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9569"/>
      </w:tblGrid>
      <w:tr w:rsidR="005C1F74" w:rsidRPr="0008134F" w:rsidTr="00975B8A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C1F74" w:rsidRPr="0008134F" w:rsidRDefault="005C1F74" w:rsidP="004D2FF9">
            <w:pPr>
              <w:tabs>
                <w:tab w:val="left" w:pos="709"/>
              </w:tabs>
              <w:spacing w:line="240" w:lineRule="auto"/>
              <w:ind w:firstLine="0"/>
            </w:pPr>
            <w:bookmarkStart w:id="0" w:name="_Toc268263699"/>
            <w:bookmarkStart w:id="1" w:name="_Toc268263722"/>
            <w:bookmarkStart w:id="2" w:name="_Toc315701060"/>
            <w:bookmarkStart w:id="3" w:name="_Toc268263619"/>
            <w:bookmarkStart w:id="4" w:name="_Toc268084563"/>
            <w:bookmarkStart w:id="5" w:name="_Toc256375541"/>
            <w:bookmarkStart w:id="6" w:name="_Toc256429330"/>
            <w:bookmarkStart w:id="7" w:name="_Toc263243175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F74" w:rsidRPr="0008134F" w:rsidRDefault="00A53AB0" w:rsidP="004D2FF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rFonts w:ascii="Arial Black" w:hAnsi="Arial Black"/>
              </w:rPr>
            </w:pPr>
            <w:r w:rsidRPr="0008134F">
              <w:rPr>
                <w:noProof/>
                <w:lang w:eastAsia="ru-RU"/>
              </w:rPr>
              <w:drawing>
                <wp:inline distT="0" distB="0" distL="0" distR="0">
                  <wp:extent cx="5592445" cy="1052830"/>
                  <wp:effectExtent l="19050" t="0" r="8255" b="0"/>
                  <wp:docPr id="1" name="Рисунок 1" descr="ЛОГОТИП ГРАД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ГРАД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24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1F74" w:rsidRPr="0008134F" w:rsidRDefault="005C1F74" w:rsidP="004D2FF9">
      <w:pPr>
        <w:tabs>
          <w:tab w:val="left" w:pos="709"/>
        </w:tabs>
        <w:spacing w:line="240" w:lineRule="auto"/>
        <w:ind w:left="57" w:firstLine="0"/>
        <w:jc w:val="center"/>
        <w:rPr>
          <w:rFonts w:ascii="Arial Narrow" w:hAnsi="Arial Narrow" w:cs="Arial"/>
          <w:sz w:val="20"/>
          <w:szCs w:val="20"/>
          <w:lang w:val="en-US"/>
        </w:rPr>
      </w:pPr>
      <w:r w:rsidRPr="0008134F">
        <w:rPr>
          <w:rFonts w:ascii="Arial Narrow" w:hAnsi="Arial Narrow" w:cs="Arial"/>
          <w:sz w:val="20"/>
          <w:szCs w:val="20"/>
        </w:rPr>
        <w:t>305018 Курск, ул</w:t>
      </w:r>
      <w:proofErr w:type="gramStart"/>
      <w:r w:rsidRPr="0008134F">
        <w:rPr>
          <w:rFonts w:ascii="Arial Narrow" w:hAnsi="Arial Narrow" w:cs="Arial"/>
          <w:sz w:val="20"/>
          <w:szCs w:val="20"/>
        </w:rPr>
        <w:t>.Р</w:t>
      </w:r>
      <w:proofErr w:type="gramEnd"/>
      <w:r w:rsidRPr="0008134F">
        <w:rPr>
          <w:rFonts w:ascii="Arial Narrow" w:hAnsi="Arial Narrow" w:cs="Arial"/>
          <w:sz w:val="20"/>
          <w:szCs w:val="20"/>
        </w:rPr>
        <w:t xml:space="preserve">езиновая, д.11-1  Тел. </w:t>
      </w:r>
      <w:r w:rsidRPr="0008134F">
        <w:rPr>
          <w:rFonts w:ascii="Arial Narrow" w:hAnsi="Arial Narrow" w:cs="Arial"/>
          <w:sz w:val="20"/>
          <w:szCs w:val="20"/>
          <w:lang w:val="en-US"/>
        </w:rPr>
        <w:t xml:space="preserve">(4712) 382-281, E-mail:  </w:t>
      </w:r>
      <w:hyperlink r:id="rId9" w:history="1">
        <w:r w:rsidRPr="0008134F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PG-GRADO@mail.ru</w:t>
        </w:r>
      </w:hyperlink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val="en-US" w:eastAsia="ru-RU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5C1F74" w:rsidRPr="0008134F" w:rsidRDefault="00F53D7D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val="en-US" w:eastAsia="ru-RU"/>
        </w:rPr>
      </w:pPr>
      <w:r w:rsidRPr="0008134F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544400" cy="1587600"/>
            <wp:effectExtent l="19050" t="0" r="0" b="0"/>
            <wp:docPr id="3" name="Рисунок 1" descr="D:\Работа\ГП Льговского района\Герб Льговского рай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Льговского района\Герб Льговского район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400" cy="15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noProof/>
          <w:sz w:val="36"/>
          <w:szCs w:val="36"/>
          <w:lang w:val="en-US" w:eastAsia="ru-RU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«</w:t>
      </w:r>
      <w:r w:rsidR="009804F8" w:rsidRPr="0008134F">
        <w:rPr>
          <w:b/>
          <w:kern w:val="0"/>
          <w:sz w:val="36"/>
          <w:szCs w:val="36"/>
          <w:lang w:eastAsia="ru-RU"/>
        </w:rPr>
        <w:t>ГОРОДЕН</w:t>
      </w:r>
      <w:r w:rsidR="003B6E6D" w:rsidRPr="0008134F">
        <w:rPr>
          <w:b/>
          <w:kern w:val="0"/>
          <w:sz w:val="36"/>
          <w:szCs w:val="36"/>
          <w:lang w:eastAsia="ru-RU"/>
        </w:rPr>
        <w:t>СКИЙ СЕЛЬСОВЕТ</w:t>
      </w:r>
      <w:r w:rsidRPr="0008134F">
        <w:rPr>
          <w:b/>
          <w:kern w:val="0"/>
          <w:sz w:val="36"/>
          <w:szCs w:val="36"/>
          <w:lang w:eastAsia="ru-RU"/>
        </w:rPr>
        <w:t>»</w:t>
      </w:r>
    </w:p>
    <w:p w:rsidR="005C1F74" w:rsidRPr="0008134F" w:rsidRDefault="009A37FF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8" w:name="_Toc185048182"/>
      <w:r w:rsidRPr="0008134F">
        <w:rPr>
          <w:b/>
          <w:kern w:val="0"/>
          <w:sz w:val="36"/>
          <w:szCs w:val="36"/>
          <w:lang w:eastAsia="ru-RU"/>
        </w:rPr>
        <w:t>ЛЬГОВ</w:t>
      </w:r>
      <w:r w:rsidR="00EB1111" w:rsidRPr="0008134F">
        <w:rPr>
          <w:b/>
          <w:kern w:val="0"/>
          <w:sz w:val="36"/>
          <w:szCs w:val="36"/>
          <w:lang w:eastAsia="ru-RU"/>
        </w:rPr>
        <w:t>СКОГО РАЙОНА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КУРСКОЙ ОБЛАСТИ</w:t>
      </w:r>
      <w:bookmarkEnd w:id="8"/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08134F">
        <w:rPr>
          <w:kern w:val="1"/>
          <w:lang w:eastAsia="ru-RU"/>
        </w:rPr>
        <w:t xml:space="preserve">(разработан в соответствии с договором № </w:t>
      </w:r>
      <w:r w:rsidR="004A4D8B" w:rsidRPr="0008134F">
        <w:rPr>
          <w:kern w:val="1"/>
          <w:lang w:eastAsia="ru-RU"/>
        </w:rPr>
        <w:t>5.2.2 от 10.07.2013г.)</w:t>
      </w: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08134F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08134F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08134F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08134F">
        <w:rPr>
          <w:b/>
          <w:sz w:val="28"/>
          <w:szCs w:val="28"/>
        </w:rPr>
        <w:t>Том 2</w:t>
      </w: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08134F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08134F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08134F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08134F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08134F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08134F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08134F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08134F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08134F">
        <w:rPr>
          <w:b/>
          <w:bCs/>
        </w:rPr>
        <w:t>г. Курск 2013 г.</w:t>
      </w:r>
    </w:p>
    <w:p w:rsidR="004D2FF9" w:rsidRPr="0008134F" w:rsidRDefault="004D2FF9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4D2FF9" w:rsidRPr="0008134F" w:rsidRDefault="004D2FF9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  <w:sectPr w:rsidR="004D2FF9" w:rsidRPr="0008134F" w:rsidSect="004D2FF9">
          <w:headerReference w:type="even" r:id="rId11"/>
          <w:headerReference w:type="default" r:id="rId12"/>
          <w:footerReference w:type="default" r:id="rId13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16"/>
          <w:szCs w:val="16"/>
        </w:rPr>
      </w:pPr>
    </w:p>
    <w:tbl>
      <w:tblPr>
        <w:tblW w:w="9570" w:type="dxa"/>
        <w:tblInd w:w="392" w:type="dxa"/>
        <w:tblLook w:val="04A0"/>
      </w:tblPr>
      <w:tblGrid>
        <w:gridCol w:w="2049"/>
        <w:gridCol w:w="7521"/>
      </w:tblGrid>
      <w:tr w:rsidR="005C1F74" w:rsidRPr="0008134F" w:rsidTr="004D2FF9">
        <w:tc>
          <w:tcPr>
            <w:tcW w:w="2049" w:type="dxa"/>
          </w:tcPr>
          <w:p w:rsidR="005C1F74" w:rsidRPr="0008134F" w:rsidRDefault="005C1F74" w:rsidP="004D2FF9">
            <w:pPr>
              <w:pageBreakBefore/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08134F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5C1F74" w:rsidRPr="0008134F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08134F">
              <w:rPr>
                <w:b/>
              </w:rPr>
              <w:t xml:space="preserve">Администрация </w:t>
            </w:r>
            <w:r w:rsidR="009804F8" w:rsidRPr="0008134F">
              <w:rPr>
                <w:b/>
              </w:rPr>
              <w:t>Городен</w:t>
            </w:r>
            <w:r w:rsidR="003B6E6D" w:rsidRPr="0008134F">
              <w:rPr>
                <w:b/>
              </w:rPr>
              <w:t>ского сельсовета</w:t>
            </w:r>
            <w:r w:rsidRPr="0008134F">
              <w:rPr>
                <w:b/>
              </w:rPr>
              <w:t xml:space="preserve"> </w:t>
            </w:r>
            <w:r w:rsidR="009A37FF" w:rsidRPr="0008134F">
              <w:rPr>
                <w:b/>
              </w:rPr>
              <w:t>Льгов</w:t>
            </w:r>
            <w:r w:rsidR="00EB1111" w:rsidRPr="0008134F">
              <w:rPr>
                <w:b/>
              </w:rPr>
              <w:t xml:space="preserve">ского района </w:t>
            </w:r>
            <w:r w:rsidRPr="0008134F">
              <w:rPr>
                <w:b/>
              </w:rPr>
              <w:t>Курской области</w:t>
            </w:r>
          </w:p>
          <w:p w:rsidR="005C1F74" w:rsidRPr="0008134F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08134F" w:rsidTr="004D2FF9">
        <w:tc>
          <w:tcPr>
            <w:tcW w:w="2049" w:type="dxa"/>
          </w:tcPr>
          <w:p w:rsidR="005C1F74" w:rsidRPr="0008134F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5C1F74" w:rsidRPr="0008134F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08134F" w:rsidTr="004D2FF9">
        <w:tc>
          <w:tcPr>
            <w:tcW w:w="2049" w:type="dxa"/>
          </w:tcPr>
          <w:p w:rsidR="005C1F74" w:rsidRPr="0008134F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08134F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5C1F74" w:rsidRPr="0008134F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08134F">
              <w:rPr>
                <w:b/>
                <w:lang w:eastAsia="ru-RU"/>
              </w:rPr>
              <w:t>Проектная группа «</w:t>
            </w:r>
            <w:proofErr w:type="spellStart"/>
            <w:r w:rsidRPr="0008134F">
              <w:rPr>
                <w:b/>
                <w:lang w:eastAsia="ru-RU"/>
              </w:rPr>
              <w:t>Градо</w:t>
            </w:r>
            <w:proofErr w:type="spellEnd"/>
            <w:r w:rsidRPr="0008134F">
              <w:rPr>
                <w:b/>
                <w:lang w:eastAsia="ru-RU"/>
              </w:rPr>
              <w:t>»</w:t>
            </w:r>
          </w:p>
        </w:tc>
      </w:tr>
    </w:tbl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«</w:t>
      </w:r>
      <w:r w:rsidR="009804F8" w:rsidRPr="0008134F">
        <w:rPr>
          <w:b/>
          <w:kern w:val="0"/>
          <w:sz w:val="36"/>
          <w:szCs w:val="36"/>
          <w:lang w:eastAsia="ru-RU"/>
        </w:rPr>
        <w:t>ГОРОДЕН</w:t>
      </w:r>
      <w:r w:rsidR="003B6E6D" w:rsidRPr="0008134F">
        <w:rPr>
          <w:b/>
          <w:kern w:val="0"/>
          <w:sz w:val="36"/>
          <w:szCs w:val="36"/>
          <w:lang w:eastAsia="ru-RU"/>
        </w:rPr>
        <w:t>СКИЙ СЕЛЬСОВЕТ</w:t>
      </w:r>
      <w:r w:rsidRPr="0008134F">
        <w:rPr>
          <w:b/>
          <w:kern w:val="0"/>
          <w:sz w:val="36"/>
          <w:szCs w:val="36"/>
          <w:lang w:eastAsia="ru-RU"/>
        </w:rPr>
        <w:t>»</w:t>
      </w:r>
    </w:p>
    <w:p w:rsidR="005C1F74" w:rsidRPr="0008134F" w:rsidRDefault="009A37FF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ЛЬГОВ</w:t>
      </w:r>
      <w:r w:rsidR="00EB1111" w:rsidRPr="0008134F">
        <w:rPr>
          <w:b/>
          <w:kern w:val="0"/>
          <w:sz w:val="36"/>
          <w:szCs w:val="36"/>
          <w:lang w:eastAsia="ru-RU"/>
        </w:rPr>
        <w:t>СКОГО РАЙОНА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08134F">
        <w:rPr>
          <w:b/>
          <w:kern w:val="0"/>
          <w:sz w:val="36"/>
          <w:szCs w:val="36"/>
          <w:lang w:eastAsia="ru-RU"/>
        </w:rPr>
        <w:t>КУРСКОЙ ОБЛАСТИ</w:t>
      </w: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r w:rsidRPr="0008134F">
        <w:rPr>
          <w:kern w:val="1"/>
          <w:lang w:eastAsia="ru-RU"/>
        </w:rPr>
        <w:t xml:space="preserve">(разработан в соответствии с </w:t>
      </w:r>
      <w:r w:rsidR="004A4D8B" w:rsidRPr="0008134F">
        <w:rPr>
          <w:kern w:val="1"/>
          <w:lang w:eastAsia="ru-RU"/>
        </w:rPr>
        <w:t>№ 5.2.2 от 10.07.2013г.</w:t>
      </w:r>
      <w:r w:rsidRPr="0008134F">
        <w:rPr>
          <w:kern w:val="1"/>
          <w:lang w:eastAsia="ru-RU"/>
        </w:rPr>
        <w:t>)</w:t>
      </w: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08134F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08134F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:rsidR="005C1F74" w:rsidRPr="0008134F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08134F">
        <w:rPr>
          <w:b/>
          <w:sz w:val="28"/>
          <w:szCs w:val="28"/>
        </w:rPr>
        <w:t>Том</w:t>
      </w:r>
      <w:proofErr w:type="gramStart"/>
      <w:r w:rsidRPr="0008134F">
        <w:rPr>
          <w:b/>
          <w:sz w:val="28"/>
          <w:szCs w:val="28"/>
        </w:rPr>
        <w:t>2</w:t>
      </w:r>
      <w:proofErr w:type="gramEnd"/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08134F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08134F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08134F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57"/>
        <w:rPr>
          <w:bCs/>
          <w:shadow/>
          <w:noProof/>
          <w:kern w:val="28"/>
          <w:sz w:val="28"/>
          <w:szCs w:val="28"/>
          <w:lang w:eastAsia="ru-RU"/>
        </w:rPr>
      </w:pPr>
      <w:r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>Главный инженер проекта</w:t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>Молочник Я.А.</w:t>
      </w:r>
    </w:p>
    <w:p w:rsidR="004D2FF9" w:rsidRPr="0008134F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08134F" w:rsidRDefault="005C1F74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08134F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  <w:r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08134F">
        <w:rPr>
          <w:bCs/>
          <w:shadow/>
          <w:noProof/>
          <w:kern w:val="28"/>
          <w:sz w:val="28"/>
          <w:szCs w:val="28"/>
          <w:lang w:eastAsia="ru-RU"/>
        </w:rPr>
        <w:tab/>
        <w:t>Ниязов А.Ю.</w:t>
      </w:r>
    </w:p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08134F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4D2FF9" w:rsidRPr="0008134F" w:rsidRDefault="004D2FF9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08134F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bookmarkEnd w:id="0"/>
    <w:p w:rsidR="005C1F74" w:rsidRPr="0008134F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08134F">
        <w:rPr>
          <w:b/>
          <w:bCs/>
        </w:rPr>
        <w:t>г. Курск 2013 г.</w:t>
      </w:r>
    </w:p>
    <w:bookmarkEnd w:id="1"/>
    <w:bookmarkEnd w:id="2"/>
    <w:p w:rsidR="00723BA1" w:rsidRPr="0008134F" w:rsidRDefault="00723BA1" w:rsidP="004D2FF9">
      <w:pPr>
        <w:pStyle w:val="afff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08134F">
        <w:rPr>
          <w:rFonts w:ascii="Times New Roman" w:hAnsi="Times New Roman"/>
          <w:color w:val="auto"/>
          <w:sz w:val="32"/>
          <w:szCs w:val="32"/>
        </w:rPr>
        <w:t>Оглавление</w:t>
      </w:r>
    </w:p>
    <w:p w:rsidR="009B31E5" w:rsidRDefault="00E040EF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040EF">
        <w:fldChar w:fldCharType="begin"/>
      </w:r>
      <w:r w:rsidR="00723BA1" w:rsidRPr="0008134F">
        <w:instrText xml:space="preserve"> TOC \o "1-3" \h \z \u </w:instrText>
      </w:r>
      <w:r w:rsidRPr="00E040EF">
        <w:fldChar w:fldCharType="separate"/>
      </w:r>
      <w:hyperlink w:anchor="_Toc367120509" w:history="1">
        <w:r w:rsidR="009B31E5" w:rsidRPr="00E90BD3">
          <w:rPr>
            <w:rStyle w:val="ab"/>
            <w:b/>
            <w:noProof/>
          </w:rPr>
          <w:t>ВВЕДЕНИЕ</w:t>
        </w:r>
        <w:r w:rsidR="009B31E5">
          <w:rPr>
            <w:noProof/>
            <w:webHidden/>
          </w:rPr>
          <w:tab/>
        </w:r>
        <w:r w:rsidR="009B31E5">
          <w:rPr>
            <w:noProof/>
            <w:webHidden/>
          </w:rPr>
          <w:fldChar w:fldCharType="begin"/>
        </w:r>
        <w:r w:rsidR="009B31E5">
          <w:rPr>
            <w:noProof/>
            <w:webHidden/>
          </w:rPr>
          <w:instrText xml:space="preserve"> PAGEREF _Toc367120509 \h </w:instrText>
        </w:r>
        <w:r w:rsidR="009B31E5">
          <w:rPr>
            <w:noProof/>
            <w:webHidden/>
          </w:rPr>
        </w:r>
        <w:r w:rsidR="009B31E5">
          <w:rPr>
            <w:noProof/>
            <w:webHidden/>
          </w:rPr>
          <w:fldChar w:fldCharType="separate"/>
        </w:r>
        <w:r w:rsidR="009B31E5">
          <w:rPr>
            <w:noProof/>
            <w:webHidden/>
          </w:rPr>
          <w:t>5</w:t>
        </w:r>
        <w:r w:rsidR="009B31E5">
          <w:rPr>
            <w:noProof/>
            <w:webHidden/>
          </w:rPr>
          <w:fldChar w:fldCharType="end"/>
        </w:r>
      </w:hyperlink>
    </w:p>
    <w:p w:rsidR="009B31E5" w:rsidRDefault="009B3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0" w:history="1">
        <w:r w:rsidRPr="00E90BD3">
          <w:rPr>
            <w:rStyle w:val="ab"/>
            <w:b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b/>
            <w:noProof/>
          </w:rPr>
          <w:t>ОБЩИЕ СВЕДЕНИЯ О МУНИЦИПАЛЬНОМ ОБРАЗОВАНИИ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1" w:history="1">
        <w:r w:rsidRPr="00E90BD3">
          <w:rPr>
            <w:rStyle w:val="ab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Общие сведения о муниципальном образовании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2" w:history="1">
        <w:r w:rsidRPr="00E90BD3">
          <w:rPr>
            <w:rStyle w:val="ab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Административное устройство муниципального образования. Границы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3" w:history="1">
        <w:r w:rsidRPr="00E90BD3">
          <w:rPr>
            <w:rStyle w:val="ab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Природные условия и ресурсы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4" w:history="1">
        <w:r w:rsidRPr="00E90BD3">
          <w:rPr>
            <w:rStyle w:val="ab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Инженерно-строительная характеристика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5" w:history="1">
        <w:r w:rsidRPr="00E90BD3">
          <w:rPr>
            <w:rStyle w:val="ab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b/>
            <w:noProof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6" w:history="1">
        <w:r w:rsidRPr="00E90BD3">
          <w:rPr>
            <w:rStyle w:val="ab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7" w:history="1">
        <w:r w:rsidRPr="00E90BD3">
          <w:rPr>
            <w:rStyle w:val="ab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8" w:history="1">
        <w:r w:rsidRPr="00E90BD3">
          <w:rPr>
            <w:rStyle w:val="ab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Экономическая база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19" w:history="1">
        <w:r w:rsidRPr="00E90BD3">
          <w:rPr>
            <w:rStyle w:val="ab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Население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0" w:history="1">
        <w:r w:rsidRPr="00E90BD3">
          <w:rPr>
            <w:rStyle w:val="ab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Жилищный фонд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1" w:history="1">
        <w:r w:rsidRPr="00E90BD3">
          <w:rPr>
            <w:rStyle w:val="ab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Социальная инфраструктура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2" w:history="1">
        <w:r w:rsidRPr="00E90BD3">
          <w:rPr>
            <w:rStyle w:val="ab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Транспортная инфраструктура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3" w:history="1">
        <w:r w:rsidRPr="00E90BD3">
          <w:rPr>
            <w:rStyle w:val="ab"/>
            <w:noProof/>
            <w:kern w:val="32"/>
          </w:rPr>
          <w:t>2.7.1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Внешний и внутренний транспорт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4" w:history="1">
        <w:r w:rsidRPr="00E90BD3">
          <w:rPr>
            <w:rStyle w:val="ab"/>
            <w:noProof/>
            <w:kern w:val="32"/>
          </w:rPr>
          <w:t>2.7.2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Улично-дорожная сеть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5" w:history="1">
        <w:r w:rsidRPr="00E90BD3">
          <w:rPr>
            <w:rStyle w:val="ab"/>
            <w:noProof/>
          </w:rPr>
          <w:t>2.8.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Инженерное оборудование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6" w:history="1">
        <w:r w:rsidRPr="00E90BD3">
          <w:rPr>
            <w:rStyle w:val="ab"/>
            <w:noProof/>
            <w:kern w:val="32"/>
          </w:rPr>
          <w:t>2.8.1.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Водоснабжение и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7" w:history="1">
        <w:r w:rsidRPr="00E90BD3">
          <w:rPr>
            <w:rStyle w:val="ab"/>
            <w:noProof/>
            <w:kern w:val="32"/>
          </w:rPr>
          <w:t>2.8.2.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Газоснабжение, теплоснабжение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8" w:history="1">
        <w:r w:rsidRPr="00E90BD3">
          <w:rPr>
            <w:rStyle w:val="ab"/>
            <w:noProof/>
            <w:kern w:val="32"/>
          </w:rPr>
          <w:t>2.8.3.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Электроснабжение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29" w:history="1">
        <w:r w:rsidRPr="00E90BD3">
          <w:rPr>
            <w:rStyle w:val="ab"/>
            <w:noProof/>
            <w:kern w:val="32"/>
          </w:rPr>
          <w:t>2.8.4.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Связь. Радиовещание. Телевидение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42" w:history="1">
        <w:r w:rsidRPr="00E90BD3">
          <w:rPr>
            <w:rStyle w:val="ab"/>
            <w:noProof/>
          </w:rPr>
          <w:t>2.9.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Инженерная подготовка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43" w:history="1">
        <w:r w:rsidRPr="00E90BD3">
          <w:rPr>
            <w:rStyle w:val="ab"/>
            <w:noProof/>
          </w:rPr>
          <w:t>2.10.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Зеленый фонд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44" w:history="1">
        <w:r w:rsidRPr="00E90BD3">
          <w:rPr>
            <w:rStyle w:val="ab"/>
            <w:noProof/>
          </w:rPr>
          <w:t>2.11.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Санитарная очистка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45" w:history="1">
        <w:r w:rsidRPr="00E90BD3">
          <w:rPr>
            <w:rStyle w:val="ab"/>
            <w:noProof/>
          </w:rPr>
          <w:t>2.12.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Санитарно-экологическое состояние окружающей среды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46" w:history="1">
        <w:r w:rsidRPr="00E90BD3">
          <w:rPr>
            <w:rStyle w:val="ab"/>
            <w:noProof/>
          </w:rPr>
          <w:t>2.13.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</w:rPr>
          <w:t>Зоны с особыми условиями использования территорий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47" w:history="1">
        <w:r w:rsidRPr="00E90BD3">
          <w:rPr>
            <w:rStyle w:val="ab"/>
            <w:noProof/>
            <w:kern w:val="32"/>
          </w:rPr>
          <w:t>2.13.1.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Зоны охраны объектов культурного наследия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48" w:history="1">
        <w:r w:rsidRPr="00E90BD3">
          <w:rPr>
            <w:rStyle w:val="ab"/>
            <w:noProof/>
            <w:kern w:val="32"/>
          </w:rPr>
          <w:t>2.13.2.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Водоохранные зоны и прибрежно-защитные полосы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62" w:history="1">
        <w:r w:rsidRPr="00E90BD3">
          <w:rPr>
            <w:rStyle w:val="ab"/>
            <w:noProof/>
            <w:kern w:val="32"/>
          </w:rPr>
          <w:t>2.13.3.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Зоны санитарной охраны источников питьевого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63" w:history="1">
        <w:r w:rsidRPr="00E90BD3">
          <w:rPr>
            <w:rStyle w:val="ab"/>
            <w:noProof/>
            <w:kern w:val="32"/>
          </w:rPr>
          <w:t>2.13.4.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noProof/>
            <w:kern w:val="32"/>
          </w:rPr>
          <w:t>Санитарно-защитные и охранные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64" w:history="1">
        <w:r w:rsidRPr="00E90BD3">
          <w:rPr>
            <w:rStyle w:val="ab"/>
            <w:b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b/>
            <w:noProof/>
          </w:rPr>
          <w:t>ОЦЕНКА ВОЗМОЖНОГО ВЛИЯНИЯ ПЛАНИРУЕМЫХ ДЛЯ РАЗМЕЩЕНИЯ ОБЪЕКТОВ МЕСТНОГО ЗНАЧЕНИЯ НА КОМПЛЕКСНОЕ РАЗВИТИЕ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65" w:history="1">
        <w:r w:rsidRPr="00E90BD3">
          <w:rPr>
            <w:rStyle w:val="ab"/>
            <w:b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b/>
            <w:noProof/>
          </w:rPr>
          <w:t>МЕРОПРИЯТИЯ, УТВЕРЖДЕННЫЕ ДОКУМЕНТАМИ ТЕРРИТОРИАЛЬНОГО ПЛАНИРОВАНИЯ КУРСКОЙ ОБЛАСТИ И ЛЬГОВСКОГО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66" w:history="1">
        <w:r w:rsidRPr="00E90BD3">
          <w:rPr>
            <w:rStyle w:val="ab"/>
            <w:b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b/>
            <w:noProof/>
          </w:rPr>
          <w:t>ПРЕДЛОЖЕНИЯ ПО ИЗМЕНЕНИЮ ГРАНИЦ МУНИЦИПАЛЬНОГО ОБРАЗОВАНИЯ И БАЛАНСА ЗЕМЕЛЬ В ПРЕДЕЛАХ ПЕРСПЕКТИВНОЙ ГРАНИЦЫ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67" w:history="1">
        <w:r w:rsidRPr="00E90BD3">
          <w:rPr>
            <w:rStyle w:val="ab"/>
            <w:b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E90BD3">
          <w:rPr>
            <w:rStyle w:val="ab"/>
            <w:b/>
            <w:noProof/>
          </w:rPr>
          <w:t>ТЕХНИКО-ЭКОНОМИЧЕСКИЕ ПОКАЗАТЕЛИ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9B31E5" w:rsidRDefault="009B3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67120568" w:history="1">
        <w:r w:rsidRPr="00E90BD3">
          <w:rPr>
            <w:rStyle w:val="ab"/>
            <w:noProof/>
          </w:rPr>
          <w:t>СПИСОК ЛИТЕРАТУРЫ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_Toc367120568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B73966" w:rsidRPr="0008134F" w:rsidRDefault="00E040EF" w:rsidP="004D2FF9">
      <w:pPr>
        <w:tabs>
          <w:tab w:val="left" w:pos="709"/>
        </w:tabs>
      </w:pPr>
      <w:r w:rsidRPr="0008134F">
        <w:fldChar w:fldCharType="end"/>
      </w:r>
    </w:p>
    <w:p w:rsidR="00DA50C7" w:rsidRPr="0008134F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</w:rPr>
      </w:pPr>
      <w:bookmarkStart w:id="9" w:name="_Toc367120509"/>
      <w:bookmarkEnd w:id="3"/>
      <w:bookmarkEnd w:id="4"/>
      <w:bookmarkEnd w:id="5"/>
      <w:bookmarkEnd w:id="6"/>
      <w:bookmarkEnd w:id="7"/>
      <w:r w:rsidRPr="0008134F">
        <w:rPr>
          <w:b/>
          <w:sz w:val="32"/>
          <w:szCs w:val="32"/>
        </w:rPr>
        <w:t>ВВЕДЕНИЕ</w:t>
      </w:r>
      <w:bookmarkEnd w:id="9"/>
    </w:p>
    <w:p w:rsidR="00687F70" w:rsidRPr="0008134F" w:rsidRDefault="006F2A67" w:rsidP="004D2FF9">
      <w:pPr>
        <w:keepNext/>
        <w:tabs>
          <w:tab w:val="left" w:pos="709"/>
        </w:tabs>
        <w:suppressAutoHyphens/>
      </w:pPr>
      <w:r w:rsidRPr="0008134F">
        <w:t>Разработка «Материалов по обоснованию г</w:t>
      </w:r>
      <w:r w:rsidR="00687F70" w:rsidRPr="0008134F">
        <w:t>енеральн</w:t>
      </w:r>
      <w:r w:rsidRPr="0008134F">
        <w:t>ого</w:t>
      </w:r>
      <w:r w:rsidR="00687F70" w:rsidRPr="0008134F">
        <w:t xml:space="preserve"> план</w:t>
      </w:r>
      <w:r w:rsidRPr="0008134F">
        <w:t>а</w:t>
      </w:r>
      <w:r w:rsidR="00687F70" w:rsidRPr="0008134F">
        <w:t xml:space="preserve"> муниципального образования </w:t>
      </w:r>
      <w:r w:rsidR="00DE714A" w:rsidRPr="0008134F">
        <w:t>«</w:t>
      </w:r>
      <w:r w:rsidR="009804F8" w:rsidRPr="0008134F">
        <w:t>Городен</w:t>
      </w:r>
      <w:r w:rsidR="003B6E6D" w:rsidRPr="0008134F">
        <w:t>ский сельсовет</w:t>
      </w:r>
      <w:r w:rsidR="00DE714A" w:rsidRPr="0008134F">
        <w:t>»</w:t>
      </w:r>
      <w:r w:rsidR="00687F70" w:rsidRPr="0008134F">
        <w:t xml:space="preserve"> </w:t>
      </w:r>
      <w:r w:rsidR="009A37FF" w:rsidRPr="0008134F">
        <w:t>Льгов</w:t>
      </w:r>
      <w:r w:rsidR="005B43E8" w:rsidRPr="0008134F">
        <w:t xml:space="preserve">ского района Курской области (далее – </w:t>
      </w:r>
      <w:r w:rsidR="009804F8" w:rsidRPr="0008134F">
        <w:t>Городен</w:t>
      </w:r>
      <w:r w:rsidR="005B43E8" w:rsidRPr="0008134F">
        <w:t xml:space="preserve">ский сельсовет) </w:t>
      </w:r>
      <w:r w:rsidRPr="0008134F">
        <w:t>осуществлен</w:t>
      </w:r>
      <w:r w:rsidR="00B47790" w:rsidRPr="0008134F">
        <w:t>а</w:t>
      </w:r>
      <w:r w:rsidR="00687F70" w:rsidRPr="0008134F">
        <w:t xml:space="preserve"> </w:t>
      </w:r>
      <w:r w:rsidR="005C1F74" w:rsidRPr="0008134F">
        <w:t>Проектной группой «ГРАДО»</w:t>
      </w:r>
      <w:r w:rsidR="00687F70" w:rsidRPr="0008134F">
        <w:t xml:space="preserve"> на основ</w:t>
      </w:r>
      <w:r w:rsidR="006B59D2" w:rsidRPr="0008134F">
        <w:t xml:space="preserve">ании </w:t>
      </w:r>
      <w:r w:rsidR="004A4D8B" w:rsidRPr="0008134F">
        <w:rPr>
          <w:kern w:val="1"/>
          <w:lang w:eastAsia="ru-RU"/>
        </w:rPr>
        <w:t xml:space="preserve">№ 5.2.2 от 10.07.2013 </w:t>
      </w:r>
      <w:r w:rsidR="00687F70" w:rsidRPr="0008134F">
        <w:t xml:space="preserve">года с Администрацией </w:t>
      </w:r>
      <w:r w:rsidR="009804F8" w:rsidRPr="0008134F">
        <w:t>Городен</w:t>
      </w:r>
      <w:r w:rsidR="003B6E6D" w:rsidRPr="0008134F">
        <w:t>ского сельсовета</w:t>
      </w:r>
      <w:r w:rsidR="00687F70" w:rsidRPr="0008134F">
        <w:t>.</w:t>
      </w:r>
    </w:p>
    <w:p w:rsidR="00687F70" w:rsidRPr="0008134F" w:rsidRDefault="008D1494" w:rsidP="004D2FF9">
      <w:pPr>
        <w:pStyle w:val="af4"/>
        <w:keepNext/>
        <w:tabs>
          <w:tab w:val="left" w:pos="709"/>
        </w:tabs>
        <w:suppressAutoHyphens/>
        <w:spacing w:before="0" w:beforeAutospacing="0" w:after="0" w:afterAutospacing="0"/>
        <w:rPr>
          <w:bCs/>
        </w:rPr>
      </w:pPr>
      <w:proofErr w:type="gramStart"/>
      <w:r w:rsidRPr="0008134F">
        <w:t xml:space="preserve">Материалы по обоснованию генерального плана </w:t>
      </w:r>
      <w:r w:rsidR="009804F8" w:rsidRPr="0008134F">
        <w:t>Городен</w:t>
      </w:r>
      <w:r w:rsidRPr="0008134F">
        <w:t>ского сельсовета</w:t>
      </w:r>
      <w:r w:rsidR="00687F70" w:rsidRPr="0008134F">
        <w:t xml:space="preserve"> </w:t>
      </w:r>
      <w:r w:rsidR="00687F70" w:rsidRPr="0008134F">
        <w:rPr>
          <w:bCs/>
        </w:rPr>
        <w:t>разработан</w:t>
      </w:r>
      <w:r w:rsidRPr="0008134F">
        <w:rPr>
          <w:bCs/>
        </w:rPr>
        <w:t>ы</w:t>
      </w:r>
      <w:r w:rsidR="00687F70" w:rsidRPr="0008134F">
        <w:rPr>
          <w:bCs/>
        </w:rPr>
        <w:t xml:space="preserve">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</w:t>
      </w:r>
      <w:proofErr w:type="gramEnd"/>
      <w:r w:rsidR="00687F70" w:rsidRPr="0008134F">
        <w:rPr>
          <w:bCs/>
        </w:rPr>
        <w:t xml:space="preserve"> </w:t>
      </w:r>
      <w:r w:rsidR="00882B7E" w:rsidRPr="0008134F">
        <w:rPr>
          <w:bCs/>
        </w:rPr>
        <w:t xml:space="preserve">территориального </w:t>
      </w:r>
      <w:r w:rsidR="00687F70" w:rsidRPr="0008134F">
        <w:rPr>
          <w:bCs/>
        </w:rPr>
        <w:t>планирования</w:t>
      </w:r>
      <w:r w:rsidR="00882B7E" w:rsidRPr="0008134F">
        <w:rPr>
          <w:bCs/>
        </w:rPr>
        <w:t xml:space="preserve"> и</w:t>
      </w:r>
      <w:r w:rsidR="00687F70" w:rsidRPr="0008134F">
        <w:rPr>
          <w:bCs/>
        </w:rPr>
        <w:t xml:space="preserve"> социально-экономического развития Курской области и </w:t>
      </w:r>
      <w:r w:rsidR="009A37FF" w:rsidRPr="0008134F">
        <w:rPr>
          <w:bCs/>
        </w:rPr>
        <w:t>Льгов</w:t>
      </w:r>
      <w:r w:rsidR="00974994" w:rsidRPr="0008134F">
        <w:rPr>
          <w:bCs/>
        </w:rPr>
        <w:t>ского района</w:t>
      </w:r>
      <w:r w:rsidR="00687F70" w:rsidRPr="0008134F">
        <w:rPr>
          <w:bCs/>
        </w:rPr>
        <w:t>:</w:t>
      </w:r>
    </w:p>
    <w:p w:rsidR="00687F70" w:rsidRPr="0008134F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8134F">
        <w:t xml:space="preserve">Программа </w:t>
      </w:r>
      <w:r w:rsidR="00687F70" w:rsidRPr="0008134F">
        <w:t>социально-экономического развития Курской области</w:t>
      </w:r>
      <w:r w:rsidR="00BA70D5" w:rsidRPr="0008134F">
        <w:t xml:space="preserve"> </w:t>
      </w:r>
      <w:r w:rsidR="00EC669C" w:rsidRPr="0008134F">
        <w:t>на 2011- 2015 годы</w:t>
      </w:r>
      <w:r w:rsidR="00687F70" w:rsidRPr="0008134F">
        <w:t>;</w:t>
      </w:r>
      <w:r w:rsidR="00BA70D5" w:rsidRPr="0008134F">
        <w:t xml:space="preserve"> </w:t>
      </w:r>
    </w:p>
    <w:p w:rsidR="00687F70" w:rsidRPr="0008134F" w:rsidRDefault="00687F70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8134F">
        <w:rPr>
          <w:bCs/>
        </w:rPr>
        <w:t>Стратегия социально-экономического развития Курской области до 2030 года;</w:t>
      </w:r>
    </w:p>
    <w:p w:rsidR="00687F70" w:rsidRPr="0008134F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8134F">
        <w:t xml:space="preserve">Схема </w:t>
      </w:r>
      <w:r w:rsidR="00687F70" w:rsidRPr="0008134F">
        <w:t>территориального планирования Курской области;</w:t>
      </w:r>
    </w:p>
    <w:p w:rsidR="00687F70" w:rsidRPr="0008134F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8134F">
        <w:t xml:space="preserve">Схема </w:t>
      </w:r>
      <w:r w:rsidR="00687F70" w:rsidRPr="0008134F">
        <w:t xml:space="preserve">территориального планирования муниципального образования </w:t>
      </w:r>
      <w:r w:rsidR="00DE714A" w:rsidRPr="0008134F">
        <w:t>«</w:t>
      </w:r>
      <w:r w:rsidR="009A37FF" w:rsidRPr="0008134F">
        <w:t>Льгов</w:t>
      </w:r>
      <w:r w:rsidR="00EB1111" w:rsidRPr="0008134F">
        <w:t>ский район</w:t>
      </w:r>
      <w:r w:rsidR="00DE714A" w:rsidRPr="0008134F">
        <w:t>»</w:t>
      </w:r>
      <w:r w:rsidR="00687F70" w:rsidRPr="0008134F">
        <w:t xml:space="preserve"> Курской области.</w:t>
      </w:r>
    </w:p>
    <w:p w:rsidR="005C1F74" w:rsidRPr="0008134F" w:rsidRDefault="00910066" w:rsidP="004D2FF9">
      <w:pPr>
        <w:keepNext/>
        <w:tabs>
          <w:tab w:val="left" w:pos="709"/>
        </w:tabs>
        <w:suppressAutoHyphens/>
      </w:pPr>
      <w:r w:rsidRPr="0008134F">
        <w:t xml:space="preserve">Графическая часть </w:t>
      </w:r>
      <w:r w:rsidR="008D1494" w:rsidRPr="0008134F">
        <w:t>материалов по обоснованию генерального плана</w:t>
      </w:r>
      <w:r w:rsidRPr="0008134F">
        <w:t xml:space="preserve"> разработана на </w:t>
      </w:r>
      <w:r w:rsidR="005C1F74" w:rsidRPr="0008134F">
        <w:t xml:space="preserve">следующих </w:t>
      </w:r>
      <w:r w:rsidRPr="0008134F">
        <w:t>материалах</w:t>
      </w:r>
      <w:r w:rsidR="005C1F74" w:rsidRPr="0008134F">
        <w:t>:</w:t>
      </w:r>
    </w:p>
    <w:p w:rsidR="00975B8A" w:rsidRPr="0008134F" w:rsidRDefault="005C1F74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proofErr w:type="spellStart"/>
      <w:r w:rsidRPr="0008134F">
        <w:t>Ортофотоплан</w:t>
      </w:r>
      <w:r w:rsidR="00D6043C" w:rsidRPr="0008134F">
        <w:t>ы</w:t>
      </w:r>
      <w:proofErr w:type="spellEnd"/>
      <w:r w:rsidRPr="0008134F">
        <w:t xml:space="preserve"> масштаба 1:2000 в МСК 46</w:t>
      </w:r>
      <w:r w:rsidR="00072C75" w:rsidRPr="0008134F">
        <w:t>,</w:t>
      </w:r>
      <w:r w:rsidR="00975B8A" w:rsidRPr="0008134F">
        <w:t xml:space="preserve"> </w:t>
      </w:r>
      <w:r w:rsidR="00D6043C" w:rsidRPr="0008134F">
        <w:t>подготовленными</w:t>
      </w:r>
      <w:r w:rsidR="00975B8A" w:rsidRPr="0008134F">
        <w:t xml:space="preserve"> ЗАО «Лимб» г</w:t>
      </w:r>
      <w:proofErr w:type="gramStart"/>
      <w:r w:rsidR="00975B8A" w:rsidRPr="0008134F">
        <w:t>.С</w:t>
      </w:r>
      <w:proofErr w:type="gramEnd"/>
      <w:r w:rsidR="00975B8A" w:rsidRPr="0008134F">
        <w:t>анкт-Петербург в 20</w:t>
      </w:r>
      <w:r w:rsidR="00D6043C" w:rsidRPr="0008134F">
        <w:t>10</w:t>
      </w:r>
      <w:r w:rsidR="00975B8A" w:rsidRPr="0008134F">
        <w:t>г.;</w:t>
      </w:r>
    </w:p>
    <w:p w:rsidR="00975B8A" w:rsidRPr="0008134F" w:rsidRDefault="00910066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t xml:space="preserve"> </w:t>
      </w:r>
      <w:r w:rsidR="00DE714A" w:rsidRPr="0008134F">
        <w:t>«</w:t>
      </w:r>
      <w:r w:rsidRPr="0008134F">
        <w:t xml:space="preserve">Дежурной кадастровой карты </w:t>
      </w:r>
      <w:r w:rsidR="009804F8" w:rsidRPr="0008134F">
        <w:t>Городен</w:t>
      </w:r>
      <w:r w:rsidR="003B6E6D" w:rsidRPr="0008134F">
        <w:t>ского сельсовета</w:t>
      </w:r>
      <w:r w:rsidR="00DE714A" w:rsidRPr="0008134F">
        <w:t>»</w:t>
      </w:r>
      <w:r w:rsidRPr="0008134F">
        <w:t xml:space="preserve"> масштаб 1</w:t>
      </w:r>
      <w:r w:rsidR="00255753" w:rsidRPr="0008134F">
        <w:t>:10000, разработанной Курск</w:t>
      </w:r>
      <w:r w:rsidR="009A37FF" w:rsidRPr="0008134F">
        <w:t>им</w:t>
      </w:r>
      <w:r w:rsidR="00255753" w:rsidRPr="0008134F">
        <w:t xml:space="preserve"> землеустроительн</w:t>
      </w:r>
      <w:r w:rsidR="001052B6" w:rsidRPr="0008134F">
        <w:t>ым</w:t>
      </w:r>
      <w:r w:rsidR="00255753" w:rsidRPr="0008134F">
        <w:t xml:space="preserve"> предприяти</w:t>
      </w:r>
      <w:r w:rsidR="001052B6" w:rsidRPr="0008134F">
        <w:t>ем</w:t>
      </w:r>
      <w:r w:rsidR="00255753" w:rsidRPr="0008134F">
        <w:t xml:space="preserve"> </w:t>
      </w:r>
      <w:r w:rsidR="00DE714A" w:rsidRPr="0008134F">
        <w:t>«</w:t>
      </w:r>
      <w:r w:rsidR="00255753" w:rsidRPr="0008134F">
        <w:t xml:space="preserve">Институт </w:t>
      </w:r>
      <w:proofErr w:type="spellStart"/>
      <w:r w:rsidR="00255753" w:rsidRPr="0008134F">
        <w:t>ЦЧОНИИгипрозем</w:t>
      </w:r>
      <w:proofErr w:type="spellEnd"/>
      <w:r w:rsidR="00DE714A" w:rsidRPr="0008134F">
        <w:t>»</w:t>
      </w:r>
      <w:r w:rsidR="00255753" w:rsidRPr="0008134F">
        <w:t xml:space="preserve"> в </w:t>
      </w:r>
      <w:r w:rsidR="00975B8A" w:rsidRPr="0008134F">
        <w:t>1979</w:t>
      </w:r>
      <w:r w:rsidR="00255753" w:rsidRPr="0008134F">
        <w:t xml:space="preserve"> году. </w:t>
      </w:r>
    </w:p>
    <w:p w:rsidR="00910066" w:rsidRPr="0008134F" w:rsidRDefault="00975B8A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t>Материалы</w:t>
      </w:r>
      <w:r w:rsidR="00255753" w:rsidRPr="0008134F">
        <w:t xml:space="preserve"> интернет порталов</w:t>
      </w:r>
      <w:r w:rsidR="00F61366" w:rsidRPr="0008134F">
        <w:t xml:space="preserve"> общего доступа:</w:t>
      </w:r>
      <w:r w:rsidR="00255753" w:rsidRPr="0008134F">
        <w:t xml:space="preserve"> </w:t>
      </w:r>
      <w:hyperlink r:id="rId14" w:history="1">
        <w:r w:rsidR="00F61366" w:rsidRPr="0008134F">
          <w:rPr>
            <w:rStyle w:val="ab"/>
            <w:color w:val="auto"/>
          </w:rPr>
          <w:t>http://maps.rosreestr.ru</w:t>
        </w:r>
      </w:hyperlink>
      <w:r w:rsidR="00F61366" w:rsidRPr="0008134F">
        <w:t xml:space="preserve"> - </w:t>
      </w:r>
      <w:r w:rsidR="00DE714A" w:rsidRPr="0008134F">
        <w:t>«</w:t>
      </w:r>
      <w:r w:rsidR="00255753" w:rsidRPr="0008134F">
        <w:t>Публичная кадастровая карта</w:t>
      </w:r>
      <w:r w:rsidR="00DE714A" w:rsidRPr="0008134F">
        <w:t>»</w:t>
      </w:r>
      <w:r w:rsidR="00255753" w:rsidRPr="0008134F">
        <w:t>,</w:t>
      </w:r>
      <w:r w:rsidR="00F61366" w:rsidRPr="0008134F">
        <w:t xml:space="preserve"> </w:t>
      </w:r>
      <w:hyperlink r:id="rId15" w:history="1">
        <w:r w:rsidR="00F61366" w:rsidRPr="0008134F">
          <w:rPr>
            <w:rStyle w:val="ab"/>
            <w:color w:val="auto"/>
          </w:rPr>
          <w:t>http://sasgis.ru</w:t>
        </w:r>
      </w:hyperlink>
      <w:r w:rsidR="00F61366" w:rsidRPr="0008134F">
        <w:t xml:space="preserve"> - </w:t>
      </w:r>
      <w:proofErr w:type="spellStart"/>
      <w:r w:rsidR="00255753" w:rsidRPr="0008134F">
        <w:t>космоснимки</w:t>
      </w:r>
      <w:proofErr w:type="spellEnd"/>
      <w:r w:rsidR="00F61366" w:rsidRPr="0008134F">
        <w:t>.</w:t>
      </w:r>
      <w:r w:rsidR="00255753" w:rsidRPr="0008134F">
        <w:t xml:space="preserve"> </w:t>
      </w:r>
    </w:p>
    <w:p w:rsidR="00687F70" w:rsidRPr="0008134F" w:rsidRDefault="00882B7E" w:rsidP="004D2FF9">
      <w:pPr>
        <w:keepNext/>
        <w:tabs>
          <w:tab w:val="left" w:pos="709"/>
        </w:tabs>
        <w:suppressAutoHyphens/>
      </w:pPr>
      <w:r w:rsidRPr="0008134F">
        <w:t xml:space="preserve"> Генеральный план</w:t>
      </w:r>
      <w:r w:rsidR="00687F70" w:rsidRPr="0008134F">
        <w:t xml:space="preserve"> </w:t>
      </w:r>
      <w:r w:rsidR="009804F8" w:rsidRPr="0008134F">
        <w:t>Городен</w:t>
      </w:r>
      <w:r w:rsidR="003B6E6D" w:rsidRPr="0008134F">
        <w:t>ского сельсовета</w:t>
      </w:r>
      <w:r w:rsidR="00687F70" w:rsidRPr="0008134F">
        <w:t xml:space="preserve"> разработан на следующие проектные периоды:</w:t>
      </w:r>
    </w:p>
    <w:p w:rsidR="00272642" w:rsidRPr="0008134F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08134F">
        <w:t>Исходный период – 201</w:t>
      </w:r>
      <w:r w:rsidR="00033F51" w:rsidRPr="0008134F">
        <w:t>1</w:t>
      </w:r>
      <w:r w:rsidRPr="0008134F">
        <w:t xml:space="preserve"> год;</w:t>
      </w:r>
    </w:p>
    <w:p w:rsidR="00272642" w:rsidRPr="0008134F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08134F">
        <w:t>I очередь строительства -  2013-2017 года;</w:t>
      </w:r>
    </w:p>
    <w:p w:rsidR="00687F70" w:rsidRPr="0008134F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08134F">
        <w:t>Расчетный срок - 2032 года.</w:t>
      </w:r>
    </w:p>
    <w:p w:rsidR="001E6CB3" w:rsidRPr="0008134F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08134F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1E6CB3" w:rsidRPr="0008134F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08134F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1E6CB3" w:rsidRPr="0008134F" w:rsidRDefault="001E6CB3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08134F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proofErr w:type="spellStart"/>
      <w:r w:rsidRPr="0008134F">
        <w:rPr>
          <w:iCs/>
        </w:rPr>
        <w:t>ИнГео</w:t>
      </w:r>
      <w:proofErr w:type="spellEnd"/>
      <w:r w:rsidRPr="0008134F">
        <w:rPr>
          <w:iCs/>
        </w:rPr>
        <w:t xml:space="preserve">. Текстовая часть представлена в формате </w:t>
      </w:r>
      <w:proofErr w:type="spellStart"/>
      <w:r w:rsidRPr="0008134F">
        <w:rPr>
          <w:iCs/>
        </w:rPr>
        <w:t>Microsoft</w:t>
      </w:r>
      <w:proofErr w:type="spellEnd"/>
      <w:r w:rsidRPr="0008134F">
        <w:rPr>
          <w:iCs/>
        </w:rPr>
        <w:t xml:space="preserve"> </w:t>
      </w:r>
      <w:proofErr w:type="spellStart"/>
      <w:r w:rsidRPr="0008134F">
        <w:rPr>
          <w:iCs/>
        </w:rPr>
        <w:t>Word</w:t>
      </w:r>
      <w:proofErr w:type="spellEnd"/>
      <w:r w:rsidRPr="0008134F">
        <w:rPr>
          <w:iCs/>
        </w:rPr>
        <w:t xml:space="preserve"> 2007.</w:t>
      </w:r>
    </w:p>
    <w:p w:rsidR="006F2A67" w:rsidRPr="0008134F" w:rsidRDefault="006F2A67" w:rsidP="004D2FF9">
      <w:pPr>
        <w:tabs>
          <w:tab w:val="left" w:pos="709"/>
        </w:tabs>
        <w:suppressAutoHyphens/>
      </w:pPr>
      <w:r w:rsidRPr="0008134F">
        <w:rPr>
          <w:b/>
        </w:rPr>
        <w:t xml:space="preserve">Материалы по обоснованию генерального плана </w:t>
      </w:r>
      <w:r w:rsidR="009804F8" w:rsidRPr="0008134F">
        <w:rPr>
          <w:b/>
        </w:rPr>
        <w:t>Городен</w:t>
      </w:r>
      <w:r w:rsidRPr="0008134F">
        <w:rPr>
          <w:b/>
        </w:rPr>
        <w:t>ск</w:t>
      </w:r>
      <w:r w:rsidR="008100FE" w:rsidRPr="0008134F">
        <w:rPr>
          <w:b/>
        </w:rPr>
        <w:t>ого</w:t>
      </w:r>
      <w:r w:rsidRPr="0008134F">
        <w:rPr>
          <w:b/>
        </w:rPr>
        <w:t xml:space="preserve"> сельсовет</w:t>
      </w:r>
      <w:r w:rsidR="008100FE" w:rsidRPr="0008134F">
        <w:rPr>
          <w:b/>
        </w:rPr>
        <w:t>а</w:t>
      </w:r>
      <w:r w:rsidRPr="0008134F">
        <w:t xml:space="preserve"> включают:</w:t>
      </w:r>
    </w:p>
    <w:p w:rsidR="006F2A67" w:rsidRPr="0008134F" w:rsidRDefault="007319EF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08134F">
        <w:rPr>
          <w:bCs/>
          <w:i/>
        </w:rPr>
        <w:t>Пояснительную записку «</w:t>
      </w:r>
      <w:r w:rsidR="006F2A67" w:rsidRPr="0008134F">
        <w:rPr>
          <w:bCs/>
          <w:i/>
        </w:rPr>
        <w:t>Материал</w:t>
      </w:r>
      <w:r w:rsidRPr="0008134F">
        <w:rPr>
          <w:bCs/>
          <w:i/>
        </w:rPr>
        <w:t>ов</w:t>
      </w:r>
      <w:r w:rsidR="006F2A67" w:rsidRPr="0008134F">
        <w:rPr>
          <w:bCs/>
          <w:i/>
        </w:rPr>
        <w:t xml:space="preserve"> по обоснованию генерального плана</w:t>
      </w:r>
      <w:r w:rsidRPr="0008134F">
        <w:rPr>
          <w:bCs/>
          <w:i/>
        </w:rPr>
        <w:t>» включающую</w:t>
      </w:r>
      <w:r w:rsidR="006F2A67" w:rsidRPr="0008134F">
        <w:rPr>
          <w:bCs/>
          <w:i/>
        </w:rPr>
        <w:t>:</w:t>
      </w:r>
    </w:p>
    <w:p w:rsidR="006F2A67" w:rsidRPr="0008134F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t>Общие сведения о муниципальном образовании.</w:t>
      </w:r>
    </w:p>
    <w:p w:rsidR="006F2A67" w:rsidRPr="0008134F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t xml:space="preserve">Обоснование выбранного </w:t>
      </w:r>
      <w:proofErr w:type="gramStart"/>
      <w:r w:rsidRPr="0008134F">
        <w:t>варианта размещения объектов местного значения поселения</w:t>
      </w:r>
      <w:proofErr w:type="gramEnd"/>
      <w:r w:rsidRPr="0008134F">
        <w:t xml:space="preserve"> на основании анализа использования территории, возможных направлений ее развития и прогнозируемых ограничений их использования.</w:t>
      </w:r>
    </w:p>
    <w:p w:rsidR="006F2A67" w:rsidRPr="0008134F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t>Оценка возможного влияния планируемых для размещения объектов местного значения на комплексное развитие территории.</w:t>
      </w:r>
    </w:p>
    <w:p w:rsidR="006F2A67" w:rsidRPr="0008134F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t>Обоснование предложений по территориальному планированию, этапы их реализации.</w:t>
      </w:r>
    </w:p>
    <w:p w:rsidR="006F2A67" w:rsidRPr="0008134F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t>Мероприятия, утвержденные документами территориального планирования Курской области и муниципального района.</w:t>
      </w:r>
    </w:p>
    <w:p w:rsidR="006F2A67" w:rsidRPr="0008134F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t xml:space="preserve">Предложения по изменению границ муниципального образования и баланса земель в пределах перспективной границы муниципального образования. </w:t>
      </w:r>
    </w:p>
    <w:p w:rsidR="008100FE" w:rsidRPr="0008134F" w:rsidRDefault="007319EF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08134F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6F2A67" w:rsidRPr="0008134F" w:rsidRDefault="008100FE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08134F">
        <w:rPr>
          <w:i/>
        </w:rPr>
        <w:t xml:space="preserve">Графические материалы обоснования генерального плана </w:t>
      </w:r>
      <w:r w:rsidR="009804F8" w:rsidRPr="0008134F">
        <w:rPr>
          <w:i/>
        </w:rPr>
        <w:t>Городен</w:t>
      </w:r>
      <w:r w:rsidRPr="0008134F">
        <w:rPr>
          <w:i/>
        </w:rPr>
        <w:t>ского сельсовета:</w:t>
      </w:r>
    </w:p>
    <w:p w:rsidR="001114E2" w:rsidRPr="0008134F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08134F">
        <w:t>Карта современного использования территории (М</w:t>
      </w:r>
      <w:proofErr w:type="gramStart"/>
      <w:r w:rsidRPr="0008134F">
        <w:t>1</w:t>
      </w:r>
      <w:proofErr w:type="gramEnd"/>
      <w:r w:rsidRPr="0008134F">
        <w:t>:</w:t>
      </w:r>
      <w:r w:rsidR="0042276D" w:rsidRPr="0008134F">
        <w:t>2</w:t>
      </w:r>
      <w:r w:rsidRPr="0008134F">
        <w:t>5000);</w:t>
      </w:r>
    </w:p>
    <w:p w:rsidR="001114E2" w:rsidRPr="0008134F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08134F"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 (М</w:t>
      </w:r>
      <w:proofErr w:type="gramStart"/>
      <w:r w:rsidRPr="0008134F">
        <w:t>1</w:t>
      </w:r>
      <w:proofErr w:type="gramEnd"/>
      <w:r w:rsidRPr="0008134F">
        <w:t>:25000);</w:t>
      </w:r>
    </w:p>
    <w:p w:rsidR="00072C75" w:rsidRPr="0008134F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08134F">
        <w:t>Карта транспор</w:t>
      </w:r>
      <w:r w:rsidR="00960EF8" w:rsidRPr="0008134F">
        <w:t xml:space="preserve">тной </w:t>
      </w:r>
      <w:r w:rsidR="00072C75" w:rsidRPr="0008134F">
        <w:t>инфраструктур</w:t>
      </w:r>
      <w:r w:rsidR="007319EF" w:rsidRPr="0008134F">
        <w:t>ы</w:t>
      </w:r>
      <w:r w:rsidR="008D1494" w:rsidRPr="0008134F">
        <w:t xml:space="preserve"> (М</w:t>
      </w:r>
      <w:proofErr w:type="gramStart"/>
      <w:r w:rsidR="00072C75" w:rsidRPr="0008134F">
        <w:t>1</w:t>
      </w:r>
      <w:proofErr w:type="gramEnd"/>
      <w:r w:rsidR="00072C75" w:rsidRPr="0008134F">
        <w:t>:25000);</w:t>
      </w:r>
    </w:p>
    <w:p w:rsidR="001114E2" w:rsidRPr="0008134F" w:rsidRDefault="00072C75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08134F">
        <w:t xml:space="preserve">Карта </w:t>
      </w:r>
      <w:r w:rsidR="00960EF8" w:rsidRPr="0008134F">
        <w:t>инженерной инфраструктур</w:t>
      </w:r>
      <w:r w:rsidR="007319EF" w:rsidRPr="0008134F">
        <w:t>ы</w:t>
      </w:r>
      <w:r w:rsidR="001114E2" w:rsidRPr="0008134F">
        <w:t xml:space="preserve"> (М</w:t>
      </w:r>
      <w:proofErr w:type="gramStart"/>
      <w:r w:rsidR="001114E2" w:rsidRPr="0008134F">
        <w:t>1</w:t>
      </w:r>
      <w:proofErr w:type="gramEnd"/>
      <w:r w:rsidR="001114E2" w:rsidRPr="0008134F">
        <w:t>:25000);</w:t>
      </w:r>
    </w:p>
    <w:p w:rsidR="00192C77" w:rsidRPr="0008134F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08134F">
        <w:t>Карта границ территорий, подверженных риску возникновения чрезвычайных ситуаций природного и техногенного характера (М</w:t>
      </w:r>
      <w:proofErr w:type="gramStart"/>
      <w:r w:rsidRPr="0008134F">
        <w:t>1</w:t>
      </w:r>
      <w:proofErr w:type="gramEnd"/>
      <w:r w:rsidRPr="0008134F">
        <w:t>:25000)</w:t>
      </w:r>
      <w:r w:rsidR="005C7B37" w:rsidRPr="0008134F">
        <w:t>.</w:t>
      </w:r>
    </w:p>
    <w:p w:rsidR="0099350D" w:rsidRPr="0008134F" w:rsidRDefault="00CA0421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0" w:name="_Toc353440016"/>
      <w:bookmarkStart w:id="11" w:name="_Toc367120510"/>
      <w:r w:rsidRPr="0008134F">
        <w:rPr>
          <w:b/>
          <w:sz w:val="32"/>
          <w:szCs w:val="32"/>
        </w:rPr>
        <w:t>ОБЩИЕ СВЕДЕНИЯ О МУНИЦИПАЛЬНОМ ОБРАЗОВАНИИ</w:t>
      </w:r>
      <w:bookmarkEnd w:id="10"/>
      <w:bookmarkEnd w:id="11"/>
    </w:p>
    <w:p w:rsidR="002A2E17" w:rsidRPr="0008134F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2" w:name="_Toc268263623"/>
      <w:bookmarkStart w:id="13" w:name="_Toc353440017"/>
      <w:bookmarkStart w:id="14" w:name="_Toc253729757"/>
      <w:bookmarkStart w:id="15" w:name="_Toc255383196"/>
      <w:bookmarkStart w:id="16" w:name="_Toc256375542"/>
      <w:bookmarkStart w:id="17" w:name="_Toc256429331"/>
      <w:bookmarkStart w:id="18" w:name="_Toc263243176"/>
      <w:bookmarkStart w:id="19" w:name="_Toc367120511"/>
      <w:r w:rsidRPr="0008134F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2"/>
      <w:bookmarkEnd w:id="13"/>
      <w:bookmarkEnd w:id="19"/>
    </w:p>
    <w:p w:rsidR="005809A0" w:rsidRPr="0008134F" w:rsidRDefault="009804F8" w:rsidP="005809A0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Городен</w:t>
      </w:r>
      <w:r w:rsidR="005809A0" w:rsidRPr="0008134F">
        <w:rPr>
          <w:lang w:eastAsia="ru-RU"/>
        </w:rPr>
        <w:t xml:space="preserve">ский сельсовет расположен в восточной части Льговского района Курской области. На севере он граничит с </w:t>
      </w:r>
      <w:proofErr w:type="spellStart"/>
      <w:r w:rsidR="009C4B61" w:rsidRPr="0008134F">
        <w:rPr>
          <w:lang w:eastAsia="ru-RU"/>
        </w:rPr>
        <w:t>Иванчиковским</w:t>
      </w:r>
      <w:proofErr w:type="spellEnd"/>
      <w:r w:rsidR="005809A0" w:rsidRPr="0008134F">
        <w:rPr>
          <w:lang w:eastAsia="ru-RU"/>
        </w:rPr>
        <w:t xml:space="preserve"> сельсоветом, на востоке с Курчатовским районом, на юге с </w:t>
      </w:r>
      <w:proofErr w:type="spellStart"/>
      <w:r w:rsidR="009C4B61" w:rsidRPr="0008134F">
        <w:rPr>
          <w:lang w:eastAsia="ru-RU"/>
        </w:rPr>
        <w:t>Большеугонский</w:t>
      </w:r>
      <w:proofErr w:type="spellEnd"/>
      <w:r w:rsidR="005809A0" w:rsidRPr="0008134F">
        <w:rPr>
          <w:lang w:eastAsia="ru-RU"/>
        </w:rPr>
        <w:t xml:space="preserve"> сельсоветом, на западе с городом Льгов</w:t>
      </w:r>
      <w:r w:rsidR="009C4B61" w:rsidRPr="0008134F">
        <w:rPr>
          <w:lang w:eastAsia="ru-RU"/>
        </w:rPr>
        <w:t>,</w:t>
      </w:r>
      <w:r w:rsidR="005809A0" w:rsidRPr="0008134F">
        <w:rPr>
          <w:lang w:eastAsia="ru-RU"/>
        </w:rPr>
        <w:t xml:space="preserve"> </w:t>
      </w:r>
      <w:proofErr w:type="spellStart"/>
      <w:r w:rsidR="009C4B61" w:rsidRPr="0008134F">
        <w:rPr>
          <w:lang w:eastAsia="ru-RU"/>
        </w:rPr>
        <w:t>Кудинковским</w:t>
      </w:r>
      <w:proofErr w:type="spellEnd"/>
      <w:r w:rsidR="009C4B61" w:rsidRPr="0008134F">
        <w:rPr>
          <w:lang w:eastAsia="ru-RU"/>
        </w:rPr>
        <w:t xml:space="preserve"> и </w:t>
      </w:r>
      <w:proofErr w:type="spellStart"/>
      <w:r w:rsidR="009C4B61" w:rsidRPr="0008134F">
        <w:rPr>
          <w:lang w:eastAsia="ru-RU"/>
        </w:rPr>
        <w:t>Марицким</w:t>
      </w:r>
      <w:proofErr w:type="spellEnd"/>
      <w:r w:rsidR="009C4B61" w:rsidRPr="0008134F">
        <w:rPr>
          <w:lang w:eastAsia="ru-RU"/>
        </w:rPr>
        <w:t xml:space="preserve"> сельсоветом</w:t>
      </w:r>
      <w:r w:rsidR="005809A0" w:rsidRPr="0008134F">
        <w:rPr>
          <w:lang w:eastAsia="ru-RU"/>
        </w:rPr>
        <w:t xml:space="preserve">. </w:t>
      </w:r>
      <w:r w:rsidR="005809A0" w:rsidRPr="0008134F">
        <w:t xml:space="preserve">Утвержден  в статусе муниципального образования Законом Курской области № </w:t>
      </w:r>
      <w:r w:rsidR="009C4B61" w:rsidRPr="0008134F">
        <w:t>26</w:t>
      </w:r>
      <w:r w:rsidR="005809A0" w:rsidRPr="0008134F">
        <w:t xml:space="preserve">-ЗКО от </w:t>
      </w:r>
      <w:r w:rsidR="009C4B61" w:rsidRPr="0008134F">
        <w:t>26</w:t>
      </w:r>
      <w:r w:rsidR="005809A0" w:rsidRPr="0008134F">
        <w:t>.0</w:t>
      </w:r>
      <w:r w:rsidR="009C4B61" w:rsidRPr="0008134F">
        <w:t>4</w:t>
      </w:r>
      <w:r w:rsidR="005809A0" w:rsidRPr="0008134F">
        <w:t>.20</w:t>
      </w:r>
      <w:r w:rsidR="009C4B61" w:rsidRPr="0008134F">
        <w:t>10</w:t>
      </w:r>
      <w:r w:rsidR="005809A0" w:rsidRPr="0008134F">
        <w:t xml:space="preserve"> г.</w:t>
      </w:r>
    </w:p>
    <w:p w:rsidR="005809A0" w:rsidRPr="0008134F" w:rsidRDefault="005809A0" w:rsidP="005809A0">
      <w:pPr>
        <w:ind w:firstLine="709"/>
      </w:pPr>
      <w:r w:rsidRPr="0008134F">
        <w:t xml:space="preserve">Площадь </w:t>
      </w:r>
      <w:r w:rsidR="009804F8" w:rsidRPr="0008134F">
        <w:t>Городен</w:t>
      </w:r>
      <w:r w:rsidRPr="0008134F">
        <w:t xml:space="preserve">ского сельсовета равна </w:t>
      </w:r>
      <w:r w:rsidR="002219AD" w:rsidRPr="0008134F">
        <w:t>113</w:t>
      </w:r>
      <w:r w:rsidR="002B473E" w:rsidRPr="0008134F">
        <w:t>46</w:t>
      </w:r>
      <w:r w:rsidRPr="0008134F">
        <w:t xml:space="preserve"> га, что составляет более </w:t>
      </w:r>
      <w:r w:rsidR="00855D1D" w:rsidRPr="0008134F">
        <w:t>9,5</w:t>
      </w:r>
      <w:r w:rsidRPr="0008134F">
        <w:t>% площади Льговского района. Численность населения сельсовета на 01.01.201</w:t>
      </w:r>
      <w:r w:rsidR="00305B94" w:rsidRPr="0008134F">
        <w:t>1</w:t>
      </w:r>
      <w:r w:rsidRPr="0008134F">
        <w:t xml:space="preserve"> г. составила </w:t>
      </w:r>
      <w:r w:rsidR="002B473E" w:rsidRPr="0008134F">
        <w:t>1</w:t>
      </w:r>
      <w:r w:rsidR="00305B94" w:rsidRPr="0008134F">
        <w:t>6</w:t>
      </w:r>
      <w:r w:rsidR="002B473E" w:rsidRPr="0008134F">
        <w:t>62</w:t>
      </w:r>
      <w:r w:rsidRPr="0008134F">
        <w:t xml:space="preserve"> человека, средняя плотность населения – </w:t>
      </w:r>
      <w:r w:rsidR="002B473E" w:rsidRPr="0008134F">
        <w:t>16,1</w:t>
      </w:r>
      <w:r w:rsidRPr="0008134F">
        <w:t xml:space="preserve"> чел./кв.км.</w:t>
      </w:r>
      <w:r w:rsidRPr="0008134F">
        <w:tab/>
      </w:r>
      <w:r w:rsidRPr="0008134F">
        <w:tab/>
      </w:r>
    </w:p>
    <w:p w:rsidR="005809A0" w:rsidRPr="0008134F" w:rsidRDefault="005809A0" w:rsidP="005809A0">
      <w:pPr>
        <w:suppressAutoHyphens/>
        <w:ind w:firstLine="708"/>
        <w:rPr>
          <w:lang w:eastAsia="ru-RU"/>
        </w:rPr>
      </w:pPr>
      <w:r w:rsidRPr="0008134F">
        <w:t xml:space="preserve">В состав </w:t>
      </w:r>
      <w:r w:rsidR="009804F8" w:rsidRPr="0008134F">
        <w:t>Городен</w:t>
      </w:r>
      <w:r w:rsidRPr="0008134F">
        <w:t xml:space="preserve">ского сельсовета входят </w:t>
      </w:r>
      <w:r w:rsidR="002B473E" w:rsidRPr="0008134F">
        <w:t>8</w:t>
      </w:r>
      <w:r w:rsidRPr="0008134F">
        <w:t xml:space="preserve"> населенных пунктов. </w:t>
      </w:r>
      <w:r w:rsidRPr="0008134F">
        <w:rPr>
          <w:lang w:eastAsia="ru-RU"/>
        </w:rPr>
        <w:t xml:space="preserve">Административным центром муниципального образования является село </w:t>
      </w:r>
      <w:proofErr w:type="spellStart"/>
      <w:r w:rsidR="002B473E" w:rsidRPr="0008134F">
        <w:rPr>
          <w:lang w:eastAsia="ru-RU"/>
        </w:rPr>
        <w:t>Г</w:t>
      </w:r>
      <w:r w:rsidR="002B473E" w:rsidRPr="0008134F">
        <w:t>ороденск</w:t>
      </w:r>
      <w:proofErr w:type="spellEnd"/>
      <w:r w:rsidRPr="0008134F">
        <w:t xml:space="preserve"> с численностью населения </w:t>
      </w:r>
      <w:r w:rsidR="002B473E" w:rsidRPr="0008134F">
        <w:t xml:space="preserve"> 508</w:t>
      </w:r>
      <w:r w:rsidRPr="0008134F">
        <w:t xml:space="preserve"> человек</w:t>
      </w:r>
      <w:r w:rsidR="005473E8" w:rsidRPr="0008134F">
        <w:t>а</w:t>
      </w:r>
      <w:r w:rsidRPr="0008134F">
        <w:rPr>
          <w:lang w:eastAsia="ru-RU"/>
        </w:rPr>
        <w:t xml:space="preserve">. </w:t>
      </w:r>
    </w:p>
    <w:p w:rsidR="005809A0" w:rsidRPr="0008134F" w:rsidRDefault="005809A0" w:rsidP="005809A0">
      <w:pPr>
        <w:pStyle w:val="af7"/>
        <w:keepNext/>
        <w:spacing w:line="240" w:lineRule="auto"/>
        <w:ind w:firstLine="0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</w:t>
      </w:r>
      <w:r w:rsidRPr="0008134F">
        <w:rPr>
          <w:color w:val="auto"/>
          <w:sz w:val="20"/>
          <w:szCs w:val="20"/>
        </w:rPr>
        <w:tab/>
        <w:t>Сведения о населении муниципального образования (по населенным пунктам)</w:t>
      </w:r>
    </w:p>
    <w:tbl>
      <w:tblPr>
        <w:tblW w:w="4944" w:type="pct"/>
        <w:jc w:val="center"/>
        <w:tblInd w:w="108" w:type="dxa"/>
        <w:tblLook w:val="0000"/>
      </w:tblPr>
      <w:tblGrid>
        <w:gridCol w:w="531"/>
        <w:gridCol w:w="2739"/>
        <w:gridCol w:w="2125"/>
        <w:gridCol w:w="1929"/>
        <w:gridCol w:w="2139"/>
      </w:tblGrid>
      <w:tr w:rsidR="005809A0" w:rsidRPr="0008134F" w:rsidTr="005D7378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A0" w:rsidRPr="0008134F" w:rsidRDefault="005809A0" w:rsidP="005D737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№</w:t>
            </w:r>
          </w:p>
          <w:p w:rsidR="005809A0" w:rsidRPr="0008134F" w:rsidRDefault="005809A0" w:rsidP="005D737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8134F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8134F">
              <w:rPr>
                <w:b/>
                <w:sz w:val="20"/>
                <w:szCs w:val="20"/>
              </w:rPr>
              <w:t>/</w:t>
            </w:r>
            <w:proofErr w:type="spellStart"/>
            <w:r w:rsidRPr="0008134F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08134F" w:rsidRDefault="005809A0" w:rsidP="005D737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08134F" w:rsidRDefault="005809A0" w:rsidP="005D737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Удален</w:t>
            </w:r>
            <w:r w:rsidRPr="0008134F">
              <w:rPr>
                <w:b/>
                <w:sz w:val="20"/>
                <w:szCs w:val="20"/>
              </w:rPr>
              <w:softHyphen/>
              <w:t>ность от центра МО, км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08134F" w:rsidRDefault="005809A0" w:rsidP="005D737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Число</w:t>
            </w:r>
          </w:p>
          <w:p w:rsidR="005809A0" w:rsidRPr="0008134F" w:rsidRDefault="005809A0" w:rsidP="005D737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дворов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08134F" w:rsidRDefault="005809A0" w:rsidP="005D737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Общая</w:t>
            </w:r>
          </w:p>
          <w:p w:rsidR="005809A0" w:rsidRPr="0008134F" w:rsidRDefault="005809A0" w:rsidP="005D737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числен</w:t>
            </w:r>
            <w:r w:rsidRPr="0008134F">
              <w:rPr>
                <w:b/>
                <w:sz w:val="20"/>
                <w:szCs w:val="20"/>
              </w:rPr>
              <w:softHyphen/>
              <w:t>ность, чел.</w:t>
            </w:r>
          </w:p>
        </w:tc>
      </w:tr>
      <w:tr w:rsidR="00305B94" w:rsidRPr="0008134F" w:rsidTr="00D53C24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.Г</w:t>
            </w:r>
            <w:proofErr w:type="gramEnd"/>
            <w:r w:rsidRPr="0008134F">
              <w:rPr>
                <w:sz w:val="20"/>
                <w:szCs w:val="20"/>
              </w:rPr>
              <w:t>ороденск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197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508</w:t>
            </w:r>
          </w:p>
        </w:tc>
      </w:tr>
      <w:tr w:rsidR="00305B94" w:rsidRPr="0008134F" w:rsidTr="00D53C24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.П</w:t>
            </w:r>
            <w:proofErr w:type="gramEnd"/>
            <w:r w:rsidRPr="0008134F">
              <w:rPr>
                <w:sz w:val="20"/>
                <w:szCs w:val="20"/>
              </w:rPr>
              <w:t>ригородная Слободка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230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589</w:t>
            </w:r>
          </w:p>
        </w:tc>
      </w:tr>
      <w:tr w:rsidR="00305B94" w:rsidRPr="0008134F" w:rsidTr="00D53C24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.Б</w:t>
            </w:r>
            <w:proofErr w:type="gramEnd"/>
            <w:r w:rsidRPr="0008134F">
              <w:rPr>
                <w:sz w:val="20"/>
                <w:szCs w:val="20"/>
              </w:rPr>
              <w:t>орисовка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227</w:t>
            </w:r>
          </w:p>
        </w:tc>
      </w:tr>
      <w:tr w:rsidR="00305B94" w:rsidRPr="0008134F" w:rsidTr="00D53C24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.П</w:t>
            </w:r>
            <w:proofErr w:type="gramEnd"/>
            <w:r w:rsidRPr="0008134F">
              <w:rPr>
                <w:sz w:val="20"/>
                <w:szCs w:val="20"/>
              </w:rPr>
              <w:t>огореловка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121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145</w:t>
            </w:r>
          </w:p>
        </w:tc>
      </w:tr>
      <w:tr w:rsidR="00305B94" w:rsidRPr="0008134F" w:rsidTr="00D53C24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.Р</w:t>
            </w:r>
            <w:proofErr w:type="gramEnd"/>
            <w:r w:rsidRPr="0008134F">
              <w:rPr>
                <w:sz w:val="20"/>
                <w:szCs w:val="20"/>
              </w:rPr>
              <w:t>ечица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4,8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87</w:t>
            </w:r>
          </w:p>
        </w:tc>
      </w:tr>
      <w:tr w:rsidR="00305B94" w:rsidRPr="0008134F" w:rsidTr="00D53C24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.Л</w:t>
            </w:r>
            <w:proofErr w:type="gramEnd"/>
            <w:r w:rsidRPr="0008134F">
              <w:rPr>
                <w:sz w:val="20"/>
                <w:szCs w:val="20"/>
              </w:rPr>
              <w:t>юшинка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18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65</w:t>
            </w:r>
          </w:p>
        </w:tc>
      </w:tr>
      <w:tr w:rsidR="00305B94" w:rsidRPr="0008134F" w:rsidTr="00D53C24">
        <w:trPr>
          <w:cantSplit/>
          <w:trHeight w:val="18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.Н</w:t>
            </w:r>
            <w:proofErr w:type="gramEnd"/>
            <w:r w:rsidRPr="0008134F">
              <w:rPr>
                <w:sz w:val="20"/>
                <w:szCs w:val="20"/>
              </w:rPr>
              <w:t>иколаевка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27</w:t>
            </w:r>
          </w:p>
        </w:tc>
      </w:tr>
      <w:tr w:rsidR="00305B94" w:rsidRPr="0008134F" w:rsidTr="00D53C24">
        <w:trPr>
          <w:cantSplit/>
          <w:trHeight w:val="165"/>
          <w:jc w:val="center"/>
        </w:trPr>
        <w:tc>
          <w:tcPr>
            <w:tcW w:w="28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х</w:t>
            </w:r>
            <w:proofErr w:type="gramStart"/>
            <w:r w:rsidRPr="0008134F">
              <w:rPr>
                <w:sz w:val="20"/>
                <w:szCs w:val="20"/>
              </w:rPr>
              <w:t>.О</w:t>
            </w:r>
            <w:proofErr w:type="gramEnd"/>
            <w:r w:rsidRPr="0008134F">
              <w:rPr>
                <w:sz w:val="20"/>
                <w:szCs w:val="20"/>
              </w:rPr>
              <w:t>ктябрьский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12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5B94" w:rsidRPr="0008134F" w:rsidRDefault="00305B94">
            <w:pPr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</w:t>
            </w:r>
          </w:p>
        </w:tc>
      </w:tr>
      <w:tr w:rsidR="00305B94" w:rsidRPr="0008134F" w:rsidTr="00D53C24">
        <w:trPr>
          <w:cantSplit/>
          <w:trHeight w:val="285"/>
          <w:jc w:val="center"/>
        </w:trPr>
        <w:tc>
          <w:tcPr>
            <w:tcW w:w="172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5B94" w:rsidRPr="0008134F" w:rsidRDefault="00305B94" w:rsidP="005D7378">
            <w:pPr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802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05B94" w:rsidRPr="0008134F" w:rsidRDefault="00305B94">
            <w:pPr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1662</w:t>
            </w:r>
          </w:p>
        </w:tc>
      </w:tr>
    </w:tbl>
    <w:p w:rsidR="00305B94" w:rsidRPr="0008134F" w:rsidRDefault="00305B94" w:rsidP="005809A0">
      <w:pPr>
        <w:suppressAutoHyphens/>
      </w:pPr>
    </w:p>
    <w:p w:rsidR="005809A0" w:rsidRPr="0008134F" w:rsidRDefault="005809A0" w:rsidP="005809A0">
      <w:pPr>
        <w:suppressAutoHyphens/>
      </w:pPr>
      <w:r w:rsidRPr="0008134F">
        <w:t xml:space="preserve">Муниципальное образование имеет </w:t>
      </w:r>
      <w:r w:rsidR="002B473E" w:rsidRPr="0008134F">
        <w:t>удачное</w:t>
      </w:r>
      <w:r w:rsidRPr="0008134F">
        <w:t xml:space="preserve"> транспортно</w:t>
      </w:r>
      <w:r w:rsidR="002B473E" w:rsidRPr="0008134F">
        <w:t xml:space="preserve">-географическое </w:t>
      </w:r>
      <w:r w:rsidRPr="0008134F">
        <w:t xml:space="preserve"> положение</w:t>
      </w:r>
      <w:r w:rsidR="006E5556" w:rsidRPr="0008134F">
        <w:t>, с</w:t>
      </w:r>
      <w:r w:rsidRPr="0008134F">
        <w:t>ельсовет</w:t>
      </w:r>
      <w:r w:rsidR="005D7378" w:rsidRPr="0008134F">
        <w:t xml:space="preserve"> граничит с городом Льгов</w:t>
      </w:r>
      <w:r w:rsidR="006E5556" w:rsidRPr="0008134F">
        <w:t>, по его территории проходит автомобильная дорога регионального значения «Льгов–</w:t>
      </w:r>
      <w:proofErr w:type="spellStart"/>
      <w:r w:rsidR="006E5556" w:rsidRPr="0008134F">
        <w:t>Конышевка</w:t>
      </w:r>
      <w:proofErr w:type="spellEnd"/>
      <w:r w:rsidR="006E5556" w:rsidRPr="0008134F">
        <w:t xml:space="preserve">», </w:t>
      </w:r>
      <w:r w:rsidR="005D7378" w:rsidRPr="0008134F">
        <w:t xml:space="preserve"> имеет</w:t>
      </w:r>
      <w:r w:rsidR="006E5556" w:rsidRPr="0008134F">
        <w:t>ся</w:t>
      </w:r>
      <w:r w:rsidR="005D7378" w:rsidRPr="0008134F">
        <w:t xml:space="preserve"> развит</w:t>
      </w:r>
      <w:r w:rsidR="006E5556" w:rsidRPr="0008134F">
        <w:t>ая</w:t>
      </w:r>
      <w:r w:rsidR="005D7378" w:rsidRPr="0008134F">
        <w:t xml:space="preserve"> сеть межмуниципальных дорог, которая связывает его с </w:t>
      </w:r>
      <w:r w:rsidR="006E5556" w:rsidRPr="0008134F">
        <w:t xml:space="preserve">еще одной </w:t>
      </w:r>
      <w:r w:rsidR="005D7378" w:rsidRPr="0008134F">
        <w:t>дорог</w:t>
      </w:r>
      <w:r w:rsidR="006E5556" w:rsidRPr="0008134F">
        <w:t>ой</w:t>
      </w:r>
      <w:r w:rsidR="005D7378" w:rsidRPr="0008134F">
        <w:t xml:space="preserve"> регионального значения</w:t>
      </w:r>
      <w:r w:rsidRPr="0008134F">
        <w:t xml:space="preserve"> </w:t>
      </w:r>
      <w:r w:rsidR="006E5556" w:rsidRPr="0008134F">
        <w:t>Е-38</w:t>
      </w:r>
      <w:r w:rsidRPr="0008134F">
        <w:t xml:space="preserve"> «Курск–Льгов–Рыльск–граница с Украиной». Ближайшая железнодорожная станция «Льгов» находится на расстоянии 10 км от сельсовета. </w:t>
      </w:r>
    </w:p>
    <w:p w:rsidR="00235F89" w:rsidRPr="0008134F" w:rsidRDefault="002F7BCA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proofErr w:type="gramStart"/>
      <w:r w:rsidRPr="0008134F">
        <w:rPr>
          <w:lang w:eastAsia="ru-RU"/>
        </w:rPr>
        <w:t>В 2010 году в соответствии с законом Курской области «О преобразовании некоторых муниципальных образований и</w:t>
      </w:r>
      <w:r w:rsidR="00235F89" w:rsidRPr="0008134F">
        <w:rPr>
          <w:lang w:eastAsia="ru-RU"/>
        </w:rPr>
        <w:t xml:space="preserve"> внесении изменений в отдельные законодательные акты Курской области» </w:t>
      </w:r>
      <w:r w:rsidR="009804F8" w:rsidRPr="0008134F">
        <w:rPr>
          <w:lang w:eastAsia="ru-RU"/>
        </w:rPr>
        <w:t>Городен</w:t>
      </w:r>
      <w:r w:rsidR="00235F89" w:rsidRPr="0008134F">
        <w:rPr>
          <w:lang w:eastAsia="ru-RU"/>
        </w:rPr>
        <w:t xml:space="preserve">ский сельсовет был преобразован путем объединения граничащих между собой муниципальных образований: </w:t>
      </w:r>
      <w:r w:rsidR="00235F89" w:rsidRPr="0008134F">
        <w:t xml:space="preserve">муниципальное образование </w:t>
      </w:r>
      <w:r w:rsidR="009804F8" w:rsidRPr="0008134F">
        <w:t>Городен</w:t>
      </w:r>
      <w:r w:rsidR="00235F89" w:rsidRPr="0008134F">
        <w:t xml:space="preserve">ский сельсовет </w:t>
      </w:r>
      <w:r w:rsidR="009A37FF" w:rsidRPr="0008134F">
        <w:t>Льгов</w:t>
      </w:r>
      <w:r w:rsidR="00235F89" w:rsidRPr="0008134F">
        <w:t>ского района Курской области</w:t>
      </w:r>
      <w:r w:rsidR="005809A0" w:rsidRPr="0008134F">
        <w:t xml:space="preserve"> и</w:t>
      </w:r>
      <w:r w:rsidR="00235F89" w:rsidRPr="0008134F">
        <w:t xml:space="preserve"> муниципальное образование </w:t>
      </w:r>
      <w:proofErr w:type="spellStart"/>
      <w:r w:rsidR="009C4B61" w:rsidRPr="0008134F">
        <w:t>Борисовский</w:t>
      </w:r>
      <w:proofErr w:type="spellEnd"/>
      <w:r w:rsidR="009C4B61" w:rsidRPr="0008134F">
        <w:t xml:space="preserve"> </w:t>
      </w:r>
      <w:r w:rsidR="00235F89" w:rsidRPr="0008134F">
        <w:t xml:space="preserve">сельсовет </w:t>
      </w:r>
      <w:r w:rsidR="009A37FF" w:rsidRPr="0008134F">
        <w:t>Льгов</w:t>
      </w:r>
      <w:r w:rsidR="00235F89" w:rsidRPr="0008134F">
        <w:t xml:space="preserve">ского района в муниципальное образование </w:t>
      </w:r>
      <w:r w:rsidR="009804F8" w:rsidRPr="0008134F">
        <w:t>Городен</w:t>
      </w:r>
      <w:r w:rsidR="00235F89" w:rsidRPr="0008134F">
        <w:t xml:space="preserve">ский сельсовет </w:t>
      </w:r>
      <w:r w:rsidR="009A37FF" w:rsidRPr="0008134F">
        <w:t>Льгов</w:t>
      </w:r>
      <w:r w:rsidR="00235F89" w:rsidRPr="0008134F">
        <w:t>ского района Курской области</w:t>
      </w:r>
      <w:r w:rsidR="00D9356D" w:rsidRPr="0008134F">
        <w:t>.</w:t>
      </w:r>
      <w:proofErr w:type="gramEnd"/>
    </w:p>
    <w:p w:rsidR="002A2E17" w:rsidRPr="0008134F" w:rsidRDefault="0099350D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0" w:name="_Toc263086798"/>
      <w:bookmarkStart w:id="21" w:name="_Toc353440018"/>
      <w:bookmarkStart w:id="22" w:name="_Toc367120512"/>
      <w:r w:rsidRPr="0008134F">
        <w:rPr>
          <w:rFonts w:ascii="Times New Roman" w:hAnsi="Times New Roman" w:cs="Times New Roman"/>
          <w:i w:val="0"/>
        </w:rPr>
        <w:t>Административное устройство муниципального образования. Границы муниципального образования</w:t>
      </w:r>
      <w:bookmarkEnd w:id="20"/>
      <w:bookmarkEnd w:id="21"/>
      <w:bookmarkEnd w:id="22"/>
    </w:p>
    <w:p w:rsidR="00396E3A" w:rsidRPr="0008134F" w:rsidRDefault="009804F8" w:rsidP="00396E3A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Городен</w:t>
      </w:r>
      <w:r w:rsidR="00396E3A" w:rsidRPr="0008134F">
        <w:rPr>
          <w:lang w:eastAsia="ru-RU"/>
        </w:rPr>
        <w:t>ский сельсовет – административно-территориальная единица (сельсовет) и муниципальное образование (сельское поселение) в Льговском районе Курской области.</w:t>
      </w:r>
    </w:p>
    <w:p w:rsidR="00396E3A" w:rsidRPr="0008134F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Структуру органа местного самоуправления администрации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>ского сельсовета составляют:</w:t>
      </w:r>
    </w:p>
    <w:p w:rsidR="00396E3A" w:rsidRPr="0008134F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- представительный орган муниципального образования – Собрание депутатов;</w:t>
      </w:r>
    </w:p>
    <w:p w:rsidR="00396E3A" w:rsidRPr="0008134F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- глава администрации муниципального образования; </w:t>
      </w:r>
    </w:p>
    <w:p w:rsidR="00396E3A" w:rsidRPr="0008134F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- местная администрация (исполнительно-распорядительный орган муниципального образования); </w:t>
      </w:r>
    </w:p>
    <w:p w:rsidR="00396E3A" w:rsidRPr="0008134F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- контрольный орган муниципального образования – ревизионная комиссия сельсовета. </w:t>
      </w:r>
    </w:p>
    <w:p w:rsidR="00396E3A" w:rsidRPr="0008134F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Границы сельсовета определены уставом муниципального образования, принятым решением </w:t>
      </w:r>
      <w:proofErr w:type="gramStart"/>
      <w:r w:rsidRPr="0008134F">
        <w:rPr>
          <w:lang w:eastAsia="ru-RU"/>
        </w:rPr>
        <w:t xml:space="preserve">Собрания депутатов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>ского сельсовета Льговского района Курской области</w:t>
      </w:r>
      <w:proofErr w:type="gramEnd"/>
      <w:r w:rsidRPr="0008134F">
        <w:rPr>
          <w:lang w:eastAsia="ru-RU"/>
        </w:rPr>
        <w:t xml:space="preserve"> № </w:t>
      </w:r>
      <w:r w:rsidR="00D9356D" w:rsidRPr="0008134F">
        <w:rPr>
          <w:lang w:eastAsia="ru-RU"/>
        </w:rPr>
        <w:t>16</w:t>
      </w:r>
      <w:r w:rsidRPr="0008134F">
        <w:rPr>
          <w:lang w:eastAsia="ru-RU"/>
        </w:rPr>
        <w:t xml:space="preserve"> от 19 ноября 2010 года. </w:t>
      </w:r>
    </w:p>
    <w:p w:rsidR="00333DB8" w:rsidRPr="0008134F" w:rsidRDefault="00396E3A" w:rsidP="00D9356D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В состав территории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 xml:space="preserve">ского сельсовета Льговского  района входят следующие населенные пункты: </w:t>
      </w:r>
      <w:proofErr w:type="spellStart"/>
      <w:r w:rsidR="00D9356D" w:rsidRPr="0008134F">
        <w:t>с</w:t>
      </w:r>
      <w:proofErr w:type="gramStart"/>
      <w:r w:rsidR="00D9356D" w:rsidRPr="0008134F">
        <w:t>.Г</w:t>
      </w:r>
      <w:proofErr w:type="gramEnd"/>
      <w:r w:rsidR="00D9356D" w:rsidRPr="0008134F">
        <w:t>ороденск</w:t>
      </w:r>
      <w:proofErr w:type="spellEnd"/>
      <w:r w:rsidR="00D9356D" w:rsidRPr="0008134F">
        <w:t xml:space="preserve">, с.Пригородная Слободка, с.Речица, х.Октябрьский, </w:t>
      </w:r>
      <w:proofErr w:type="spellStart"/>
      <w:r w:rsidR="00D9356D" w:rsidRPr="0008134F">
        <w:t>д.Люшинка</w:t>
      </w:r>
      <w:proofErr w:type="spellEnd"/>
      <w:r w:rsidR="00D9356D" w:rsidRPr="0008134F">
        <w:t xml:space="preserve">, д.Николаевка, </w:t>
      </w:r>
      <w:proofErr w:type="spellStart"/>
      <w:r w:rsidR="00D9356D" w:rsidRPr="0008134F">
        <w:t>д.Погореловка</w:t>
      </w:r>
      <w:proofErr w:type="spellEnd"/>
      <w:r w:rsidR="00D9356D" w:rsidRPr="0008134F">
        <w:t>, с.Борисовка.</w:t>
      </w:r>
    </w:p>
    <w:p w:rsidR="0013236B" w:rsidRPr="0008134F" w:rsidRDefault="001F039B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 </w:t>
      </w:r>
      <w:r w:rsidR="0013236B" w:rsidRPr="0008134F">
        <w:rPr>
          <w:lang w:eastAsia="ru-RU"/>
        </w:rPr>
        <w:t xml:space="preserve">Описание границ МО </w:t>
      </w:r>
      <w:r w:rsidR="00DE714A" w:rsidRPr="0008134F">
        <w:rPr>
          <w:lang w:eastAsia="ru-RU"/>
        </w:rPr>
        <w:t>«</w:t>
      </w:r>
      <w:r w:rsidR="009804F8" w:rsidRPr="0008134F">
        <w:rPr>
          <w:lang w:eastAsia="ru-RU"/>
        </w:rPr>
        <w:t>Городен</w:t>
      </w:r>
      <w:r w:rsidR="003B6E6D" w:rsidRPr="0008134F">
        <w:rPr>
          <w:lang w:eastAsia="ru-RU"/>
        </w:rPr>
        <w:t>ский сельсовет</w:t>
      </w:r>
      <w:r w:rsidR="00DE714A" w:rsidRPr="0008134F">
        <w:rPr>
          <w:lang w:eastAsia="ru-RU"/>
        </w:rPr>
        <w:t>»</w:t>
      </w:r>
      <w:r w:rsidR="00285B28" w:rsidRPr="0008134F">
        <w:rPr>
          <w:lang w:eastAsia="ru-RU"/>
        </w:rPr>
        <w:t>:</w:t>
      </w:r>
    </w:p>
    <w:p w:rsidR="00A830C0" w:rsidRPr="0008134F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От литеры</w:t>
      </w:r>
      <w:proofErr w:type="gramStart"/>
      <w:r w:rsidRPr="0008134F">
        <w:rPr>
          <w:lang w:eastAsia="ru-RU"/>
        </w:rPr>
        <w:t xml:space="preserve"> А</w:t>
      </w:r>
      <w:proofErr w:type="gramEnd"/>
      <w:r w:rsidRPr="0008134F">
        <w:rPr>
          <w:lang w:eastAsia="ru-RU"/>
        </w:rPr>
        <w:t xml:space="preserve"> до литеры Б</w:t>
      </w:r>
      <w:r w:rsidR="00285B28" w:rsidRPr="0008134F">
        <w:rPr>
          <w:lang w:eastAsia="ru-RU"/>
        </w:rPr>
        <w:t xml:space="preserve"> -</w:t>
      </w:r>
      <w:r w:rsidRPr="0008134F">
        <w:rPr>
          <w:lang w:eastAsia="ru-RU"/>
        </w:rPr>
        <w:t xml:space="preserve"> МО </w:t>
      </w:r>
      <w:r w:rsidR="00DE714A" w:rsidRPr="0008134F">
        <w:rPr>
          <w:lang w:eastAsia="ru-RU"/>
        </w:rPr>
        <w:t>«</w:t>
      </w:r>
      <w:r w:rsidR="009804F8" w:rsidRPr="0008134F">
        <w:rPr>
          <w:lang w:eastAsia="ru-RU"/>
        </w:rPr>
        <w:t>Городен</w:t>
      </w:r>
      <w:r w:rsidR="003B6E6D" w:rsidRPr="0008134F">
        <w:rPr>
          <w:lang w:eastAsia="ru-RU"/>
        </w:rPr>
        <w:t>ский сельсовет</w:t>
      </w:r>
      <w:r w:rsidR="00DE714A" w:rsidRPr="0008134F">
        <w:rPr>
          <w:lang w:eastAsia="ru-RU"/>
        </w:rPr>
        <w:t>»</w:t>
      </w:r>
      <w:r w:rsidRPr="0008134F">
        <w:rPr>
          <w:lang w:eastAsia="ru-RU"/>
        </w:rPr>
        <w:t xml:space="preserve"> граничит с </w:t>
      </w:r>
      <w:r w:rsidR="00333DB8" w:rsidRPr="0008134F">
        <w:rPr>
          <w:lang w:eastAsia="ru-RU"/>
        </w:rPr>
        <w:t>МО «</w:t>
      </w:r>
      <w:proofErr w:type="spellStart"/>
      <w:r w:rsidR="00AC44A0" w:rsidRPr="0008134F">
        <w:rPr>
          <w:lang w:eastAsia="ru-RU"/>
        </w:rPr>
        <w:t>Иванчиковский</w:t>
      </w:r>
      <w:proofErr w:type="spellEnd"/>
      <w:r w:rsidR="00333DB8" w:rsidRPr="0008134F">
        <w:rPr>
          <w:lang w:eastAsia="ru-RU"/>
        </w:rPr>
        <w:t xml:space="preserve"> сельсовет» Льговского района Курской области</w:t>
      </w:r>
      <w:r w:rsidR="0013236B" w:rsidRPr="0008134F">
        <w:rPr>
          <w:lang w:eastAsia="ru-RU"/>
        </w:rPr>
        <w:t>.</w:t>
      </w:r>
    </w:p>
    <w:p w:rsidR="0013236B" w:rsidRPr="0008134F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От литеры</w:t>
      </w:r>
      <w:proofErr w:type="gramStart"/>
      <w:r w:rsidRPr="0008134F">
        <w:rPr>
          <w:lang w:eastAsia="ru-RU"/>
        </w:rPr>
        <w:t xml:space="preserve"> Б</w:t>
      </w:r>
      <w:proofErr w:type="gramEnd"/>
      <w:r w:rsidRPr="0008134F">
        <w:rPr>
          <w:lang w:eastAsia="ru-RU"/>
        </w:rPr>
        <w:t xml:space="preserve"> до литеры В</w:t>
      </w:r>
      <w:r w:rsidR="00285B28" w:rsidRPr="0008134F">
        <w:rPr>
          <w:lang w:eastAsia="ru-RU"/>
        </w:rPr>
        <w:t xml:space="preserve"> -</w:t>
      </w:r>
      <w:r w:rsidRPr="0008134F">
        <w:rPr>
          <w:lang w:eastAsia="ru-RU"/>
        </w:rPr>
        <w:t xml:space="preserve"> МО </w:t>
      </w:r>
      <w:r w:rsidR="00DE714A" w:rsidRPr="0008134F">
        <w:rPr>
          <w:lang w:eastAsia="ru-RU"/>
        </w:rPr>
        <w:t>«</w:t>
      </w:r>
      <w:r w:rsidR="009804F8" w:rsidRPr="0008134F">
        <w:rPr>
          <w:lang w:eastAsia="ru-RU"/>
        </w:rPr>
        <w:t>Городен</w:t>
      </w:r>
      <w:r w:rsidR="003B6E6D" w:rsidRPr="0008134F">
        <w:rPr>
          <w:lang w:eastAsia="ru-RU"/>
        </w:rPr>
        <w:t>ский сельсовет</w:t>
      </w:r>
      <w:r w:rsidR="00DE714A" w:rsidRPr="0008134F">
        <w:rPr>
          <w:lang w:eastAsia="ru-RU"/>
        </w:rPr>
        <w:t>»</w:t>
      </w:r>
      <w:r w:rsidRPr="0008134F">
        <w:rPr>
          <w:lang w:eastAsia="ru-RU"/>
        </w:rPr>
        <w:t xml:space="preserve"> граничит </w:t>
      </w:r>
      <w:r w:rsidR="00333DB8" w:rsidRPr="0008134F">
        <w:rPr>
          <w:lang w:eastAsia="ru-RU"/>
        </w:rPr>
        <w:t>с Курчатовским  районом Курской области</w:t>
      </w:r>
      <w:r w:rsidRPr="0008134F">
        <w:rPr>
          <w:lang w:eastAsia="ru-RU"/>
        </w:rPr>
        <w:t>.</w:t>
      </w:r>
    </w:p>
    <w:p w:rsidR="00A830C0" w:rsidRPr="0008134F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От литеры</w:t>
      </w:r>
      <w:proofErr w:type="gramStart"/>
      <w:r w:rsidRPr="0008134F">
        <w:rPr>
          <w:lang w:eastAsia="ru-RU"/>
        </w:rPr>
        <w:t xml:space="preserve"> </w:t>
      </w:r>
      <w:r w:rsidR="00FC3D6E" w:rsidRPr="0008134F">
        <w:rPr>
          <w:lang w:eastAsia="ru-RU"/>
        </w:rPr>
        <w:t>В</w:t>
      </w:r>
      <w:proofErr w:type="gramEnd"/>
      <w:r w:rsidRPr="0008134F">
        <w:rPr>
          <w:lang w:eastAsia="ru-RU"/>
        </w:rPr>
        <w:t xml:space="preserve"> до литеры </w:t>
      </w:r>
      <w:r w:rsidR="00FC3D6E" w:rsidRPr="0008134F">
        <w:rPr>
          <w:lang w:eastAsia="ru-RU"/>
        </w:rPr>
        <w:t>Г</w:t>
      </w:r>
      <w:r w:rsidRPr="0008134F">
        <w:rPr>
          <w:lang w:eastAsia="ru-RU"/>
        </w:rPr>
        <w:t xml:space="preserve"> </w:t>
      </w:r>
      <w:r w:rsidR="00285B28" w:rsidRPr="0008134F">
        <w:rPr>
          <w:lang w:eastAsia="ru-RU"/>
        </w:rPr>
        <w:t xml:space="preserve">- </w:t>
      </w:r>
      <w:r w:rsidRPr="0008134F">
        <w:rPr>
          <w:lang w:eastAsia="ru-RU"/>
        </w:rPr>
        <w:t xml:space="preserve">МО </w:t>
      </w:r>
      <w:r w:rsidR="00DE714A" w:rsidRPr="0008134F">
        <w:rPr>
          <w:lang w:eastAsia="ru-RU"/>
        </w:rPr>
        <w:t>«</w:t>
      </w:r>
      <w:r w:rsidR="009804F8" w:rsidRPr="0008134F">
        <w:rPr>
          <w:lang w:eastAsia="ru-RU"/>
        </w:rPr>
        <w:t>Городен</w:t>
      </w:r>
      <w:r w:rsidR="003B6E6D" w:rsidRPr="0008134F">
        <w:rPr>
          <w:lang w:eastAsia="ru-RU"/>
        </w:rPr>
        <w:t>ский сельсовет</w:t>
      </w:r>
      <w:r w:rsidR="00DE714A" w:rsidRPr="0008134F">
        <w:rPr>
          <w:lang w:eastAsia="ru-RU"/>
        </w:rPr>
        <w:t>»</w:t>
      </w:r>
      <w:r w:rsidRPr="0008134F">
        <w:rPr>
          <w:lang w:eastAsia="ru-RU"/>
        </w:rPr>
        <w:t xml:space="preserve"> граничит с </w:t>
      </w:r>
      <w:r w:rsidR="00333DB8" w:rsidRPr="0008134F">
        <w:rPr>
          <w:lang w:eastAsia="ru-RU"/>
        </w:rPr>
        <w:t>МО «</w:t>
      </w:r>
      <w:proofErr w:type="spellStart"/>
      <w:r w:rsidR="00AC44A0" w:rsidRPr="0008134F">
        <w:rPr>
          <w:lang w:eastAsia="ru-RU"/>
        </w:rPr>
        <w:t>Большеугонский</w:t>
      </w:r>
      <w:proofErr w:type="spellEnd"/>
      <w:r w:rsidR="00333DB8" w:rsidRPr="0008134F">
        <w:rPr>
          <w:lang w:eastAsia="ru-RU"/>
        </w:rPr>
        <w:t xml:space="preserve"> сельсовет» Льговского района Курской области</w:t>
      </w:r>
      <w:r w:rsidR="0013236B" w:rsidRPr="0008134F">
        <w:rPr>
          <w:lang w:eastAsia="ru-RU"/>
        </w:rPr>
        <w:t>.</w:t>
      </w:r>
    </w:p>
    <w:p w:rsidR="00A830C0" w:rsidRPr="0008134F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От литеры </w:t>
      </w:r>
      <w:r w:rsidR="00FC3D6E" w:rsidRPr="0008134F">
        <w:rPr>
          <w:lang w:eastAsia="ru-RU"/>
        </w:rPr>
        <w:t>Г</w:t>
      </w:r>
      <w:r w:rsidRPr="0008134F">
        <w:rPr>
          <w:lang w:eastAsia="ru-RU"/>
        </w:rPr>
        <w:t xml:space="preserve"> до литеры</w:t>
      </w:r>
      <w:proofErr w:type="gramStart"/>
      <w:r w:rsidRPr="0008134F">
        <w:rPr>
          <w:lang w:eastAsia="ru-RU"/>
        </w:rPr>
        <w:t xml:space="preserve"> </w:t>
      </w:r>
      <w:r w:rsidR="00AC44A0" w:rsidRPr="0008134F">
        <w:rPr>
          <w:lang w:eastAsia="ru-RU"/>
        </w:rPr>
        <w:t>Д</w:t>
      </w:r>
      <w:proofErr w:type="gramEnd"/>
      <w:r w:rsidRPr="0008134F">
        <w:rPr>
          <w:lang w:eastAsia="ru-RU"/>
        </w:rPr>
        <w:t xml:space="preserve"> </w:t>
      </w:r>
      <w:r w:rsidR="00285B28" w:rsidRPr="0008134F">
        <w:rPr>
          <w:lang w:eastAsia="ru-RU"/>
        </w:rPr>
        <w:t xml:space="preserve">- </w:t>
      </w:r>
      <w:r w:rsidR="0013236B" w:rsidRPr="0008134F">
        <w:rPr>
          <w:lang w:eastAsia="ru-RU"/>
        </w:rPr>
        <w:t xml:space="preserve">МО </w:t>
      </w:r>
      <w:r w:rsidR="00DE714A" w:rsidRPr="0008134F">
        <w:rPr>
          <w:lang w:eastAsia="ru-RU"/>
        </w:rPr>
        <w:t>«</w:t>
      </w:r>
      <w:r w:rsidR="009804F8" w:rsidRPr="0008134F">
        <w:rPr>
          <w:lang w:eastAsia="ru-RU"/>
        </w:rPr>
        <w:t>Городен</w:t>
      </w:r>
      <w:r w:rsidR="003B6E6D" w:rsidRPr="0008134F">
        <w:rPr>
          <w:lang w:eastAsia="ru-RU"/>
        </w:rPr>
        <w:t>ский сельсовет</w:t>
      </w:r>
      <w:r w:rsidR="00DE714A" w:rsidRPr="0008134F">
        <w:rPr>
          <w:lang w:eastAsia="ru-RU"/>
        </w:rPr>
        <w:t>»</w:t>
      </w:r>
      <w:r w:rsidR="0013236B" w:rsidRPr="0008134F">
        <w:rPr>
          <w:lang w:eastAsia="ru-RU"/>
        </w:rPr>
        <w:t xml:space="preserve"> граничит с МО </w:t>
      </w:r>
      <w:r w:rsidR="00DE714A" w:rsidRPr="0008134F">
        <w:rPr>
          <w:lang w:eastAsia="ru-RU"/>
        </w:rPr>
        <w:t>«</w:t>
      </w:r>
      <w:r w:rsidR="00333DB8" w:rsidRPr="0008134F">
        <w:rPr>
          <w:lang w:eastAsia="ru-RU"/>
        </w:rPr>
        <w:t>Город Льгов</w:t>
      </w:r>
      <w:r w:rsidR="00DE714A" w:rsidRPr="0008134F">
        <w:rPr>
          <w:lang w:eastAsia="ru-RU"/>
        </w:rPr>
        <w:t>»</w:t>
      </w:r>
      <w:r w:rsidR="00285B28" w:rsidRPr="0008134F">
        <w:rPr>
          <w:lang w:eastAsia="ru-RU"/>
        </w:rPr>
        <w:t xml:space="preserve"> Курской области</w:t>
      </w:r>
      <w:r w:rsidR="00AC44A0" w:rsidRPr="0008134F">
        <w:rPr>
          <w:lang w:eastAsia="ru-RU"/>
        </w:rPr>
        <w:t>.</w:t>
      </w:r>
      <w:r w:rsidRPr="0008134F">
        <w:rPr>
          <w:lang w:eastAsia="ru-RU"/>
        </w:rPr>
        <w:t xml:space="preserve"> </w:t>
      </w:r>
    </w:p>
    <w:p w:rsidR="00AC44A0" w:rsidRPr="0008134F" w:rsidRDefault="00AC44A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От литеры</w:t>
      </w:r>
      <w:proofErr w:type="gramStart"/>
      <w:r w:rsidRPr="0008134F">
        <w:rPr>
          <w:lang w:eastAsia="ru-RU"/>
        </w:rPr>
        <w:t xml:space="preserve"> Д</w:t>
      </w:r>
      <w:proofErr w:type="gramEnd"/>
      <w:r w:rsidRPr="0008134F">
        <w:rPr>
          <w:lang w:eastAsia="ru-RU"/>
        </w:rPr>
        <w:t xml:space="preserve"> до литеры Е - МО «Городенский сельсовет» граничит с МО «</w:t>
      </w:r>
      <w:proofErr w:type="spellStart"/>
      <w:r w:rsidRPr="0008134F">
        <w:rPr>
          <w:lang w:eastAsia="ru-RU"/>
        </w:rPr>
        <w:t>Кудинцевкий</w:t>
      </w:r>
      <w:proofErr w:type="spellEnd"/>
      <w:r w:rsidRPr="0008134F">
        <w:rPr>
          <w:lang w:eastAsia="ru-RU"/>
        </w:rPr>
        <w:t xml:space="preserve"> сельсовет» Льговского района Курской области.</w:t>
      </w:r>
    </w:p>
    <w:p w:rsidR="00AC44A0" w:rsidRPr="0008134F" w:rsidRDefault="00AC44A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От литеры</w:t>
      </w:r>
      <w:proofErr w:type="gramStart"/>
      <w:r w:rsidRPr="0008134F">
        <w:rPr>
          <w:lang w:eastAsia="ru-RU"/>
        </w:rPr>
        <w:t xml:space="preserve"> Е</w:t>
      </w:r>
      <w:proofErr w:type="gramEnd"/>
      <w:r w:rsidRPr="0008134F">
        <w:rPr>
          <w:lang w:eastAsia="ru-RU"/>
        </w:rPr>
        <w:t xml:space="preserve"> до литеры А - МО «Городенский сельсовет» граничит с МО «</w:t>
      </w:r>
      <w:proofErr w:type="spellStart"/>
      <w:r w:rsidRPr="0008134F">
        <w:rPr>
          <w:lang w:eastAsia="ru-RU"/>
        </w:rPr>
        <w:t>Марицкий</w:t>
      </w:r>
      <w:proofErr w:type="spellEnd"/>
      <w:r w:rsidRPr="0008134F">
        <w:rPr>
          <w:lang w:eastAsia="ru-RU"/>
        </w:rPr>
        <w:t xml:space="preserve"> сельсовет» Льговского района Курской области.</w:t>
      </w:r>
    </w:p>
    <w:p w:rsidR="00AD5C88" w:rsidRPr="0008134F" w:rsidRDefault="00AD5C88" w:rsidP="00333DB8">
      <w:pPr>
        <w:pStyle w:val="af7"/>
        <w:keepNext/>
        <w:tabs>
          <w:tab w:val="left" w:pos="709"/>
        </w:tabs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Рисунок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Рисунок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A6506F" w:rsidRPr="0008134F">
        <w:rPr>
          <w:noProof/>
          <w:color w:val="auto"/>
          <w:sz w:val="20"/>
          <w:szCs w:val="20"/>
        </w:rPr>
        <w:t>1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Границы</w:t>
      </w:r>
      <w:r w:rsidR="003F237D" w:rsidRPr="0008134F">
        <w:rPr>
          <w:color w:val="auto"/>
          <w:sz w:val="20"/>
          <w:szCs w:val="20"/>
        </w:rPr>
        <w:t xml:space="preserve"> </w:t>
      </w:r>
      <w:r w:rsidR="009804F8" w:rsidRPr="0008134F">
        <w:rPr>
          <w:color w:val="auto"/>
          <w:sz w:val="20"/>
          <w:szCs w:val="20"/>
        </w:rPr>
        <w:t>Городен</w:t>
      </w:r>
      <w:r w:rsidR="003B6E6D" w:rsidRPr="0008134F">
        <w:rPr>
          <w:color w:val="auto"/>
          <w:sz w:val="20"/>
          <w:szCs w:val="20"/>
        </w:rPr>
        <w:t>ского сельсовета</w:t>
      </w:r>
    </w:p>
    <w:p w:rsidR="00D9356D" w:rsidRPr="0008134F" w:rsidRDefault="00D9356D" w:rsidP="004D2FF9">
      <w:pPr>
        <w:tabs>
          <w:tab w:val="left" w:pos="709"/>
        </w:tabs>
        <w:spacing w:line="240" w:lineRule="auto"/>
        <w:ind w:firstLine="0"/>
        <w:rPr>
          <w:noProof/>
          <w:lang w:eastAsia="ru-RU"/>
        </w:rPr>
      </w:pPr>
      <w:r w:rsidRPr="0008134F">
        <w:rPr>
          <w:noProof/>
          <w:lang w:eastAsia="ru-RU"/>
        </w:rPr>
        <w:drawing>
          <wp:inline distT="0" distB="0" distL="0" distR="0">
            <wp:extent cx="5939790" cy="4309259"/>
            <wp:effectExtent l="19050" t="0" r="3810" b="0"/>
            <wp:docPr id="2" name="Рисунок 1" descr="D:\Работа\ГП Льговского района\ГП Городенский сс\=Рабочие документы\рисунок границ Городенск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Льговского района\ГП Городенский сс\=Рабочие документы\рисунок границ Городенского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09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56D" w:rsidRPr="0008134F" w:rsidRDefault="00D9356D" w:rsidP="004D2FF9">
      <w:pPr>
        <w:tabs>
          <w:tab w:val="left" w:pos="709"/>
        </w:tabs>
        <w:spacing w:line="240" w:lineRule="auto"/>
        <w:ind w:firstLine="0"/>
        <w:rPr>
          <w:noProof/>
          <w:lang w:eastAsia="ru-RU"/>
        </w:rPr>
      </w:pPr>
    </w:p>
    <w:p w:rsidR="00333DB8" w:rsidRPr="0008134F" w:rsidRDefault="00333DB8" w:rsidP="004D2FF9">
      <w:pPr>
        <w:tabs>
          <w:tab w:val="left" w:pos="709"/>
        </w:tabs>
        <w:spacing w:line="240" w:lineRule="auto"/>
        <w:ind w:firstLine="0"/>
      </w:pPr>
    </w:p>
    <w:p w:rsidR="002A2E17" w:rsidRPr="0008134F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3" w:name="_Toc268263625"/>
      <w:bookmarkStart w:id="24" w:name="_Toc353440019"/>
      <w:bookmarkStart w:id="25" w:name="_Toc367120513"/>
      <w:bookmarkEnd w:id="14"/>
      <w:bookmarkEnd w:id="15"/>
      <w:bookmarkEnd w:id="16"/>
      <w:bookmarkEnd w:id="17"/>
      <w:bookmarkEnd w:id="18"/>
      <w:r w:rsidRPr="0008134F">
        <w:rPr>
          <w:rFonts w:ascii="Times New Roman" w:hAnsi="Times New Roman" w:cs="Times New Roman"/>
          <w:i w:val="0"/>
        </w:rPr>
        <w:t>Природные условия и ресурсы</w:t>
      </w:r>
      <w:bookmarkStart w:id="26" w:name="_Toc247965260"/>
      <w:bookmarkStart w:id="27" w:name="_Toc268263626"/>
      <w:bookmarkEnd w:id="23"/>
      <w:bookmarkEnd w:id="24"/>
      <w:bookmarkEnd w:id="25"/>
    </w:p>
    <w:p w:rsidR="00D43EB9" w:rsidRPr="0008134F" w:rsidRDefault="00D43EB9" w:rsidP="00333DB8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r w:rsidRPr="0008134F">
        <w:rPr>
          <w:b/>
        </w:rPr>
        <w:t>Климатическая характеристика</w:t>
      </w:r>
      <w:bookmarkEnd w:id="26"/>
      <w:bookmarkEnd w:id="27"/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bookmarkStart w:id="28" w:name="_Toc247965262"/>
      <w:bookmarkStart w:id="29" w:name="_Toc268263628"/>
      <w:r w:rsidRPr="0008134F">
        <w:rPr>
          <w:lang w:eastAsia="ru-RU"/>
        </w:rPr>
        <w:t xml:space="preserve">По схематической карте климатического районирования для строительства территории России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>ский сельсовет приурочен к району  II, подрайону II В.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Средняя температура самого жаркого месяца (июля) составляет +19,4</w:t>
      </w:r>
      <w:r w:rsidRPr="0008134F">
        <w:rPr>
          <w:vertAlign w:val="superscript"/>
          <w:lang w:eastAsia="ru-RU"/>
        </w:rPr>
        <w:t>0</w:t>
      </w:r>
      <w:r w:rsidRPr="0008134F">
        <w:rPr>
          <w:lang w:eastAsia="ru-RU"/>
        </w:rPr>
        <w:t>С. Средняя температура самого холодного месяца (январь) составляет -8,1</w:t>
      </w:r>
      <w:r w:rsidRPr="0008134F">
        <w:rPr>
          <w:vertAlign w:val="superscript"/>
          <w:lang w:eastAsia="ru-RU"/>
        </w:rPr>
        <w:t>0</w:t>
      </w:r>
      <w:r w:rsidRPr="0008134F">
        <w:rPr>
          <w:lang w:eastAsia="ru-RU"/>
        </w:rPr>
        <w:t xml:space="preserve">С. 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Абсолютный максимум температуры воздуха +32</w:t>
      </w:r>
      <w:r w:rsidRPr="0008134F">
        <w:rPr>
          <w:vertAlign w:val="superscript"/>
          <w:lang w:eastAsia="ru-RU"/>
        </w:rPr>
        <w:t>0</w:t>
      </w:r>
      <w:r w:rsidRPr="0008134F">
        <w:rPr>
          <w:lang w:eastAsia="ru-RU"/>
        </w:rPr>
        <w:t>С, абсолютный минимум -26</w:t>
      </w:r>
      <w:r w:rsidRPr="0008134F">
        <w:rPr>
          <w:vertAlign w:val="superscript"/>
          <w:lang w:eastAsia="ru-RU"/>
        </w:rPr>
        <w:t>0</w:t>
      </w:r>
      <w:r w:rsidRPr="0008134F">
        <w:rPr>
          <w:lang w:eastAsia="ru-RU"/>
        </w:rPr>
        <w:t>С.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Направления господствующих ветров в среднем за год видны из следующей таблицы (</w:t>
      </w:r>
      <w:proofErr w:type="gramStart"/>
      <w:r w:rsidRPr="0008134F">
        <w:rPr>
          <w:lang w:eastAsia="ru-RU"/>
        </w:rPr>
        <w:t>в</w:t>
      </w:r>
      <w:proofErr w:type="gramEnd"/>
      <w:r w:rsidRPr="0008134F">
        <w:rPr>
          <w:lang w:eastAsia="ru-RU"/>
        </w:rPr>
        <w:t xml:space="preserve"> % </w:t>
      </w:r>
      <w:proofErr w:type="gramStart"/>
      <w:r w:rsidRPr="0008134F">
        <w:rPr>
          <w:lang w:eastAsia="ru-RU"/>
        </w:rPr>
        <w:t>от</w:t>
      </w:r>
      <w:proofErr w:type="gramEnd"/>
      <w:r w:rsidRPr="0008134F">
        <w:rPr>
          <w:lang w:eastAsia="ru-RU"/>
        </w:rPr>
        <w:t xml:space="preserve"> общего числа наблюдений).</w:t>
      </w:r>
    </w:p>
    <w:p w:rsidR="00333DB8" w:rsidRPr="0008134F" w:rsidRDefault="00333DB8" w:rsidP="00333DB8">
      <w:pPr>
        <w:pStyle w:val="af7"/>
        <w:keepNext/>
        <w:spacing w:line="240" w:lineRule="auto"/>
        <w:jc w:val="left"/>
        <w:rPr>
          <w:color w:val="auto"/>
          <w:sz w:val="20"/>
          <w:szCs w:val="20"/>
        </w:rPr>
      </w:pPr>
      <w:bookmarkStart w:id="30" w:name="_Toc257194259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2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Повторяемость направления ветра (средняя многолетняя роза ветров)</w:t>
      </w:r>
      <w:bookmarkEnd w:id="30"/>
    </w:p>
    <w:tbl>
      <w:tblPr>
        <w:tblW w:w="4934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8"/>
        <w:gridCol w:w="716"/>
        <w:gridCol w:w="686"/>
        <w:gridCol w:w="708"/>
        <w:gridCol w:w="825"/>
        <w:gridCol w:w="565"/>
        <w:gridCol w:w="688"/>
        <w:gridCol w:w="686"/>
        <w:gridCol w:w="684"/>
        <w:gridCol w:w="1058"/>
      </w:tblGrid>
      <w:tr w:rsidR="00333DB8" w:rsidRPr="0008134F" w:rsidTr="004563E7">
        <w:trPr>
          <w:trHeight w:val="284"/>
          <w:jc w:val="center"/>
        </w:trPr>
        <w:tc>
          <w:tcPr>
            <w:tcW w:w="1498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Годовое направление ветра</w:t>
            </w:r>
          </w:p>
        </w:tc>
        <w:tc>
          <w:tcPr>
            <w:tcW w:w="379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С</w:t>
            </w:r>
          </w:p>
        </w:tc>
        <w:tc>
          <w:tcPr>
            <w:tcW w:w="363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08134F">
              <w:rPr>
                <w:b/>
                <w:sz w:val="20"/>
                <w:szCs w:val="20"/>
              </w:rPr>
              <w:t>СВ</w:t>
            </w:r>
            <w:proofErr w:type="gramEnd"/>
          </w:p>
        </w:tc>
        <w:tc>
          <w:tcPr>
            <w:tcW w:w="375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437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ЮВ</w:t>
            </w:r>
          </w:p>
        </w:tc>
        <w:tc>
          <w:tcPr>
            <w:tcW w:w="299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08134F">
              <w:rPr>
                <w:b/>
                <w:sz w:val="20"/>
                <w:szCs w:val="20"/>
              </w:rPr>
              <w:t>Ю</w:t>
            </w:r>
            <w:proofErr w:type="gramEnd"/>
          </w:p>
        </w:tc>
        <w:tc>
          <w:tcPr>
            <w:tcW w:w="364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ЮЗ</w:t>
            </w:r>
          </w:p>
        </w:tc>
        <w:tc>
          <w:tcPr>
            <w:tcW w:w="363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08134F">
              <w:rPr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362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СЗ</w:t>
            </w:r>
          </w:p>
        </w:tc>
        <w:tc>
          <w:tcPr>
            <w:tcW w:w="561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Штиль</w:t>
            </w:r>
          </w:p>
        </w:tc>
      </w:tr>
      <w:tr w:rsidR="00333DB8" w:rsidRPr="0008134F" w:rsidTr="004563E7">
        <w:trPr>
          <w:trHeight w:val="284"/>
          <w:jc w:val="center"/>
        </w:trPr>
        <w:tc>
          <w:tcPr>
            <w:tcW w:w="1498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379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</w:t>
            </w:r>
          </w:p>
        </w:tc>
        <w:tc>
          <w:tcPr>
            <w:tcW w:w="363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</w:t>
            </w:r>
          </w:p>
        </w:tc>
        <w:tc>
          <w:tcPr>
            <w:tcW w:w="375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17</w:t>
            </w:r>
          </w:p>
        </w:tc>
        <w:tc>
          <w:tcPr>
            <w:tcW w:w="437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11</w:t>
            </w:r>
          </w:p>
        </w:tc>
        <w:tc>
          <w:tcPr>
            <w:tcW w:w="299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17</w:t>
            </w:r>
          </w:p>
        </w:tc>
        <w:tc>
          <w:tcPr>
            <w:tcW w:w="364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</w:t>
            </w:r>
          </w:p>
        </w:tc>
        <w:tc>
          <w:tcPr>
            <w:tcW w:w="363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</w:t>
            </w:r>
          </w:p>
        </w:tc>
        <w:tc>
          <w:tcPr>
            <w:tcW w:w="362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</w:t>
            </w:r>
          </w:p>
        </w:tc>
        <w:tc>
          <w:tcPr>
            <w:tcW w:w="561" w:type="pct"/>
            <w:vAlign w:val="center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</w:t>
            </w:r>
          </w:p>
        </w:tc>
      </w:tr>
    </w:tbl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Устойчивый снежный покров образуется в первой декаде декабря и держится в среднем 110 дней. Высота снежного покрова по </w:t>
      </w:r>
      <w:proofErr w:type="spellStart"/>
      <w:r w:rsidRPr="0008134F">
        <w:rPr>
          <w:lang w:eastAsia="ru-RU"/>
        </w:rPr>
        <w:t>снегосъемкам</w:t>
      </w:r>
      <w:proofErr w:type="spellEnd"/>
      <w:r w:rsidRPr="0008134F">
        <w:rPr>
          <w:lang w:eastAsia="ru-RU"/>
        </w:rPr>
        <w:t xml:space="preserve"> на последний день декады (поле) наибольшая – 45,7 см.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В среднем за период декабрь-февраль наблюдается по 3 дня с оттепелью. Запасы воды в снежном покрове, промерзание почвы и ее увлажнение в значительной степени определяют величину весеннего стока, </w:t>
      </w:r>
      <w:proofErr w:type="gramStart"/>
      <w:r w:rsidRPr="0008134F">
        <w:rPr>
          <w:lang w:eastAsia="ru-RU"/>
        </w:rPr>
        <w:t>а</w:t>
      </w:r>
      <w:proofErr w:type="gramEnd"/>
      <w:r w:rsidRPr="0008134F">
        <w:rPr>
          <w:lang w:eastAsia="ru-RU"/>
        </w:rPr>
        <w:t xml:space="preserve"> следовательно, и гидрологический режим рек.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В конце марта (в среднем 25-е число) происходит переход среднесуточной температуры воздуха через 00 и начинается разрушение снежного покрова. В конце апреля месяца (в среднем 29 апреля) – через +100С. Продолжительность периода с температурой воздуха выше 100С составляет в среднем 148 дней. Среднегодовое количество осадков составляет 563 мм. Количество выпадающих осадков за отдельные месяцы может значительно отклоняться от среднего многолетнего значения.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В таблицах 3-12 приводятся метеорологические характеристики, рассчитанные по данным многолетних наблюдений на метеорологической станции Льгов.</w:t>
      </w:r>
    </w:p>
    <w:p w:rsidR="00333DB8" w:rsidRPr="0008134F" w:rsidRDefault="00333DB8" w:rsidP="00333DB8">
      <w:pPr>
        <w:keepNext/>
        <w:keepLines/>
        <w:ind w:firstLine="0"/>
        <w:rPr>
          <w:b/>
        </w:rPr>
      </w:pPr>
      <w:bookmarkStart w:id="31" w:name="_Toc257194260"/>
      <w:r w:rsidRPr="0008134F">
        <w:rPr>
          <w:b/>
        </w:rPr>
        <w:t>Метеорологические характеристики</w:t>
      </w:r>
      <w:bookmarkEnd w:id="31"/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3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Даты наступления среднесуточной температуры воздуха выше и ниже определенных пределов и число дней с температурой, превышающей эти пределы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1"/>
        <w:gridCol w:w="750"/>
        <w:gridCol w:w="703"/>
        <w:gridCol w:w="683"/>
        <w:gridCol w:w="740"/>
        <w:gridCol w:w="757"/>
      </w:tblGrid>
      <w:tr w:rsidR="00333DB8" w:rsidRPr="0008134F" w:rsidTr="002270DA">
        <w:trPr>
          <w:tblHeader/>
          <w:jc w:val="center"/>
        </w:trPr>
        <w:tc>
          <w:tcPr>
            <w:tcW w:w="5771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Даты наступления температуры воздуха, выше и ниже</w:t>
            </w:r>
          </w:p>
        </w:tc>
        <w:tc>
          <w:tcPr>
            <w:tcW w:w="750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-5</w:t>
            </w:r>
            <w:r w:rsidRPr="0008134F">
              <w:rPr>
                <w:b/>
                <w:bCs/>
                <w:sz w:val="20"/>
                <w:szCs w:val="20"/>
                <w:vertAlign w:val="superscript"/>
              </w:rPr>
              <w:t>0</w:t>
            </w:r>
            <w:r w:rsidRPr="0008134F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703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0</w:t>
            </w:r>
            <w:r w:rsidRPr="0008134F">
              <w:rPr>
                <w:b/>
                <w:bCs/>
                <w:sz w:val="20"/>
                <w:szCs w:val="20"/>
                <w:vertAlign w:val="superscript"/>
              </w:rPr>
              <w:t>0</w:t>
            </w:r>
            <w:r w:rsidRPr="0008134F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683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+5</w:t>
            </w:r>
            <w:r w:rsidRPr="0008134F">
              <w:rPr>
                <w:b/>
                <w:bCs/>
                <w:sz w:val="20"/>
                <w:szCs w:val="20"/>
                <w:vertAlign w:val="superscript"/>
              </w:rPr>
              <w:t>0</w:t>
            </w:r>
            <w:r w:rsidRPr="0008134F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740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+10</w:t>
            </w:r>
            <w:r w:rsidRPr="0008134F">
              <w:rPr>
                <w:b/>
                <w:bCs/>
                <w:sz w:val="20"/>
                <w:szCs w:val="20"/>
                <w:vertAlign w:val="superscript"/>
              </w:rPr>
              <w:t>0</w:t>
            </w:r>
            <w:r w:rsidRPr="0008134F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75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+15</w:t>
            </w:r>
            <w:r w:rsidRPr="0008134F">
              <w:rPr>
                <w:b/>
                <w:bCs/>
                <w:sz w:val="20"/>
                <w:szCs w:val="20"/>
                <w:vertAlign w:val="superscript"/>
              </w:rPr>
              <w:t>0</w:t>
            </w:r>
            <w:r w:rsidRPr="0008134F">
              <w:rPr>
                <w:b/>
                <w:bCs/>
                <w:sz w:val="20"/>
                <w:szCs w:val="20"/>
              </w:rPr>
              <w:t>С</w:t>
            </w:r>
          </w:p>
        </w:tc>
      </w:tr>
      <w:tr w:rsidR="00333DB8" w:rsidRPr="0008134F" w:rsidTr="002270DA">
        <w:trPr>
          <w:jc w:val="center"/>
        </w:trPr>
        <w:tc>
          <w:tcPr>
            <w:tcW w:w="5771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Весной</w:t>
            </w:r>
          </w:p>
        </w:tc>
        <w:tc>
          <w:tcPr>
            <w:tcW w:w="75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8/III</w:t>
            </w:r>
          </w:p>
        </w:tc>
        <w:tc>
          <w:tcPr>
            <w:tcW w:w="703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25/III</w:t>
            </w:r>
          </w:p>
        </w:tc>
        <w:tc>
          <w:tcPr>
            <w:tcW w:w="683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11/</w:t>
            </w:r>
            <w:r w:rsidRPr="0008134F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4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29</w:t>
            </w:r>
            <w:r w:rsidRPr="0008134F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21/</w:t>
            </w:r>
            <w:r w:rsidRPr="0008134F">
              <w:rPr>
                <w:sz w:val="20"/>
                <w:szCs w:val="20"/>
                <w:lang w:val="en-US"/>
              </w:rPr>
              <w:t>V</w:t>
            </w:r>
          </w:p>
        </w:tc>
      </w:tr>
      <w:tr w:rsidR="00333DB8" w:rsidRPr="0008134F" w:rsidTr="002270DA">
        <w:trPr>
          <w:jc w:val="center"/>
        </w:trPr>
        <w:tc>
          <w:tcPr>
            <w:tcW w:w="5771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Осенью</w:t>
            </w:r>
          </w:p>
        </w:tc>
        <w:tc>
          <w:tcPr>
            <w:tcW w:w="75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10/</w:t>
            </w:r>
            <w:r w:rsidRPr="0008134F">
              <w:rPr>
                <w:sz w:val="20"/>
                <w:szCs w:val="20"/>
                <w:lang w:val="en-US"/>
              </w:rPr>
              <w:t>XII</w:t>
            </w:r>
          </w:p>
        </w:tc>
        <w:tc>
          <w:tcPr>
            <w:tcW w:w="703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</w:rPr>
              <w:t>13/</w:t>
            </w:r>
            <w:r w:rsidRPr="0008134F">
              <w:rPr>
                <w:sz w:val="20"/>
                <w:szCs w:val="20"/>
                <w:lang w:val="en-US"/>
              </w:rPr>
              <w:t>XI</w:t>
            </w:r>
          </w:p>
        </w:tc>
        <w:tc>
          <w:tcPr>
            <w:tcW w:w="683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20/X</w:t>
            </w:r>
          </w:p>
        </w:tc>
        <w:tc>
          <w:tcPr>
            <w:tcW w:w="74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25/IX</w:t>
            </w:r>
          </w:p>
        </w:tc>
        <w:tc>
          <w:tcPr>
            <w:tcW w:w="75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3/IX</w:t>
            </w:r>
          </w:p>
        </w:tc>
      </w:tr>
      <w:tr w:rsidR="00333DB8" w:rsidRPr="0008134F" w:rsidTr="002270DA">
        <w:trPr>
          <w:jc w:val="center"/>
        </w:trPr>
        <w:tc>
          <w:tcPr>
            <w:tcW w:w="5771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Число дней</w:t>
            </w:r>
          </w:p>
        </w:tc>
        <w:tc>
          <w:tcPr>
            <w:tcW w:w="75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276</w:t>
            </w:r>
          </w:p>
        </w:tc>
        <w:tc>
          <w:tcPr>
            <w:tcW w:w="703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232</w:t>
            </w:r>
          </w:p>
        </w:tc>
        <w:tc>
          <w:tcPr>
            <w:tcW w:w="683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191</w:t>
            </w:r>
          </w:p>
        </w:tc>
        <w:tc>
          <w:tcPr>
            <w:tcW w:w="74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148</w:t>
            </w:r>
          </w:p>
        </w:tc>
        <w:tc>
          <w:tcPr>
            <w:tcW w:w="75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104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bookmarkStart w:id="32" w:name="_Toc257194261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4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Глубина промерзания почвы зимой (</w:t>
      </w:r>
      <w:proofErr w:type="gramStart"/>
      <w:r w:rsidRPr="0008134F">
        <w:rPr>
          <w:color w:val="auto"/>
          <w:sz w:val="20"/>
          <w:szCs w:val="20"/>
        </w:rPr>
        <w:t>см</w:t>
      </w:r>
      <w:proofErr w:type="gramEnd"/>
      <w:r w:rsidRPr="0008134F">
        <w:rPr>
          <w:color w:val="auto"/>
          <w:sz w:val="20"/>
          <w:szCs w:val="20"/>
        </w:rPr>
        <w:t>)</w:t>
      </w:r>
      <w:bookmarkEnd w:id="32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1418"/>
        <w:gridCol w:w="1478"/>
        <w:gridCol w:w="1453"/>
      </w:tblGrid>
      <w:tr w:rsidR="00333DB8" w:rsidRPr="0008134F" w:rsidTr="004563E7">
        <w:tc>
          <w:tcPr>
            <w:tcW w:w="5106" w:type="dxa"/>
            <w:gridSpan w:val="6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Месяцы</w:t>
            </w:r>
          </w:p>
        </w:tc>
        <w:tc>
          <w:tcPr>
            <w:tcW w:w="4349" w:type="dxa"/>
            <w:gridSpan w:val="3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 xml:space="preserve">Из </w:t>
            </w:r>
            <w:proofErr w:type="gramStart"/>
            <w:r w:rsidRPr="0008134F">
              <w:rPr>
                <w:b/>
                <w:sz w:val="20"/>
                <w:szCs w:val="20"/>
              </w:rPr>
              <w:t>максимальных</w:t>
            </w:r>
            <w:proofErr w:type="gramEnd"/>
            <w:r w:rsidRPr="0008134F">
              <w:rPr>
                <w:b/>
                <w:sz w:val="20"/>
                <w:szCs w:val="20"/>
              </w:rPr>
              <w:t xml:space="preserve"> за зиму</w:t>
            </w:r>
          </w:p>
        </w:tc>
      </w:tr>
      <w:tr w:rsidR="00333DB8" w:rsidRPr="0008134F" w:rsidTr="004563E7">
        <w:tc>
          <w:tcPr>
            <w:tcW w:w="851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XII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418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Средняя</w:t>
            </w:r>
          </w:p>
        </w:tc>
        <w:tc>
          <w:tcPr>
            <w:tcW w:w="1478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Наименьшая</w:t>
            </w:r>
          </w:p>
        </w:tc>
        <w:tc>
          <w:tcPr>
            <w:tcW w:w="1453" w:type="dxa"/>
          </w:tcPr>
          <w:p w:rsidR="00333DB8" w:rsidRPr="0008134F" w:rsidRDefault="00333DB8" w:rsidP="004563E7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Наибольшая</w:t>
            </w:r>
          </w:p>
        </w:tc>
      </w:tr>
      <w:tr w:rsidR="00333DB8" w:rsidRPr="0008134F" w:rsidTr="004563E7">
        <w:tc>
          <w:tcPr>
            <w:tcW w:w="851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62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65</w:t>
            </w:r>
          </w:p>
        </w:tc>
        <w:tc>
          <w:tcPr>
            <w:tcW w:w="851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65</w:t>
            </w:r>
          </w:p>
        </w:tc>
        <w:tc>
          <w:tcPr>
            <w:tcW w:w="1478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38</w:t>
            </w:r>
          </w:p>
        </w:tc>
        <w:tc>
          <w:tcPr>
            <w:tcW w:w="1453" w:type="dxa"/>
          </w:tcPr>
          <w:p w:rsidR="00333DB8" w:rsidRPr="0008134F" w:rsidRDefault="00333DB8" w:rsidP="004563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112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5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Даты наступления и прекращения заморозков и устойчивых морозов и продолжительность безморозного периода и устойчивых морозов</w:t>
      </w: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592"/>
        <w:gridCol w:w="1591"/>
        <w:gridCol w:w="1592"/>
        <w:gridCol w:w="1612"/>
        <w:gridCol w:w="1593"/>
      </w:tblGrid>
      <w:tr w:rsidR="00333DB8" w:rsidRPr="0008134F" w:rsidTr="004563E7">
        <w:tc>
          <w:tcPr>
            <w:tcW w:w="3183" w:type="dxa"/>
            <w:gridSpan w:val="2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Средняя дата наступления</w:t>
            </w:r>
          </w:p>
        </w:tc>
        <w:tc>
          <w:tcPr>
            <w:tcW w:w="3183" w:type="dxa"/>
            <w:gridSpan w:val="2"/>
            <w:vAlign w:val="center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Средняя дата окончания</w:t>
            </w:r>
          </w:p>
        </w:tc>
        <w:tc>
          <w:tcPr>
            <w:tcW w:w="3205" w:type="dxa"/>
            <w:gridSpan w:val="2"/>
            <w:vAlign w:val="center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Продолжительность</w:t>
            </w:r>
          </w:p>
        </w:tc>
      </w:tr>
      <w:tr w:rsidR="00333DB8" w:rsidRPr="0008134F" w:rsidTr="004563E7">
        <w:tc>
          <w:tcPr>
            <w:tcW w:w="1591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Заморозков</w:t>
            </w:r>
          </w:p>
        </w:tc>
        <w:tc>
          <w:tcPr>
            <w:tcW w:w="1592" w:type="dxa"/>
            <w:vAlign w:val="center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Устойчивых морозов</w:t>
            </w:r>
          </w:p>
        </w:tc>
        <w:tc>
          <w:tcPr>
            <w:tcW w:w="1591" w:type="dxa"/>
            <w:vAlign w:val="center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Заморозков</w:t>
            </w:r>
          </w:p>
        </w:tc>
        <w:tc>
          <w:tcPr>
            <w:tcW w:w="1592" w:type="dxa"/>
            <w:vAlign w:val="center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Устойчивых морозов</w:t>
            </w:r>
          </w:p>
        </w:tc>
        <w:tc>
          <w:tcPr>
            <w:tcW w:w="1612" w:type="dxa"/>
            <w:vAlign w:val="center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Безморозного периода</w:t>
            </w:r>
          </w:p>
        </w:tc>
        <w:tc>
          <w:tcPr>
            <w:tcW w:w="1593" w:type="dxa"/>
            <w:vAlign w:val="center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Устойчивых морозов</w:t>
            </w:r>
          </w:p>
        </w:tc>
      </w:tr>
      <w:tr w:rsidR="00333DB8" w:rsidRPr="0008134F" w:rsidTr="004563E7">
        <w:tc>
          <w:tcPr>
            <w:tcW w:w="1591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1/X</w:t>
            </w:r>
          </w:p>
        </w:tc>
        <w:tc>
          <w:tcPr>
            <w:tcW w:w="1592" w:type="dxa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3/XII</w:t>
            </w:r>
          </w:p>
        </w:tc>
        <w:tc>
          <w:tcPr>
            <w:tcW w:w="1591" w:type="dxa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</w:rPr>
              <w:t>1/</w:t>
            </w:r>
            <w:r w:rsidRPr="0008134F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592" w:type="dxa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3/III</w:t>
            </w:r>
          </w:p>
        </w:tc>
        <w:tc>
          <w:tcPr>
            <w:tcW w:w="1612" w:type="dxa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1593" w:type="dxa"/>
          </w:tcPr>
          <w:p w:rsidR="00333DB8" w:rsidRPr="0008134F" w:rsidRDefault="00333DB8" w:rsidP="002270DA">
            <w:pPr>
              <w:keepNext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91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bookmarkStart w:id="33" w:name="_Toc257194262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6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Средняя месячная и годовая температура воздуха</w:t>
      </w:r>
      <w:bookmarkEnd w:id="33"/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333DB8" w:rsidRPr="0008134F" w:rsidTr="004563E7">
        <w:trPr>
          <w:trHeight w:val="228"/>
        </w:trPr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VIII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73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</w:t>
            </w:r>
          </w:p>
        </w:tc>
        <w:tc>
          <w:tcPr>
            <w:tcW w:w="73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XII</w:t>
            </w:r>
          </w:p>
        </w:tc>
        <w:tc>
          <w:tcPr>
            <w:tcW w:w="73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Год</w:t>
            </w:r>
          </w:p>
        </w:tc>
      </w:tr>
      <w:tr w:rsidR="00333DB8" w:rsidRPr="0008134F" w:rsidTr="004563E7"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-8,1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-7,9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-2,8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6,1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13,8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17,6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19,4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18,1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12,4</w:t>
            </w:r>
          </w:p>
        </w:tc>
        <w:tc>
          <w:tcPr>
            <w:tcW w:w="73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5,9</w:t>
            </w:r>
          </w:p>
        </w:tc>
        <w:tc>
          <w:tcPr>
            <w:tcW w:w="73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-0,4</w:t>
            </w:r>
          </w:p>
        </w:tc>
        <w:tc>
          <w:tcPr>
            <w:tcW w:w="73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-5,6</w:t>
            </w:r>
          </w:p>
        </w:tc>
        <w:tc>
          <w:tcPr>
            <w:tcW w:w="73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5,7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bookmarkStart w:id="34" w:name="_Toc257194263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7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Средняя относительная влажность воздуха</w:t>
      </w:r>
      <w:bookmarkEnd w:id="34"/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333DB8" w:rsidRPr="0008134F" w:rsidTr="004563E7">
        <w:tc>
          <w:tcPr>
            <w:tcW w:w="1914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1914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914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1914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915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Год</w:t>
            </w:r>
          </w:p>
        </w:tc>
      </w:tr>
      <w:tr w:rsidR="00333DB8" w:rsidRPr="0008134F" w:rsidTr="004563E7">
        <w:tc>
          <w:tcPr>
            <w:tcW w:w="1914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88</w:t>
            </w:r>
          </w:p>
        </w:tc>
        <w:tc>
          <w:tcPr>
            <w:tcW w:w="1914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75</w:t>
            </w:r>
          </w:p>
        </w:tc>
        <w:tc>
          <w:tcPr>
            <w:tcW w:w="1914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70</w:t>
            </w:r>
          </w:p>
        </w:tc>
        <w:tc>
          <w:tcPr>
            <w:tcW w:w="1914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80</w:t>
            </w:r>
          </w:p>
        </w:tc>
        <w:tc>
          <w:tcPr>
            <w:tcW w:w="1915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77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bookmarkStart w:id="35" w:name="_Toc257194264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8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Даты образования и разрушения устойчивого снежного покрова</w:t>
      </w:r>
      <w:bookmarkEnd w:id="35"/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333DB8" w:rsidRPr="0008134F" w:rsidTr="004563E7">
        <w:tc>
          <w:tcPr>
            <w:tcW w:w="319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Средняя дата образования устойчивого снежного покрова</w:t>
            </w:r>
          </w:p>
        </w:tc>
        <w:tc>
          <w:tcPr>
            <w:tcW w:w="319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Средняя дата разрушения устойчивого снежного покрова</w:t>
            </w:r>
          </w:p>
        </w:tc>
        <w:tc>
          <w:tcPr>
            <w:tcW w:w="3191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Продолжительность залегания устойчивого снежного покрова</w:t>
            </w:r>
          </w:p>
        </w:tc>
      </w:tr>
      <w:tr w:rsidR="00333DB8" w:rsidRPr="0008134F" w:rsidTr="004563E7">
        <w:tc>
          <w:tcPr>
            <w:tcW w:w="319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10/ XII</w:t>
            </w:r>
          </w:p>
        </w:tc>
        <w:tc>
          <w:tcPr>
            <w:tcW w:w="319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25/III</w:t>
            </w:r>
          </w:p>
        </w:tc>
        <w:tc>
          <w:tcPr>
            <w:tcW w:w="3191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8134F">
              <w:rPr>
                <w:sz w:val="20"/>
                <w:szCs w:val="20"/>
                <w:lang w:val="en-US"/>
              </w:rPr>
              <w:t>110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bookmarkStart w:id="36" w:name="_Toc257194265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9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Высота снежного покрова по </w:t>
      </w:r>
      <w:proofErr w:type="spellStart"/>
      <w:r w:rsidRPr="0008134F">
        <w:rPr>
          <w:color w:val="auto"/>
          <w:sz w:val="20"/>
          <w:szCs w:val="20"/>
        </w:rPr>
        <w:t>снегосъемкам</w:t>
      </w:r>
      <w:proofErr w:type="spellEnd"/>
      <w:r w:rsidRPr="0008134F">
        <w:rPr>
          <w:color w:val="auto"/>
          <w:sz w:val="20"/>
          <w:szCs w:val="20"/>
        </w:rPr>
        <w:t xml:space="preserve"> на последний день</w:t>
      </w:r>
      <w:bookmarkEnd w:id="36"/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636"/>
        <w:gridCol w:w="636"/>
        <w:gridCol w:w="637"/>
        <w:gridCol w:w="637"/>
        <w:gridCol w:w="637"/>
        <w:gridCol w:w="637"/>
        <w:gridCol w:w="637"/>
        <w:gridCol w:w="637"/>
        <w:gridCol w:w="637"/>
        <w:gridCol w:w="637"/>
        <w:gridCol w:w="636"/>
        <w:gridCol w:w="637"/>
        <w:gridCol w:w="656"/>
        <w:gridCol w:w="639"/>
      </w:tblGrid>
      <w:tr w:rsidR="00333DB8" w:rsidRPr="0008134F" w:rsidTr="004563E7">
        <w:tc>
          <w:tcPr>
            <w:tcW w:w="1907" w:type="dxa"/>
            <w:gridSpan w:val="3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XII</w:t>
            </w:r>
          </w:p>
        </w:tc>
        <w:tc>
          <w:tcPr>
            <w:tcW w:w="1911" w:type="dxa"/>
            <w:gridSpan w:val="3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1911" w:type="dxa"/>
            <w:gridSpan w:val="3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1910" w:type="dxa"/>
            <w:gridSpan w:val="3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932" w:type="dxa"/>
            <w:gridSpan w:val="3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Наибольшая</w:t>
            </w:r>
          </w:p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За зиму</w:t>
            </w:r>
          </w:p>
        </w:tc>
      </w:tr>
      <w:tr w:rsidR="00333DB8" w:rsidRPr="0008134F" w:rsidTr="004563E7">
        <w:tc>
          <w:tcPr>
            <w:tcW w:w="635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Ср</w:t>
            </w:r>
          </w:p>
        </w:tc>
        <w:tc>
          <w:tcPr>
            <w:tcW w:w="65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639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Min</w:t>
            </w:r>
          </w:p>
        </w:tc>
      </w:tr>
      <w:tr w:rsidR="00333DB8" w:rsidRPr="0008134F" w:rsidTr="004563E7">
        <w:tc>
          <w:tcPr>
            <w:tcW w:w="635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</w:t>
            </w:r>
          </w:p>
        </w:tc>
        <w:tc>
          <w:tcPr>
            <w:tcW w:w="6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</w:t>
            </w:r>
          </w:p>
        </w:tc>
        <w:tc>
          <w:tcPr>
            <w:tcW w:w="6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12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17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18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18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19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17</w:t>
            </w:r>
          </w:p>
        </w:tc>
        <w:tc>
          <w:tcPr>
            <w:tcW w:w="6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</w:t>
            </w:r>
          </w:p>
        </w:tc>
        <w:tc>
          <w:tcPr>
            <w:tcW w:w="6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25</w:t>
            </w:r>
          </w:p>
        </w:tc>
        <w:tc>
          <w:tcPr>
            <w:tcW w:w="65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45</w:t>
            </w:r>
          </w:p>
        </w:tc>
        <w:tc>
          <w:tcPr>
            <w:tcW w:w="639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bookmarkStart w:id="37" w:name="_Toc257194266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10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Среднее количество осадков (</w:t>
      </w:r>
      <w:proofErr w:type="gramStart"/>
      <w:r w:rsidRPr="0008134F">
        <w:rPr>
          <w:color w:val="auto"/>
          <w:sz w:val="20"/>
          <w:szCs w:val="20"/>
        </w:rPr>
        <w:t>мм</w:t>
      </w:r>
      <w:proofErr w:type="gramEnd"/>
      <w:r w:rsidRPr="0008134F">
        <w:rPr>
          <w:color w:val="auto"/>
          <w:sz w:val="20"/>
          <w:szCs w:val="20"/>
        </w:rPr>
        <w:t>) с поправкой на смачивание</w:t>
      </w:r>
      <w:bookmarkEnd w:id="37"/>
    </w:p>
    <w:tbl>
      <w:tblPr>
        <w:tblW w:w="9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638"/>
        <w:gridCol w:w="638"/>
        <w:gridCol w:w="638"/>
        <w:gridCol w:w="425"/>
        <w:gridCol w:w="496"/>
        <w:gridCol w:w="638"/>
        <w:gridCol w:w="638"/>
        <w:gridCol w:w="638"/>
        <w:gridCol w:w="567"/>
        <w:gridCol w:w="567"/>
        <w:gridCol w:w="567"/>
        <w:gridCol w:w="853"/>
        <w:gridCol w:w="850"/>
        <w:gridCol w:w="709"/>
      </w:tblGrid>
      <w:tr w:rsidR="00333DB8" w:rsidRPr="0008134F" w:rsidTr="004563E7">
        <w:tc>
          <w:tcPr>
            <w:tcW w:w="638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638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638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638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425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496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638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638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VIII</w:t>
            </w:r>
          </w:p>
        </w:tc>
        <w:tc>
          <w:tcPr>
            <w:tcW w:w="638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56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</w:t>
            </w:r>
          </w:p>
        </w:tc>
        <w:tc>
          <w:tcPr>
            <w:tcW w:w="567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XII</w:t>
            </w:r>
          </w:p>
        </w:tc>
        <w:tc>
          <w:tcPr>
            <w:tcW w:w="853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</w:t>
            </w:r>
            <w:r w:rsidRPr="0008134F">
              <w:rPr>
                <w:b/>
                <w:sz w:val="20"/>
                <w:szCs w:val="20"/>
              </w:rPr>
              <w:t>-</w:t>
            </w:r>
            <w:r w:rsidRPr="0008134F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IV</w:t>
            </w:r>
            <w:r w:rsidRPr="0008134F">
              <w:rPr>
                <w:b/>
                <w:sz w:val="20"/>
                <w:szCs w:val="20"/>
              </w:rPr>
              <w:t>-</w:t>
            </w:r>
            <w:r w:rsidRPr="0008134F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Год</w:t>
            </w:r>
          </w:p>
        </w:tc>
      </w:tr>
      <w:tr w:rsidR="00333DB8" w:rsidRPr="0008134F" w:rsidTr="004563E7">
        <w:tc>
          <w:tcPr>
            <w:tcW w:w="638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35</w:t>
            </w:r>
          </w:p>
        </w:tc>
        <w:tc>
          <w:tcPr>
            <w:tcW w:w="638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28</w:t>
            </w:r>
          </w:p>
        </w:tc>
        <w:tc>
          <w:tcPr>
            <w:tcW w:w="638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30</w:t>
            </w:r>
          </w:p>
        </w:tc>
        <w:tc>
          <w:tcPr>
            <w:tcW w:w="638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43</w:t>
            </w:r>
          </w:p>
        </w:tc>
        <w:tc>
          <w:tcPr>
            <w:tcW w:w="425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55</w:t>
            </w:r>
          </w:p>
        </w:tc>
        <w:tc>
          <w:tcPr>
            <w:tcW w:w="49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69</w:t>
            </w:r>
          </w:p>
        </w:tc>
        <w:tc>
          <w:tcPr>
            <w:tcW w:w="638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76</w:t>
            </w:r>
          </w:p>
        </w:tc>
        <w:tc>
          <w:tcPr>
            <w:tcW w:w="638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59</w:t>
            </w:r>
          </w:p>
        </w:tc>
        <w:tc>
          <w:tcPr>
            <w:tcW w:w="638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41</w:t>
            </w:r>
          </w:p>
        </w:tc>
        <w:tc>
          <w:tcPr>
            <w:tcW w:w="56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40</w:t>
            </w:r>
          </w:p>
        </w:tc>
        <w:tc>
          <w:tcPr>
            <w:tcW w:w="853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172</w:t>
            </w:r>
          </w:p>
        </w:tc>
        <w:tc>
          <w:tcPr>
            <w:tcW w:w="850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391</w:t>
            </w:r>
          </w:p>
        </w:tc>
        <w:tc>
          <w:tcPr>
            <w:tcW w:w="709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563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jc w:val="left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bookmarkStart w:id="38" w:name="_Toc257194267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11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Средняя месячная и годовая скорость ветр</w:t>
      </w:r>
      <w:proofErr w:type="gramStart"/>
      <w:r w:rsidRPr="0008134F">
        <w:rPr>
          <w:color w:val="auto"/>
          <w:sz w:val="20"/>
          <w:szCs w:val="20"/>
        </w:rPr>
        <w:t>а(</w:t>
      </w:r>
      <w:proofErr w:type="gramEnd"/>
      <w:r w:rsidRPr="0008134F">
        <w:rPr>
          <w:color w:val="auto"/>
          <w:sz w:val="20"/>
          <w:szCs w:val="20"/>
        </w:rPr>
        <w:t>м/сек)</w:t>
      </w:r>
      <w:bookmarkEnd w:id="38"/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333DB8" w:rsidRPr="0008134F" w:rsidTr="004563E7"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XII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Год</w:t>
            </w:r>
          </w:p>
        </w:tc>
      </w:tr>
      <w:tr w:rsidR="00333DB8" w:rsidRPr="0008134F" w:rsidTr="004563E7"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5,1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5,8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5,3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4,6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4,2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3,6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3,2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3,1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3,4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4,2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5,3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5,0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4,4</w:t>
            </w:r>
          </w:p>
        </w:tc>
      </w:tr>
    </w:tbl>
    <w:p w:rsidR="00333DB8" w:rsidRPr="0008134F" w:rsidRDefault="00333DB8" w:rsidP="00333DB8">
      <w:pPr>
        <w:spacing w:line="240" w:lineRule="auto"/>
        <w:ind w:firstLine="0"/>
        <w:rPr>
          <w:sz w:val="20"/>
          <w:szCs w:val="20"/>
        </w:rPr>
      </w:pPr>
    </w:p>
    <w:p w:rsidR="00333DB8" w:rsidRPr="0008134F" w:rsidRDefault="00333DB8" w:rsidP="00333DB8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bookmarkStart w:id="39" w:name="_Toc257194268"/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12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Среднемесячные и годовые характеристики температуры</w:t>
      </w:r>
      <w:bookmarkEnd w:id="39"/>
    </w:p>
    <w:tbl>
      <w:tblPr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333DB8" w:rsidRPr="0008134F" w:rsidTr="004563E7">
        <w:tc>
          <w:tcPr>
            <w:tcW w:w="735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VIII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  <w:lang w:val="en-US"/>
              </w:rPr>
              <w:t>XII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Год</w:t>
            </w:r>
          </w:p>
        </w:tc>
      </w:tr>
      <w:tr w:rsidR="00333DB8" w:rsidRPr="0008134F" w:rsidTr="004563E7">
        <w:tc>
          <w:tcPr>
            <w:tcW w:w="735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-8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-8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-3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17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22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21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</w:t>
            </w:r>
          </w:p>
        </w:tc>
        <w:tc>
          <w:tcPr>
            <w:tcW w:w="736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-6</w:t>
            </w:r>
          </w:p>
        </w:tc>
        <w:tc>
          <w:tcPr>
            <w:tcW w:w="737" w:type="dxa"/>
          </w:tcPr>
          <w:p w:rsidR="00333DB8" w:rsidRPr="0008134F" w:rsidRDefault="00333DB8" w:rsidP="002270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</w:t>
            </w:r>
          </w:p>
        </w:tc>
      </w:tr>
    </w:tbl>
    <w:p w:rsidR="00333DB8" w:rsidRPr="0008134F" w:rsidRDefault="00333DB8" w:rsidP="00333DB8">
      <w:pPr>
        <w:pStyle w:val="a6"/>
        <w:suppressAutoHyphens/>
        <w:ind w:left="0"/>
        <w:rPr>
          <w:lang w:eastAsia="ru-RU"/>
        </w:rPr>
      </w:pPr>
    </w:p>
    <w:p w:rsidR="00333DB8" w:rsidRPr="0008134F" w:rsidRDefault="00333DB8" w:rsidP="002270DA">
      <w:pPr>
        <w:suppressAutoHyphens/>
        <w:ind w:firstLine="0"/>
        <w:jc w:val="center"/>
        <w:rPr>
          <w:b/>
          <w:lang w:eastAsia="ru-RU"/>
        </w:rPr>
      </w:pPr>
      <w:r w:rsidRPr="0008134F">
        <w:rPr>
          <w:b/>
          <w:lang w:eastAsia="ru-RU"/>
        </w:rPr>
        <w:t>Рельеф, гидрография</w:t>
      </w:r>
    </w:p>
    <w:p w:rsidR="00333DB8" w:rsidRPr="0008134F" w:rsidRDefault="009804F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Городен</w:t>
      </w:r>
      <w:r w:rsidR="00333DB8" w:rsidRPr="0008134F">
        <w:rPr>
          <w:lang w:eastAsia="ru-RU"/>
        </w:rPr>
        <w:t xml:space="preserve">ский сельсовет расположен в южной части Среднерусской возвышенности в районе водораздела реки Сейм. Для территории сельсовета характерен сильно волнистый рельеф и значительное расчленение сетью оврагов и балок. На водоразделе преобладают покатые и крупные склоны, которые обусловливают развитие водной эрозии. На территории сельсовета наблюдается значительный перепад высот от 232 м на юге сельсовета, до 145 м на севере. 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Гидрографическая с</w:t>
      </w:r>
      <w:r w:rsidR="00AC44A0" w:rsidRPr="0008134F">
        <w:rPr>
          <w:lang w:eastAsia="ru-RU"/>
        </w:rPr>
        <w:t>еть сельсовета представлена рекой</w:t>
      </w:r>
      <w:r w:rsidRPr="0008134F">
        <w:rPr>
          <w:lang w:eastAsia="ru-RU"/>
        </w:rPr>
        <w:t xml:space="preserve"> Сейм (протяженность по территории сельсовета – </w:t>
      </w:r>
      <w:r w:rsidR="00AC44A0" w:rsidRPr="0008134F">
        <w:rPr>
          <w:lang w:eastAsia="ru-RU"/>
        </w:rPr>
        <w:t>11</w:t>
      </w:r>
      <w:r w:rsidRPr="0008134F">
        <w:rPr>
          <w:lang w:eastAsia="ru-RU"/>
        </w:rPr>
        <w:t>,</w:t>
      </w:r>
      <w:r w:rsidR="00AC44A0" w:rsidRPr="0008134F">
        <w:rPr>
          <w:lang w:eastAsia="ru-RU"/>
        </w:rPr>
        <w:t>2</w:t>
      </w:r>
      <w:r w:rsidRPr="0008134F">
        <w:rPr>
          <w:lang w:eastAsia="ru-RU"/>
        </w:rPr>
        <w:t xml:space="preserve"> км) и сетью мелких озер, прудов и ручьев. </w:t>
      </w:r>
      <w:r w:rsidR="00AC44A0" w:rsidRPr="0008134F">
        <w:rPr>
          <w:lang w:eastAsia="ru-RU"/>
        </w:rPr>
        <w:t>Река Сейм</w:t>
      </w:r>
      <w:r w:rsidRPr="0008134F">
        <w:rPr>
          <w:lang w:eastAsia="ru-RU"/>
        </w:rPr>
        <w:t xml:space="preserve"> относятся к бассейну реки Днепр.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Питание рек происходит за счет поверхностных и грунтовых вод. Наибольший сток наблюдается весной, во время таяния снега. В летний период питание рек происходит главным образом за счет грунтовых вод и, периодически, за счет поверхностных.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Замерзание водных объектов сельсовета происходит в конце ноября – начале декабря. Наибольшая толщина льда 40-50 см. Вскрытие рек происходит в основном в период с 26 марта до 2 апреля, весенний ледостав длится 2-5 дней.</w:t>
      </w:r>
    </w:p>
    <w:p w:rsidR="00333DB8" w:rsidRPr="0008134F" w:rsidRDefault="00333DB8" w:rsidP="002270DA">
      <w:pPr>
        <w:keepNext/>
        <w:suppressAutoHyphens/>
        <w:ind w:firstLine="0"/>
        <w:jc w:val="center"/>
        <w:rPr>
          <w:b/>
        </w:rPr>
      </w:pPr>
      <w:r w:rsidRPr="0008134F">
        <w:rPr>
          <w:b/>
        </w:rPr>
        <w:t>Почвы, растительность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Преобладающие почвы на территории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>ского сельсовета представлены  серыми лесными и черноземными почвами. Вдоль рек распространены луговые почвы.   Наибольшее распространение по механическому составу получили среднесуглинистые почвы. Содержание гумуса в почве колеблется от 0,6 до 3,3%.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Почвообразующими породами для почв района являются четвертичные отложения. На плато и пологих склонах водоразделов распространены лессовидные породы, подстилаемые мергелем, на них сформировались дерново-подзолистые почвы, серые лесные почвы, черноземы. Мощность лессовидных отложений </w:t>
      </w:r>
      <w:smartTag w:uri="urn:schemas-microsoft-com:office:smarttags" w:element="metricconverter">
        <w:smartTagPr>
          <w:attr w:name="ProductID" w:val="21 м"/>
        </w:smartTagPr>
        <w:r w:rsidRPr="0008134F">
          <w:rPr>
            <w:lang w:eastAsia="ru-RU"/>
          </w:rPr>
          <w:t>21 м</w:t>
        </w:r>
      </w:smartTag>
      <w:r w:rsidRPr="0008134F">
        <w:rPr>
          <w:lang w:eastAsia="ru-RU"/>
        </w:rPr>
        <w:t xml:space="preserve">, подстилаются они светло-серыми мергелями мощностью </w:t>
      </w:r>
      <w:smartTag w:uri="urn:schemas-microsoft-com:office:smarttags" w:element="metricconverter">
        <w:smartTagPr>
          <w:attr w:name="ProductID" w:val="40 м"/>
        </w:smartTagPr>
        <w:r w:rsidRPr="0008134F">
          <w:rPr>
            <w:lang w:eastAsia="ru-RU"/>
          </w:rPr>
          <w:t>40 м</w:t>
        </w:r>
      </w:smartTag>
      <w:r w:rsidRPr="0008134F">
        <w:rPr>
          <w:lang w:eastAsia="ru-RU"/>
        </w:rPr>
        <w:t xml:space="preserve"> и темно-серыми мергелями мощностью </w:t>
      </w:r>
      <w:smartTag w:uri="urn:schemas-microsoft-com:office:smarttags" w:element="metricconverter">
        <w:smartTagPr>
          <w:attr w:name="ProductID" w:val="49 м"/>
        </w:smartTagPr>
        <w:r w:rsidRPr="0008134F">
          <w:rPr>
            <w:lang w:eastAsia="ru-RU"/>
          </w:rPr>
          <w:t>49 м</w:t>
        </w:r>
      </w:smartTag>
      <w:r w:rsidRPr="0008134F">
        <w:rPr>
          <w:lang w:eastAsia="ru-RU"/>
        </w:rPr>
        <w:t xml:space="preserve">. Лессовидные отложения имеют желто-палевую окраску, пористые, обладают хорошей </w:t>
      </w:r>
      <w:proofErr w:type="spellStart"/>
      <w:r w:rsidRPr="0008134F">
        <w:rPr>
          <w:lang w:eastAsia="ru-RU"/>
        </w:rPr>
        <w:t>водо</w:t>
      </w:r>
      <w:proofErr w:type="spellEnd"/>
      <w:r w:rsidRPr="0008134F">
        <w:rPr>
          <w:lang w:eastAsia="ru-RU"/>
        </w:rPr>
        <w:t xml:space="preserve">- и воздухонепроницаемостью, хорошей водоудерживающей способностью. Во влажном состоянии они липкие, вязкие, пластичные, при </w:t>
      </w:r>
      <w:proofErr w:type="spellStart"/>
      <w:r w:rsidRPr="0008134F">
        <w:rPr>
          <w:lang w:eastAsia="ru-RU"/>
        </w:rPr>
        <w:t>подсыхании</w:t>
      </w:r>
      <w:proofErr w:type="spellEnd"/>
      <w:r w:rsidRPr="0008134F">
        <w:rPr>
          <w:lang w:eastAsia="ru-RU"/>
        </w:rPr>
        <w:t xml:space="preserve"> – грубеют и образовывают комки и глыбы.</w:t>
      </w:r>
    </w:p>
    <w:p w:rsidR="001D798F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Механический состав лессовидных отложений неодинаковый, но наибольшее распространение получили отложения среднесуглинистого </w:t>
      </w:r>
      <w:proofErr w:type="spellStart"/>
      <w:r w:rsidRPr="0008134F">
        <w:rPr>
          <w:lang w:eastAsia="ru-RU"/>
        </w:rPr>
        <w:t>межсостава</w:t>
      </w:r>
      <w:proofErr w:type="spellEnd"/>
      <w:r w:rsidRPr="0008134F">
        <w:rPr>
          <w:lang w:eastAsia="ru-RU"/>
        </w:rPr>
        <w:t>. Они обладают наилучшими водно-физическими свойствами. Распределение фракций в составе отложений можно проследить по результатам анализов механического состава. Лессовидные отложения являются лучшими почвообразующими  породами</w:t>
      </w:r>
      <w:r w:rsidR="001D798F" w:rsidRPr="0008134F">
        <w:rPr>
          <w:lang w:eastAsia="ru-RU"/>
        </w:rPr>
        <w:t>.</w:t>
      </w:r>
    </w:p>
    <w:p w:rsidR="001D798F" w:rsidRPr="0008134F" w:rsidRDefault="001D798F" w:rsidP="001D798F">
      <w:pPr>
        <w:rPr>
          <w:rFonts w:cs="Tahoma"/>
        </w:rPr>
      </w:pPr>
      <w:r w:rsidRPr="0008134F">
        <w:rPr>
          <w:rFonts w:cs="Tahoma"/>
        </w:rPr>
        <w:t xml:space="preserve">По характеру растительности район относится к лесостепной зоне. Лес главным образом лиственных пород: дуб, береза, осина, ясень, клен. Общая площадь, покрытая лесом </w:t>
      </w:r>
      <w:r w:rsidR="002219AD" w:rsidRPr="0008134F">
        <w:rPr>
          <w:rFonts w:cs="Tahoma"/>
        </w:rPr>
        <w:t>2908</w:t>
      </w:r>
      <w:r w:rsidRPr="0008134F">
        <w:rPr>
          <w:rFonts w:cs="Tahoma"/>
        </w:rPr>
        <w:t xml:space="preserve"> га, </w:t>
      </w:r>
      <w:r w:rsidR="00FB0608" w:rsidRPr="0008134F">
        <w:rPr>
          <w:rFonts w:cs="Tahoma"/>
        </w:rPr>
        <w:t xml:space="preserve">лесистость сельсовета составляет </w:t>
      </w:r>
      <w:r w:rsidR="002219AD" w:rsidRPr="0008134F">
        <w:rPr>
          <w:rFonts w:cs="Tahoma"/>
        </w:rPr>
        <w:t>25,7</w:t>
      </w:r>
      <w:r w:rsidRPr="0008134F">
        <w:rPr>
          <w:rFonts w:cs="Tahoma"/>
        </w:rPr>
        <w:t xml:space="preserve"> %. </w:t>
      </w:r>
    </w:p>
    <w:p w:rsidR="00333DB8" w:rsidRPr="0008134F" w:rsidRDefault="00333DB8" w:rsidP="00FB0608">
      <w:pPr>
        <w:suppressAutoHyphens/>
        <w:ind w:firstLine="0"/>
        <w:jc w:val="center"/>
        <w:rPr>
          <w:b/>
        </w:rPr>
      </w:pPr>
      <w:r w:rsidRPr="0008134F">
        <w:rPr>
          <w:b/>
        </w:rPr>
        <w:t>Минерально-сырьевые ресурсы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На территории сельсовета имеется месторождение </w:t>
      </w:r>
      <w:proofErr w:type="gramStart"/>
      <w:r w:rsidRPr="0008134F">
        <w:rPr>
          <w:lang w:eastAsia="ru-RU"/>
        </w:rPr>
        <w:t>суглинков</w:t>
      </w:r>
      <w:proofErr w:type="gramEnd"/>
      <w:r w:rsidRPr="0008134F">
        <w:rPr>
          <w:lang w:eastAsia="ru-RU"/>
        </w:rPr>
        <w:t xml:space="preserve"> располагающееся  возле села </w:t>
      </w:r>
      <w:proofErr w:type="spellStart"/>
      <w:r w:rsidR="005677E0" w:rsidRPr="0008134F">
        <w:rPr>
          <w:lang w:eastAsia="ru-RU"/>
        </w:rPr>
        <w:t>Городенск</w:t>
      </w:r>
      <w:proofErr w:type="spellEnd"/>
      <w:r w:rsidR="00FB0608" w:rsidRPr="0008134F">
        <w:rPr>
          <w:lang w:eastAsia="ru-RU"/>
        </w:rPr>
        <w:t>.</w:t>
      </w:r>
      <w:r w:rsidRPr="0008134F">
        <w:rPr>
          <w:lang w:eastAsia="ru-RU"/>
        </w:rPr>
        <w:t xml:space="preserve"> Полезная толща представлена плотными суглинками мощностью от 2,7 до </w:t>
      </w:r>
      <w:smartTag w:uri="urn:schemas-microsoft-com:office:smarttags" w:element="metricconverter">
        <w:smartTagPr>
          <w:attr w:name="ProductID" w:val="12 м"/>
        </w:smartTagPr>
        <w:r w:rsidRPr="0008134F">
          <w:rPr>
            <w:lang w:eastAsia="ru-RU"/>
          </w:rPr>
          <w:t>12 м</w:t>
        </w:r>
      </w:smartTag>
      <w:r w:rsidRPr="0008134F">
        <w:rPr>
          <w:lang w:eastAsia="ru-RU"/>
        </w:rPr>
        <w:t xml:space="preserve">. Условия разработки благоприятные, толща необводненная. 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Согласно ст.25 Закона РФ от 21.02.1992 г. №2395-1 «О недрах» проектирование и строительство населенных пунктов разрешается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:rsidR="00333DB8" w:rsidRPr="0008134F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Застройка площадей залегания полезных ископаемых, а так же размещение в местах их залегания подземных сооружений допускается только с разрешения федерального органа управления государственным фондом недр или его территориального органа</w:t>
      </w:r>
      <w:r w:rsidRPr="0008134F">
        <w:t>.</w:t>
      </w:r>
    </w:p>
    <w:p w:rsidR="002A2E17" w:rsidRPr="0008134F" w:rsidRDefault="00322E6A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40" w:name="_Toc251150497"/>
      <w:bookmarkStart w:id="41" w:name="_Toc268263634"/>
      <w:bookmarkStart w:id="42" w:name="_Toc353440020"/>
      <w:bookmarkStart w:id="43" w:name="_Toc367120514"/>
      <w:bookmarkEnd w:id="28"/>
      <w:bookmarkEnd w:id="29"/>
      <w:r w:rsidRPr="0008134F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40"/>
      <w:bookmarkEnd w:id="41"/>
      <w:bookmarkEnd w:id="42"/>
      <w:bookmarkEnd w:id="43"/>
    </w:p>
    <w:p w:rsidR="00E42C80" w:rsidRPr="0008134F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:rsidR="00E42C80" w:rsidRPr="0008134F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1. </w:t>
      </w:r>
      <w:r w:rsidR="00D857B4" w:rsidRPr="0008134F">
        <w:rPr>
          <w:lang w:eastAsia="ru-RU"/>
        </w:rPr>
        <w:t>К т</w:t>
      </w:r>
      <w:r w:rsidRPr="0008134F">
        <w:rPr>
          <w:lang w:eastAsia="ru-RU"/>
        </w:rPr>
        <w:t>ерритори</w:t>
      </w:r>
      <w:r w:rsidR="00D857B4" w:rsidRPr="0008134F">
        <w:rPr>
          <w:lang w:eastAsia="ru-RU"/>
        </w:rPr>
        <w:t xml:space="preserve">ям благоприятным для строительства относится незастроенные </w:t>
      </w:r>
      <w:r w:rsidR="00931BB6" w:rsidRPr="0008134F">
        <w:rPr>
          <w:lang w:eastAsia="ru-RU"/>
        </w:rPr>
        <w:t>территории,</w:t>
      </w:r>
      <w:r w:rsidR="009E7360" w:rsidRPr="0008134F">
        <w:rPr>
          <w:lang w:eastAsia="ru-RU"/>
        </w:rPr>
        <w:t xml:space="preserve"> имеющие спокойный рельеф и находящиеся в </w:t>
      </w:r>
      <w:r w:rsidR="00D857B4" w:rsidRPr="0008134F">
        <w:rPr>
          <w:lang w:eastAsia="ru-RU"/>
        </w:rPr>
        <w:t>границах населенных пунктов</w:t>
      </w:r>
      <w:r w:rsidR="009E7360" w:rsidRPr="0008134F">
        <w:rPr>
          <w:lang w:eastAsia="ru-RU"/>
        </w:rPr>
        <w:t>.</w:t>
      </w:r>
      <w:r w:rsidR="00D857B4" w:rsidRPr="0008134F">
        <w:rPr>
          <w:lang w:eastAsia="ru-RU"/>
        </w:rPr>
        <w:t xml:space="preserve"> </w:t>
      </w:r>
    </w:p>
    <w:p w:rsidR="00E42C80" w:rsidRPr="0008134F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2. </w:t>
      </w:r>
      <w:r w:rsidR="009E7360" w:rsidRPr="0008134F">
        <w:rPr>
          <w:lang w:eastAsia="ru-RU"/>
        </w:rPr>
        <w:t>К в</w:t>
      </w:r>
      <w:r w:rsidR="00D857B4" w:rsidRPr="0008134F">
        <w:rPr>
          <w:lang w:eastAsia="ru-RU"/>
        </w:rPr>
        <w:t>ыборочно благоприятн</w:t>
      </w:r>
      <w:r w:rsidR="009E7360" w:rsidRPr="0008134F">
        <w:rPr>
          <w:lang w:eastAsia="ru-RU"/>
        </w:rPr>
        <w:t xml:space="preserve">ым территориям относятся участки земель </w:t>
      </w:r>
      <w:proofErr w:type="spellStart"/>
      <w:r w:rsidR="009E7360" w:rsidRPr="0008134F">
        <w:rPr>
          <w:lang w:eastAsia="ru-RU"/>
        </w:rPr>
        <w:t>сельхозназначения</w:t>
      </w:r>
      <w:proofErr w:type="spellEnd"/>
      <w:r w:rsidR="009E7360" w:rsidRPr="0008134F">
        <w:rPr>
          <w:lang w:eastAsia="ru-RU"/>
        </w:rPr>
        <w:t xml:space="preserve"> не предназначенные </w:t>
      </w:r>
      <w:r w:rsidRPr="0008134F">
        <w:rPr>
          <w:lang w:eastAsia="ru-RU"/>
        </w:rPr>
        <w:t xml:space="preserve">для </w:t>
      </w:r>
      <w:r w:rsidR="00813030" w:rsidRPr="0008134F">
        <w:rPr>
          <w:lang w:eastAsia="ru-RU"/>
        </w:rPr>
        <w:t>нужд растениеводства</w:t>
      </w:r>
      <w:r w:rsidRPr="0008134F">
        <w:rPr>
          <w:lang w:eastAsia="ru-RU"/>
        </w:rPr>
        <w:t xml:space="preserve">. </w:t>
      </w:r>
    </w:p>
    <w:p w:rsidR="00E42C80" w:rsidRPr="0008134F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3. </w:t>
      </w:r>
      <w:r w:rsidR="009E7360" w:rsidRPr="0008134F">
        <w:rPr>
          <w:lang w:eastAsia="ru-RU"/>
        </w:rPr>
        <w:t>К т</w:t>
      </w:r>
      <w:r w:rsidRPr="0008134F">
        <w:rPr>
          <w:lang w:eastAsia="ru-RU"/>
        </w:rPr>
        <w:t>ерритори</w:t>
      </w:r>
      <w:r w:rsidR="00813030" w:rsidRPr="0008134F">
        <w:rPr>
          <w:lang w:eastAsia="ru-RU"/>
        </w:rPr>
        <w:t>ям</w:t>
      </w:r>
      <w:r w:rsidRPr="0008134F">
        <w:rPr>
          <w:lang w:eastAsia="ru-RU"/>
        </w:rPr>
        <w:t>, не подлежащи</w:t>
      </w:r>
      <w:r w:rsidR="009E7360" w:rsidRPr="0008134F">
        <w:rPr>
          <w:lang w:eastAsia="ru-RU"/>
        </w:rPr>
        <w:t xml:space="preserve">м </w:t>
      </w:r>
      <w:r w:rsidRPr="0008134F">
        <w:rPr>
          <w:lang w:eastAsia="ru-RU"/>
        </w:rPr>
        <w:t xml:space="preserve">застройке, </w:t>
      </w:r>
      <w:r w:rsidR="009E7360" w:rsidRPr="0008134F">
        <w:rPr>
          <w:lang w:eastAsia="ru-RU"/>
        </w:rPr>
        <w:t>относятся сельхозугодия, поймы рек, леса, территории с высокой овражной эрозией</w:t>
      </w:r>
      <w:r w:rsidR="002A2E17" w:rsidRPr="0008134F">
        <w:rPr>
          <w:lang w:eastAsia="ru-RU"/>
        </w:rPr>
        <w:t>.</w:t>
      </w:r>
    </w:p>
    <w:p w:rsidR="00AF6F07" w:rsidRPr="0008134F" w:rsidRDefault="00AF6F07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44" w:name="_Toc353440021"/>
      <w:bookmarkStart w:id="45" w:name="_Toc367120515"/>
      <w:r w:rsidRPr="0008134F">
        <w:rPr>
          <w:b/>
          <w:sz w:val="32"/>
          <w:szCs w:val="32"/>
        </w:rPr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bookmarkEnd w:id="44"/>
      <w:bookmarkEnd w:id="45"/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При разработке Генерального плана рассматривались 2 варианта развития сельсовета: </w:t>
      </w:r>
      <w:proofErr w:type="gramStart"/>
      <w:r w:rsidRPr="0008134F">
        <w:rPr>
          <w:lang w:eastAsia="ru-RU"/>
        </w:rPr>
        <w:t>инерционный</w:t>
      </w:r>
      <w:proofErr w:type="gramEnd"/>
      <w:r w:rsidRPr="0008134F">
        <w:rPr>
          <w:lang w:eastAsia="ru-RU"/>
        </w:rPr>
        <w:t xml:space="preserve"> и инновационный.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Инерционный (сдержанный) сценарий подразумевает развитие муниципального образования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2032 году должна будет составить 1</w:t>
      </w:r>
      <w:r w:rsidR="005677E0" w:rsidRPr="0008134F">
        <w:rPr>
          <w:lang w:eastAsia="ru-RU"/>
        </w:rPr>
        <w:t>180</w:t>
      </w:r>
      <w:r w:rsidRPr="0008134F">
        <w:rPr>
          <w:lang w:eastAsia="ru-RU"/>
        </w:rPr>
        <w:t xml:space="preserve"> 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подержанием достигнутого уровня социально-экономического развития).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сельсовета, численность которого к 2032 году должна будет составлять </w:t>
      </w:r>
      <w:r w:rsidR="005677E0" w:rsidRPr="0008134F">
        <w:rPr>
          <w:lang w:eastAsia="ru-RU"/>
        </w:rPr>
        <w:t>1534</w:t>
      </w:r>
      <w:r w:rsidRPr="0008134F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поселения.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поселения.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Инновационный вариант развития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>ского сельсовета разрабатывался на основе следующих нормативных документов: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- Постановление Правительства РФ от 20.03.2003г.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- Программа социально-экономического развития Курской области на 2011-2015 годы;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- Схемы территориального планирования Курской области;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- Схемы территориального планирования муниципального образования «Льговского района» Курской области.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сельсовета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При анализе существующей ситуации были учтены планировочные ограничения, влияющие на территориальное развитие сельского поселения.</w:t>
      </w:r>
    </w:p>
    <w:p w:rsidR="006C6DE6" w:rsidRPr="0008134F" w:rsidRDefault="00831D2F" w:rsidP="00831D2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Необходимо постоянно осуществляться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  <w:r w:rsidR="00133610" w:rsidRPr="0008134F">
        <w:rPr>
          <w:lang w:eastAsia="ru-RU"/>
        </w:rPr>
        <w:t xml:space="preserve"> </w:t>
      </w:r>
    </w:p>
    <w:p w:rsidR="00BF33BA" w:rsidRPr="0008134F" w:rsidRDefault="00BF33BA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6" w:name="_Toc315701098"/>
      <w:bookmarkStart w:id="47" w:name="_Toc315701099"/>
      <w:bookmarkStart w:id="48" w:name="_Toc353440022"/>
      <w:bookmarkStart w:id="49" w:name="_Toc367120516"/>
      <w:bookmarkEnd w:id="46"/>
      <w:bookmarkEnd w:id="47"/>
      <w:r w:rsidRPr="0008134F">
        <w:rPr>
          <w:rFonts w:ascii="Times New Roman" w:hAnsi="Times New Roman" w:cs="Times New Roman"/>
          <w:i w:val="0"/>
        </w:rPr>
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</w:r>
      <w:bookmarkEnd w:id="48"/>
      <w:bookmarkEnd w:id="49"/>
    </w:p>
    <w:p w:rsidR="00863385" w:rsidRPr="0008134F" w:rsidRDefault="00863385" w:rsidP="00945AAC">
      <w:pPr>
        <w:pStyle w:val="a6"/>
        <w:numPr>
          <w:ilvl w:val="0"/>
          <w:numId w:val="24"/>
        </w:numPr>
        <w:tabs>
          <w:tab w:val="left" w:pos="709"/>
        </w:tabs>
        <w:suppressAutoHyphens/>
        <w:ind w:left="0" w:firstLine="851"/>
        <w:jc w:val="center"/>
        <w:rPr>
          <w:b/>
          <w:iCs/>
        </w:rPr>
      </w:pPr>
      <w:r w:rsidRPr="0008134F">
        <w:rPr>
          <w:b/>
          <w:iCs/>
        </w:rPr>
        <w:t>Федеральные целевые программы</w:t>
      </w:r>
    </w:p>
    <w:p w:rsidR="00991F12" w:rsidRPr="0008134F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 xml:space="preserve">Программа «Жилище» на 2011-2015 годы. </w:t>
      </w:r>
    </w:p>
    <w:p w:rsidR="00991F12" w:rsidRPr="0008134F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Программа «Социальное развитие села до 2013 года».</w:t>
      </w:r>
    </w:p>
    <w:p w:rsidR="00954BD4" w:rsidRPr="0008134F" w:rsidRDefault="00954BD4" w:rsidP="004D2FF9">
      <w:pPr>
        <w:pStyle w:val="a6"/>
        <w:tabs>
          <w:tab w:val="left" w:pos="709"/>
        </w:tabs>
        <w:suppressAutoHyphens/>
        <w:ind w:left="0"/>
        <w:rPr>
          <w:b/>
          <w:iCs/>
        </w:rPr>
      </w:pPr>
    </w:p>
    <w:p w:rsidR="00863385" w:rsidRPr="0008134F" w:rsidRDefault="00863385" w:rsidP="004D2FF9">
      <w:pPr>
        <w:pStyle w:val="a6"/>
        <w:tabs>
          <w:tab w:val="left" w:pos="709"/>
        </w:tabs>
        <w:suppressAutoHyphens/>
        <w:ind w:left="0"/>
        <w:jc w:val="center"/>
        <w:rPr>
          <w:iCs/>
        </w:rPr>
      </w:pPr>
      <w:r w:rsidRPr="0008134F">
        <w:rPr>
          <w:b/>
          <w:iCs/>
        </w:rPr>
        <w:t>Областные целевые программы</w:t>
      </w:r>
    </w:p>
    <w:p w:rsidR="007C0974" w:rsidRPr="0008134F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«Жилище» на 2011 - 2015 годы»</w:t>
      </w:r>
      <w:r w:rsidR="00954BD4" w:rsidRPr="0008134F">
        <w:t>.</w:t>
      </w:r>
    </w:p>
    <w:p w:rsidR="00954BD4" w:rsidRPr="0008134F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t xml:space="preserve">«Выполнение государственных обязательств по обеспечению жильем категорий граждан установленных Федеральным законом </w:t>
      </w:r>
      <w:r w:rsidR="007C0974" w:rsidRPr="0008134F">
        <w:t>«</w:t>
      </w:r>
      <w:r w:rsidRPr="0008134F">
        <w:t>О дополнительных гарантиях по социальной поддержке детей-сирот и детей, оставшихся без попечения родителей</w:t>
      </w:r>
      <w:r w:rsidR="007C0974" w:rsidRPr="0008134F">
        <w:t>»</w:t>
      </w:r>
      <w:r w:rsidRPr="0008134F">
        <w:t xml:space="preserve"> на 2011-2015 годы»</w:t>
      </w:r>
      <w:r w:rsidR="00954BD4" w:rsidRPr="0008134F">
        <w:t>;</w:t>
      </w:r>
    </w:p>
    <w:p w:rsidR="00954BD4" w:rsidRPr="0008134F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«Развитие отраслей сельского хозяйства, пищевой и перерабатывающей промышленности в Курской области на 2013-2020 годы»</w:t>
      </w:r>
      <w:r w:rsidR="00954BD4" w:rsidRPr="0008134F">
        <w:rPr>
          <w:lang w:eastAsia="ru-RU"/>
        </w:rPr>
        <w:t>.</w:t>
      </w:r>
    </w:p>
    <w:p w:rsidR="00954BD4" w:rsidRPr="0008134F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rPr>
          <w:lang w:eastAsia="ru-RU"/>
        </w:rPr>
        <w:t>«</w:t>
      </w:r>
      <w:r w:rsidR="007C0974" w:rsidRPr="0008134F">
        <w:rPr>
          <w:lang w:eastAsia="ru-RU"/>
        </w:rPr>
        <w:t>Социальное развитие села на 2009 - 2014 годы».</w:t>
      </w:r>
    </w:p>
    <w:p w:rsidR="00954BD4" w:rsidRPr="0008134F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t>«Снижение рисков и смягчение последствий чрезвычайных ситуаций природного и техногенного характера в Курской области на 2010 - 2014 годы».</w:t>
      </w:r>
    </w:p>
    <w:p w:rsidR="00954BD4" w:rsidRPr="0008134F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 </w:t>
      </w:r>
      <w:r w:rsidRPr="0008134F">
        <w:t>«Улучшение демографической ситуации в Курской области» на 2011 - 2014 годы».</w:t>
      </w:r>
    </w:p>
    <w:p w:rsidR="00954BD4" w:rsidRPr="0008134F" w:rsidRDefault="00507CF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 </w:t>
      </w:r>
      <w:r w:rsidR="00DE714A" w:rsidRPr="0008134F">
        <w:rPr>
          <w:lang w:eastAsia="ru-RU"/>
        </w:rPr>
        <w:t>«</w:t>
      </w:r>
      <w:r w:rsidRPr="0008134F">
        <w:rPr>
          <w:lang w:eastAsia="ru-RU"/>
        </w:rPr>
        <w:t>Молодая семья</w:t>
      </w:r>
      <w:r w:rsidR="00DE714A" w:rsidRPr="0008134F">
        <w:rPr>
          <w:lang w:eastAsia="ru-RU"/>
        </w:rPr>
        <w:t>»</w:t>
      </w:r>
      <w:r w:rsidRPr="0008134F">
        <w:rPr>
          <w:lang w:eastAsia="ru-RU"/>
        </w:rPr>
        <w:t xml:space="preserve"> на 2011 - 2015 годы.</w:t>
      </w:r>
    </w:p>
    <w:p w:rsidR="00954BD4" w:rsidRPr="0008134F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 </w:t>
      </w:r>
      <w:r w:rsidR="003D335D" w:rsidRPr="0008134F">
        <w:t>«Развитие образования Курской области на 2011 - 2014 годы»</w:t>
      </w:r>
      <w:r w:rsidRPr="0008134F">
        <w:rPr>
          <w:lang w:eastAsia="ru-RU"/>
        </w:rPr>
        <w:t>.</w:t>
      </w:r>
    </w:p>
    <w:p w:rsidR="00954BD4" w:rsidRPr="0008134F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«</w:t>
      </w:r>
      <w:r w:rsidRPr="0008134F">
        <w:t>Школьный автобус на 2011 - 2014 годы».</w:t>
      </w:r>
    </w:p>
    <w:p w:rsidR="00863385" w:rsidRPr="0008134F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«</w:t>
      </w:r>
      <w:r w:rsidR="00461F5D" w:rsidRPr="0008134F">
        <w:t>Социальная поддержка и улучшение положения детей в Курской области" на 2011 - 2014 годы</w:t>
      </w:r>
      <w:r w:rsidRPr="0008134F">
        <w:rPr>
          <w:lang w:eastAsia="ru-RU"/>
        </w:rPr>
        <w:t>»</w:t>
      </w:r>
      <w:r w:rsidR="00863385" w:rsidRPr="0008134F">
        <w:rPr>
          <w:lang w:eastAsia="ru-RU"/>
        </w:rPr>
        <w:t>.</w:t>
      </w:r>
    </w:p>
    <w:p w:rsidR="00954BD4" w:rsidRPr="0008134F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«</w:t>
      </w:r>
      <w:r w:rsidR="003D335D" w:rsidRPr="0008134F">
        <w:rPr>
          <w:lang w:eastAsia="ru-RU"/>
        </w:rPr>
        <w:t>Экология и природные ресурсы Курской области (2011 - 2014 годы)».</w:t>
      </w:r>
    </w:p>
    <w:p w:rsidR="00954BD4" w:rsidRPr="0008134F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 </w:t>
      </w:r>
      <w:r w:rsidR="00DE714A" w:rsidRPr="0008134F">
        <w:rPr>
          <w:lang w:eastAsia="ru-RU"/>
        </w:rPr>
        <w:t>«</w:t>
      </w:r>
      <w:r w:rsidRPr="0008134F">
        <w:rPr>
          <w:lang w:eastAsia="ru-RU"/>
        </w:rPr>
        <w:t>Модернизация здравоохранения Курской области на 2011 - 2012 годы</w:t>
      </w:r>
      <w:r w:rsidR="00DE714A" w:rsidRPr="0008134F">
        <w:rPr>
          <w:lang w:eastAsia="ru-RU"/>
        </w:rPr>
        <w:t>»</w:t>
      </w:r>
      <w:r w:rsidRPr="0008134F">
        <w:rPr>
          <w:lang w:eastAsia="ru-RU"/>
        </w:rPr>
        <w:t>.</w:t>
      </w:r>
      <w:r w:rsidR="00954BD4" w:rsidRPr="0008134F">
        <w:t xml:space="preserve">  </w:t>
      </w:r>
    </w:p>
    <w:p w:rsidR="00863385" w:rsidRPr="0008134F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t>«Модернизация сети автомобильных дорог Курской области (2012-2014 годы)».</w:t>
      </w:r>
    </w:p>
    <w:p w:rsidR="00954BD4" w:rsidRPr="0008134F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t>«Развитие водохозяйственного комплекса Курской области в 2013 - 2020 годах».</w:t>
      </w:r>
    </w:p>
    <w:p w:rsidR="00863385" w:rsidRPr="0008134F" w:rsidRDefault="00863385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08134F">
        <w:rPr>
          <w:b/>
          <w:iCs/>
        </w:rPr>
        <w:t>Районные целевые программы</w:t>
      </w:r>
    </w:p>
    <w:p w:rsidR="00863385" w:rsidRPr="0008134F" w:rsidRDefault="00964830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 xml:space="preserve">Комплексная Программа социально-экономического развития </w:t>
      </w:r>
      <w:r w:rsidR="009A37FF" w:rsidRPr="0008134F">
        <w:t>Льгов</w:t>
      </w:r>
      <w:r w:rsidR="00EB1111" w:rsidRPr="0008134F">
        <w:t xml:space="preserve">ского района </w:t>
      </w:r>
      <w:r w:rsidR="00863385" w:rsidRPr="0008134F">
        <w:t>на 201</w:t>
      </w:r>
      <w:r w:rsidR="00DF464C" w:rsidRPr="0008134F">
        <w:t>1</w:t>
      </w:r>
      <w:r w:rsidR="00863385" w:rsidRPr="0008134F">
        <w:t>-201</w:t>
      </w:r>
      <w:r w:rsidR="00DF464C" w:rsidRPr="0008134F">
        <w:t>5</w:t>
      </w:r>
      <w:r w:rsidR="00863385" w:rsidRPr="0008134F">
        <w:t xml:space="preserve"> годы</w:t>
      </w:r>
      <w:r w:rsidR="00DE714A" w:rsidRPr="0008134F">
        <w:t>»</w:t>
      </w:r>
      <w:r w:rsidRPr="0008134F">
        <w:t>.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Программа социально-экономического развития Льговского района Курской области на 2011-2015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Программа развития дошкольного образования в Льговском районе Курской области на 2011-2015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Энергосбережение и повышение энергетической эффективности на 2010-2015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Развитие малого и среднего предпринимательства в Льговском районе Курской области на 2012-2015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Улучшение инвестиционного климата на территории Льговского района Курской области на 2011-2015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Повышение уровня и качества жизни пожилых людей в Льговском районе на 2011-2013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Программа по развитию (стимулированию) «Жилищного строительства на 2011-2015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 xml:space="preserve">Развитие физической культуры и спорта </w:t>
      </w:r>
      <w:proofErr w:type="gramStart"/>
      <w:r w:rsidRPr="0008134F">
        <w:t>во</w:t>
      </w:r>
      <w:proofErr w:type="gramEnd"/>
      <w:r w:rsidRPr="0008134F">
        <w:t xml:space="preserve"> Льговском районе Курской области на 2012-2015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Содействие занятости населения по г</w:t>
      </w:r>
      <w:proofErr w:type="gramStart"/>
      <w:r w:rsidRPr="0008134F">
        <w:t>.Л</w:t>
      </w:r>
      <w:proofErr w:type="gramEnd"/>
      <w:r w:rsidRPr="0008134F">
        <w:t>ьгову и Льговскому району на 2011-2013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Развитие муниципальной службы в Льговском районе на 2012-2014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Снижение рисков и смягчение последствий  чрезвычайных ситуаций природного и техногенного  характера в Льговском районе Курской области на 2012 - 2014 годы;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 xml:space="preserve"> Молодежь Льговского района Курской области в 2012- 2014 годах;</w:t>
      </w:r>
    </w:p>
    <w:p w:rsidR="00F87251" w:rsidRPr="0008134F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>Организация оздоровления и отдыха детей Льговского района Курской области в 2012-2014 годах.</w:t>
      </w:r>
    </w:p>
    <w:p w:rsidR="00FD77EC" w:rsidRPr="0008134F" w:rsidRDefault="00FD77EC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08134F">
        <w:rPr>
          <w:b/>
          <w:iCs/>
        </w:rPr>
        <w:t>Муниципальные целевые программы</w:t>
      </w:r>
    </w:p>
    <w:p w:rsidR="00FD77EC" w:rsidRPr="0008134F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 xml:space="preserve">Целевая программа развития муниципального образования </w:t>
      </w:r>
      <w:r w:rsidR="00DE714A" w:rsidRPr="0008134F">
        <w:t>«</w:t>
      </w:r>
      <w:r w:rsidR="009804F8" w:rsidRPr="0008134F">
        <w:t>Городен</w:t>
      </w:r>
      <w:r w:rsidR="003B6E6D" w:rsidRPr="0008134F">
        <w:t>ский сельсовет</w:t>
      </w:r>
      <w:r w:rsidR="00DE714A" w:rsidRPr="0008134F">
        <w:t>» 201</w:t>
      </w:r>
      <w:r w:rsidR="00AA75F7" w:rsidRPr="0008134F">
        <w:t>3</w:t>
      </w:r>
      <w:r w:rsidR="00DE714A" w:rsidRPr="0008134F">
        <w:t xml:space="preserve"> год.</w:t>
      </w:r>
    </w:p>
    <w:p w:rsidR="00FD77EC" w:rsidRPr="0008134F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 xml:space="preserve">Целевая программа мероприятий </w:t>
      </w:r>
      <w:r w:rsidR="00DE714A" w:rsidRPr="0008134F">
        <w:t>«</w:t>
      </w:r>
      <w:r w:rsidRPr="0008134F">
        <w:t>На противодействие террористической деятельности</w:t>
      </w:r>
      <w:r w:rsidR="00DE714A" w:rsidRPr="0008134F">
        <w:t>»2011-2013.</w:t>
      </w:r>
    </w:p>
    <w:p w:rsidR="00FD77EC" w:rsidRPr="0008134F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 xml:space="preserve">Муниципальная программа </w:t>
      </w:r>
      <w:r w:rsidR="00DE714A" w:rsidRPr="0008134F">
        <w:t>«</w:t>
      </w:r>
      <w:r w:rsidRPr="0008134F">
        <w:t xml:space="preserve">Обеспечение безопасности населения </w:t>
      </w:r>
      <w:r w:rsidR="009804F8" w:rsidRPr="0008134F">
        <w:t>Городен</w:t>
      </w:r>
      <w:r w:rsidR="003B6E6D" w:rsidRPr="0008134F">
        <w:t>ского сельсовета</w:t>
      </w:r>
      <w:r w:rsidRPr="0008134F">
        <w:t xml:space="preserve"> на транспорте и объектах транспортной инфраструктуры и иных местах массового пребывания</w:t>
      </w:r>
      <w:r w:rsidR="00DE714A" w:rsidRPr="0008134F">
        <w:t>» 2011-2012.</w:t>
      </w:r>
    </w:p>
    <w:p w:rsidR="00BF33BA" w:rsidRPr="0008134F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08134F">
        <w:t xml:space="preserve">Комплексная целевая программа о профилактике правонарушений и укреплению общественной безопасности МО </w:t>
      </w:r>
      <w:r w:rsidR="00DE714A" w:rsidRPr="0008134F">
        <w:t>«</w:t>
      </w:r>
      <w:r w:rsidR="009804F8" w:rsidRPr="0008134F">
        <w:t>Городен</w:t>
      </w:r>
      <w:r w:rsidR="003B6E6D" w:rsidRPr="0008134F">
        <w:t>ский сельсовет</w:t>
      </w:r>
      <w:r w:rsidR="00DE714A" w:rsidRPr="0008134F">
        <w:t>»</w:t>
      </w:r>
      <w:r w:rsidRPr="0008134F">
        <w:t xml:space="preserve"> 2012-2014.</w:t>
      </w:r>
    </w:p>
    <w:p w:rsidR="00C157C3" w:rsidRPr="0008134F" w:rsidRDefault="004E7C43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0" w:name="_Toc268263635"/>
      <w:bookmarkStart w:id="51" w:name="_Toc353440023"/>
      <w:bookmarkStart w:id="52" w:name="_Toc367120517"/>
      <w:r w:rsidRPr="0008134F">
        <w:rPr>
          <w:rFonts w:ascii="Times New Roman" w:hAnsi="Times New Roman" w:cs="Times New Roman"/>
          <w:i w:val="0"/>
        </w:rPr>
        <w:t>Т</w:t>
      </w:r>
      <w:r w:rsidR="009531A8" w:rsidRPr="0008134F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50"/>
      <w:bookmarkEnd w:id="51"/>
      <w:bookmarkEnd w:id="52"/>
    </w:p>
    <w:p w:rsidR="00EC669C" w:rsidRPr="0008134F" w:rsidRDefault="00480689" w:rsidP="004D2FF9">
      <w:pPr>
        <w:keepNext/>
        <w:keepLines/>
        <w:tabs>
          <w:tab w:val="left" w:pos="709"/>
        </w:tabs>
        <w:spacing w:before="240" w:after="120"/>
        <w:jc w:val="center"/>
        <w:rPr>
          <w:b/>
          <w:bCs/>
        </w:rPr>
      </w:pPr>
      <w:r w:rsidRPr="0008134F">
        <w:rPr>
          <w:b/>
          <w:bCs/>
        </w:rPr>
        <w:t>Планировочная структура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Муниципальное образование «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 xml:space="preserve">ский сельсовет» расположен в восточной части Льговского района. В состав сельсовета входят </w:t>
      </w:r>
      <w:r w:rsidR="005677E0" w:rsidRPr="0008134F">
        <w:rPr>
          <w:lang w:eastAsia="ru-RU"/>
        </w:rPr>
        <w:t>8</w:t>
      </w:r>
      <w:r w:rsidRPr="0008134F">
        <w:rPr>
          <w:lang w:eastAsia="ru-RU"/>
        </w:rPr>
        <w:t xml:space="preserve"> населенных пунктов, связанных между собой автомобильными дорогами регионального и межмуниципального значения.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Каркас поселения исторически формировался вдоль природно-ландшафтных осей. В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>ском сельсовете природно-ландшафтной осью является река Сейм.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На современном этапе, основной урбанизированной панировочной осью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 xml:space="preserve">ского сельсовета является автомобильная дорога </w:t>
      </w:r>
      <w:r w:rsidR="00BD68E7" w:rsidRPr="0008134F">
        <w:rPr>
          <w:lang w:eastAsia="ru-RU"/>
        </w:rPr>
        <w:t xml:space="preserve">межмуниципального </w:t>
      </w:r>
      <w:r w:rsidRPr="0008134F">
        <w:rPr>
          <w:lang w:eastAsia="ru-RU"/>
        </w:rPr>
        <w:t>значения «</w:t>
      </w:r>
      <w:r w:rsidR="00BD68E7" w:rsidRPr="0008134F">
        <w:t xml:space="preserve">Льгов - </w:t>
      </w:r>
      <w:proofErr w:type="spellStart"/>
      <w:r w:rsidR="00BD68E7" w:rsidRPr="0008134F">
        <w:t>Городенск</w:t>
      </w:r>
      <w:proofErr w:type="spellEnd"/>
      <w:r w:rsidR="00BD68E7" w:rsidRPr="0008134F">
        <w:t xml:space="preserve"> - Борисовка - Речица</w:t>
      </w:r>
      <w:r w:rsidRPr="0008134F">
        <w:rPr>
          <w:lang w:eastAsia="ru-RU"/>
        </w:rPr>
        <w:t xml:space="preserve">», подкрепляющая основную природно-ландшафтную ось.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По своим масштабам и сложности система расселения 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 xml:space="preserve">ского сельсовета относится к нижнему уровню и является составной частью системы расселения Льговского района.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Село </w:t>
      </w:r>
      <w:proofErr w:type="spellStart"/>
      <w:r w:rsidR="00BD68E7" w:rsidRPr="0008134F">
        <w:rPr>
          <w:lang w:eastAsia="ru-RU"/>
        </w:rPr>
        <w:t>Городенск</w:t>
      </w:r>
      <w:proofErr w:type="spellEnd"/>
      <w:r w:rsidRPr="0008134F">
        <w:rPr>
          <w:lang w:eastAsia="ru-RU"/>
        </w:rPr>
        <w:t xml:space="preserve"> выполняет административно-управленческие функции, также оказывает населению услуги в сфере образования, здравоохранения, </w:t>
      </w:r>
      <w:proofErr w:type="spellStart"/>
      <w:r w:rsidRPr="0008134F">
        <w:rPr>
          <w:lang w:eastAsia="ru-RU"/>
        </w:rPr>
        <w:t>культурно-досуговой</w:t>
      </w:r>
      <w:proofErr w:type="spellEnd"/>
      <w:r w:rsidRPr="0008134F">
        <w:rPr>
          <w:lang w:eastAsia="ru-RU"/>
        </w:rPr>
        <w:t xml:space="preserve">. Учреждения социально-культурного и бытового назначения расположены и в других населенных пунктах сельсовета: </w:t>
      </w:r>
      <w:proofErr w:type="spellStart"/>
      <w:r w:rsidRPr="0008134F">
        <w:rPr>
          <w:lang w:eastAsia="ru-RU"/>
        </w:rPr>
        <w:t>с</w:t>
      </w:r>
      <w:proofErr w:type="gramStart"/>
      <w:r w:rsidRPr="0008134F">
        <w:rPr>
          <w:lang w:eastAsia="ru-RU"/>
        </w:rPr>
        <w:t>.С</w:t>
      </w:r>
      <w:proofErr w:type="gramEnd"/>
      <w:r w:rsidRPr="0008134F">
        <w:rPr>
          <w:lang w:eastAsia="ru-RU"/>
        </w:rPr>
        <w:t>угрово</w:t>
      </w:r>
      <w:proofErr w:type="spellEnd"/>
      <w:r w:rsidRPr="0008134F">
        <w:rPr>
          <w:lang w:eastAsia="ru-RU"/>
        </w:rPr>
        <w:t xml:space="preserve">, д.Н.Деревеньки, </w:t>
      </w:r>
      <w:proofErr w:type="spellStart"/>
      <w:r w:rsidRPr="0008134F">
        <w:rPr>
          <w:lang w:eastAsia="ru-RU"/>
        </w:rPr>
        <w:t>д.Эмануиловка</w:t>
      </w:r>
      <w:proofErr w:type="spellEnd"/>
      <w:r w:rsidRPr="0008134F">
        <w:rPr>
          <w:lang w:eastAsia="ru-RU"/>
        </w:rPr>
        <w:t xml:space="preserve">, </w:t>
      </w:r>
      <w:proofErr w:type="spellStart"/>
      <w:r w:rsidRPr="0008134F">
        <w:rPr>
          <w:lang w:eastAsia="ru-RU"/>
        </w:rPr>
        <w:t>д.Клишино</w:t>
      </w:r>
      <w:proofErr w:type="spellEnd"/>
      <w:r w:rsidRPr="0008134F">
        <w:rPr>
          <w:lang w:eastAsia="ru-RU"/>
        </w:rPr>
        <w:t>, с.Малые Угоны.</w:t>
      </w:r>
    </w:p>
    <w:p w:rsidR="00831D2F" w:rsidRPr="0008134F" w:rsidRDefault="00831D2F" w:rsidP="00831D2F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13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Наличие объектов соцкультбыта в населенных пунктах </w:t>
      </w:r>
      <w:r w:rsidR="009804F8" w:rsidRPr="0008134F">
        <w:rPr>
          <w:color w:val="auto"/>
          <w:sz w:val="20"/>
          <w:szCs w:val="20"/>
        </w:rPr>
        <w:t>Городен</w:t>
      </w:r>
      <w:r w:rsidRPr="0008134F">
        <w:rPr>
          <w:color w:val="auto"/>
          <w:sz w:val="20"/>
          <w:szCs w:val="20"/>
        </w:rPr>
        <w:t>ского сельсовета.</w:t>
      </w:r>
    </w:p>
    <w:tbl>
      <w:tblPr>
        <w:tblW w:w="9300" w:type="dxa"/>
        <w:tblInd w:w="91" w:type="dxa"/>
        <w:tblLook w:val="04A0"/>
      </w:tblPr>
      <w:tblGrid>
        <w:gridCol w:w="2100"/>
        <w:gridCol w:w="1800"/>
        <w:gridCol w:w="1800"/>
        <w:gridCol w:w="1800"/>
        <w:gridCol w:w="1800"/>
      </w:tblGrid>
      <w:tr w:rsidR="00831D2F" w:rsidRPr="0008134F" w:rsidTr="00831D2F">
        <w:trPr>
          <w:trHeight w:val="300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наличие объектов местного значения в сфере:</w:t>
            </w:r>
          </w:p>
        </w:tc>
      </w:tr>
      <w:tr w:rsidR="00831D2F" w:rsidRPr="0008134F" w:rsidTr="00831D2F">
        <w:trPr>
          <w:trHeight w:val="1712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здравоохранения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торговли и бытового обслуживания</w:t>
            </w:r>
          </w:p>
        </w:tc>
      </w:tr>
      <w:tr w:rsidR="00831D2F" w:rsidRPr="0008134F" w:rsidTr="00831D2F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.Б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ольшие Угоны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</w:tr>
      <w:tr w:rsidR="00831D2F" w:rsidRPr="0008134F" w:rsidTr="00831D2F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BD68E7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r w:rsidR="00BD68E7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Б</w:t>
            </w:r>
            <w:proofErr w:type="gramEnd"/>
            <w:r w:rsidR="00BD68E7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орисовка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</w:tr>
      <w:tr w:rsidR="00831D2F" w:rsidRPr="0008134F" w:rsidTr="00831D2F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BD68E7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r w:rsidR="00BD68E7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</w:t>
            </w:r>
            <w:proofErr w:type="gramEnd"/>
            <w:r w:rsidR="00BD68E7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ечица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31D2F" w:rsidRPr="0008134F" w:rsidTr="00831D2F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BD68E7" w:rsidP="00831D2F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.П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рогородная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Слободка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31D2F" w:rsidRPr="0008134F" w:rsidTr="00831D2F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BD68E7" w:rsidP="00831D2F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д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.П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огореловка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31D2F" w:rsidRPr="0008134F" w:rsidTr="00831D2F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BD68E7" w:rsidP="00831D2F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д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.Л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юшинка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31D2F" w:rsidRPr="0008134F" w:rsidTr="00831D2F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BD68E7" w:rsidP="00831D2F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д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.Н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иколаевка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31D2F" w:rsidRPr="0008134F" w:rsidTr="00831D2F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BD68E7" w:rsidP="004563E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х</w:t>
            </w:r>
            <w:proofErr w:type="gramStart"/>
            <w:r w:rsidRPr="0008134F">
              <w:rPr>
                <w:sz w:val="20"/>
                <w:szCs w:val="20"/>
              </w:rPr>
              <w:t>.О</w:t>
            </w:r>
            <w:proofErr w:type="gramEnd"/>
            <w:r w:rsidRPr="0008134F">
              <w:rPr>
                <w:sz w:val="20"/>
                <w:szCs w:val="20"/>
              </w:rPr>
              <w:t>ктябрьский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2F" w:rsidRPr="0008134F" w:rsidRDefault="00831D2F" w:rsidP="00831D2F">
            <w:pPr>
              <w:keepNext/>
              <w:keepLines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831D2F" w:rsidRPr="0008134F" w:rsidRDefault="00831D2F" w:rsidP="00831D2F">
      <w:pPr>
        <w:ind w:firstLine="709"/>
        <w:rPr>
          <w:lang w:eastAsia="ru-RU"/>
        </w:rPr>
      </w:pPr>
      <w:r w:rsidRPr="0008134F">
        <w:t xml:space="preserve"> </w:t>
      </w:r>
      <w:r w:rsidRPr="0008134F">
        <w:rPr>
          <w:lang w:eastAsia="ru-RU"/>
        </w:rPr>
        <w:t xml:space="preserve">Все населенные пункты сельсовета относятся к сельскому типу,  большинство экономически активного населения сельсовета занято в сельском хозяйстве. </w:t>
      </w:r>
    </w:p>
    <w:p w:rsidR="00831D2F" w:rsidRPr="0008134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В застройке населенных пунктов преобладают одноэтажные здания, материал построек в основном дерево и кирпич.</w:t>
      </w:r>
    </w:p>
    <w:p w:rsidR="00EE256D" w:rsidRPr="0008134F" w:rsidRDefault="00EE256D" w:rsidP="00831D2F">
      <w:pPr>
        <w:tabs>
          <w:tab w:val="left" w:pos="709"/>
        </w:tabs>
        <w:suppressAutoHyphens/>
        <w:ind w:firstLine="0"/>
        <w:jc w:val="center"/>
        <w:rPr>
          <w:b/>
          <w:lang w:eastAsia="ru-RU"/>
        </w:rPr>
      </w:pPr>
      <w:r w:rsidRPr="0008134F">
        <w:rPr>
          <w:b/>
          <w:lang w:eastAsia="ru-RU"/>
        </w:rPr>
        <w:t>Баланс земель</w:t>
      </w:r>
    </w:p>
    <w:p w:rsidR="00EE256D" w:rsidRPr="0008134F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>Данные о распределении территории сельсовета по категориям использования земель на 01.01.2012 г. (согласно информации, полученной от администрации муниципального образования) представлены следующей в таблице.</w:t>
      </w:r>
      <w:r w:rsidRPr="0008134F">
        <w:rPr>
          <w:lang w:eastAsia="ru-RU"/>
        </w:rPr>
        <w:tab/>
      </w:r>
    </w:p>
    <w:p w:rsidR="00EE256D" w:rsidRPr="0008134F" w:rsidRDefault="00EE256D" w:rsidP="004D2FF9">
      <w:pPr>
        <w:keepNext/>
        <w:keepLines/>
        <w:tabs>
          <w:tab w:val="left" w:pos="709"/>
        </w:tabs>
        <w:spacing w:line="240" w:lineRule="auto"/>
        <w:ind w:firstLine="0"/>
        <w:jc w:val="left"/>
        <w:rPr>
          <w:b/>
          <w:sz w:val="20"/>
          <w:szCs w:val="20"/>
        </w:rPr>
      </w:pPr>
      <w:r w:rsidRPr="0008134F">
        <w:rPr>
          <w:b/>
          <w:sz w:val="20"/>
          <w:szCs w:val="20"/>
        </w:rPr>
        <w:t xml:space="preserve">Таблица </w:t>
      </w:r>
      <w:r w:rsidR="00E040EF" w:rsidRPr="0008134F">
        <w:rPr>
          <w:b/>
          <w:sz w:val="20"/>
          <w:szCs w:val="20"/>
        </w:rPr>
        <w:fldChar w:fldCharType="begin"/>
      </w:r>
      <w:r w:rsidRPr="0008134F">
        <w:rPr>
          <w:b/>
          <w:sz w:val="20"/>
          <w:szCs w:val="20"/>
        </w:rPr>
        <w:instrText xml:space="preserve"> SEQ Таблица \* ARABIC </w:instrText>
      </w:r>
      <w:r w:rsidR="00E040EF" w:rsidRPr="0008134F">
        <w:rPr>
          <w:b/>
          <w:sz w:val="20"/>
          <w:szCs w:val="20"/>
        </w:rPr>
        <w:fldChar w:fldCharType="separate"/>
      </w:r>
      <w:r w:rsidR="0037684E" w:rsidRPr="0008134F">
        <w:rPr>
          <w:b/>
          <w:noProof/>
          <w:sz w:val="20"/>
          <w:szCs w:val="20"/>
        </w:rPr>
        <w:t>14</w:t>
      </w:r>
      <w:r w:rsidR="00E040EF" w:rsidRPr="0008134F">
        <w:rPr>
          <w:b/>
          <w:sz w:val="20"/>
          <w:szCs w:val="20"/>
        </w:rPr>
        <w:fldChar w:fldCharType="end"/>
      </w:r>
      <w:r w:rsidR="007442D7" w:rsidRPr="0008134F">
        <w:rPr>
          <w:b/>
          <w:sz w:val="20"/>
          <w:szCs w:val="20"/>
        </w:rPr>
        <w:t xml:space="preserve"> -</w:t>
      </w:r>
      <w:r w:rsidRPr="0008134F">
        <w:rPr>
          <w:b/>
          <w:sz w:val="20"/>
          <w:szCs w:val="20"/>
        </w:rPr>
        <w:t xml:space="preserve"> Баланс земель по состоянию на 01.01.2012г.</w:t>
      </w:r>
    </w:p>
    <w:tbl>
      <w:tblPr>
        <w:tblW w:w="4940" w:type="pct"/>
        <w:jc w:val="center"/>
        <w:tblCellMar>
          <w:left w:w="0" w:type="dxa"/>
          <w:right w:w="0" w:type="dxa"/>
        </w:tblCellMar>
        <w:tblLook w:val="04A0"/>
      </w:tblPr>
      <w:tblGrid>
        <w:gridCol w:w="1225"/>
        <w:gridCol w:w="6756"/>
        <w:gridCol w:w="1271"/>
      </w:tblGrid>
      <w:tr w:rsidR="00E10EDF" w:rsidRPr="0008134F" w:rsidTr="002607AE">
        <w:trPr>
          <w:trHeight w:val="773"/>
          <w:tblHeader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8134F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E10EDF" w:rsidRPr="0008134F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8134F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8134F">
              <w:rPr>
                <w:b/>
                <w:sz w:val="20"/>
                <w:szCs w:val="20"/>
              </w:rPr>
              <w:t>/</w:t>
            </w:r>
            <w:proofErr w:type="spellStart"/>
            <w:r w:rsidRPr="0008134F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8134F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Категории / виды использования земель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8134F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Общая площадь,</w:t>
            </w:r>
          </w:p>
          <w:p w:rsidR="00E10EDF" w:rsidRPr="0008134F" w:rsidRDefault="00B9498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га</w:t>
            </w:r>
          </w:p>
        </w:tc>
      </w:tr>
      <w:tr w:rsidR="00E10EDF" w:rsidRPr="0008134F" w:rsidTr="005462B4">
        <w:trPr>
          <w:trHeight w:val="230"/>
          <w:tblHeader/>
          <w:jc w:val="center"/>
        </w:trPr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8134F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8134F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8134F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219AD" w:rsidRPr="0008134F" w:rsidTr="00D53C24">
        <w:trPr>
          <w:trHeight w:val="203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9AD" w:rsidRPr="0008134F" w:rsidRDefault="002219AD" w:rsidP="002219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1830</w:t>
            </w:r>
          </w:p>
        </w:tc>
      </w:tr>
      <w:tr w:rsidR="002219AD" w:rsidRPr="0008134F" w:rsidTr="00D53C24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9AD" w:rsidRPr="0008134F" w:rsidRDefault="002219AD" w:rsidP="002219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6444,1</w:t>
            </w:r>
          </w:p>
        </w:tc>
      </w:tr>
      <w:tr w:rsidR="002219AD" w:rsidRPr="0008134F" w:rsidTr="00D53C24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Земли промышленности, энергетики, транспорта, связи и т.д.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9AD" w:rsidRPr="0008134F" w:rsidRDefault="002219AD" w:rsidP="002219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87,9</w:t>
            </w:r>
          </w:p>
        </w:tc>
      </w:tr>
      <w:tr w:rsidR="002219AD" w:rsidRPr="0008134F" w:rsidTr="00D53C24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Земли ООПТ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9AD" w:rsidRPr="0008134F" w:rsidRDefault="002219AD" w:rsidP="002219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0</w:t>
            </w:r>
          </w:p>
        </w:tc>
      </w:tr>
      <w:tr w:rsidR="002219AD" w:rsidRPr="0008134F" w:rsidTr="00D53C24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9AD" w:rsidRPr="0008134F" w:rsidRDefault="002219AD" w:rsidP="002219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2908</w:t>
            </w:r>
          </w:p>
        </w:tc>
      </w:tr>
      <w:tr w:rsidR="002219AD" w:rsidRPr="0008134F" w:rsidTr="00D53C24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Земли водного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9AD" w:rsidRPr="0008134F" w:rsidRDefault="002219AD" w:rsidP="002219A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30</w:t>
            </w:r>
          </w:p>
        </w:tc>
      </w:tr>
      <w:tr w:rsidR="002219AD" w:rsidRPr="0008134F" w:rsidTr="002607AE">
        <w:trPr>
          <w:trHeight w:val="312"/>
          <w:jc w:val="center"/>
        </w:trPr>
        <w:tc>
          <w:tcPr>
            <w:tcW w:w="4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Итого земель поселения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AD" w:rsidRPr="0008134F" w:rsidRDefault="002219AD" w:rsidP="002219A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11300</w:t>
            </w:r>
          </w:p>
        </w:tc>
      </w:tr>
    </w:tbl>
    <w:p w:rsidR="00EE256D" w:rsidRPr="0008134F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08134F">
        <w:rPr>
          <w:lang w:eastAsia="ru-RU"/>
        </w:rPr>
        <w:t xml:space="preserve">Общая площадь земель в границах муниципального образования составляет </w:t>
      </w:r>
      <w:r w:rsidR="00551EDA" w:rsidRPr="0008134F">
        <w:rPr>
          <w:lang w:eastAsia="ru-RU"/>
        </w:rPr>
        <w:t>11</w:t>
      </w:r>
      <w:r w:rsidR="005462B4" w:rsidRPr="0008134F">
        <w:rPr>
          <w:lang w:eastAsia="ru-RU"/>
        </w:rPr>
        <w:t>,</w:t>
      </w:r>
      <w:r w:rsidR="002219AD" w:rsidRPr="0008134F">
        <w:rPr>
          <w:lang w:eastAsia="ru-RU"/>
        </w:rPr>
        <w:t>3</w:t>
      </w:r>
      <w:r w:rsidR="005462B4" w:rsidRPr="0008134F">
        <w:rPr>
          <w:lang w:eastAsia="ru-RU"/>
        </w:rPr>
        <w:t xml:space="preserve"> тыс.</w:t>
      </w:r>
      <w:r w:rsidR="00051D7D" w:rsidRPr="0008134F">
        <w:rPr>
          <w:lang w:eastAsia="ru-RU"/>
        </w:rPr>
        <w:t>га</w:t>
      </w:r>
      <w:r w:rsidRPr="0008134F">
        <w:rPr>
          <w:lang w:eastAsia="ru-RU"/>
        </w:rPr>
        <w:t xml:space="preserve">. Наибольший удельный вес в структуре земельного фонда занимают земли </w:t>
      </w:r>
      <w:r w:rsidR="006C7B46" w:rsidRPr="0008134F">
        <w:rPr>
          <w:lang w:eastAsia="ru-RU"/>
        </w:rPr>
        <w:t>сельскохозяйственного назначения</w:t>
      </w:r>
      <w:r w:rsidRPr="0008134F">
        <w:rPr>
          <w:lang w:eastAsia="ru-RU"/>
        </w:rPr>
        <w:t xml:space="preserve"> </w:t>
      </w:r>
      <w:r w:rsidR="002219AD" w:rsidRPr="0008134F">
        <w:rPr>
          <w:lang w:eastAsia="ru-RU"/>
        </w:rPr>
        <w:t>6</w:t>
      </w:r>
      <w:r w:rsidR="005462B4" w:rsidRPr="0008134F">
        <w:rPr>
          <w:lang w:eastAsia="ru-RU"/>
        </w:rPr>
        <w:t>,</w:t>
      </w:r>
      <w:r w:rsidR="001B7843" w:rsidRPr="0008134F">
        <w:rPr>
          <w:lang w:eastAsia="ru-RU"/>
        </w:rPr>
        <w:t>4</w:t>
      </w:r>
      <w:r w:rsidR="00494069" w:rsidRPr="0008134F">
        <w:rPr>
          <w:lang w:eastAsia="ru-RU"/>
        </w:rPr>
        <w:t xml:space="preserve"> </w:t>
      </w:r>
      <w:r w:rsidR="005462B4" w:rsidRPr="0008134F">
        <w:rPr>
          <w:lang w:eastAsia="ru-RU"/>
        </w:rPr>
        <w:t>тыс</w:t>
      </w:r>
      <w:proofErr w:type="gramStart"/>
      <w:r w:rsidR="005462B4" w:rsidRPr="0008134F">
        <w:rPr>
          <w:lang w:eastAsia="ru-RU"/>
        </w:rPr>
        <w:t>.</w:t>
      </w:r>
      <w:r w:rsidRPr="0008134F">
        <w:rPr>
          <w:lang w:eastAsia="ru-RU"/>
        </w:rPr>
        <w:t>г</w:t>
      </w:r>
      <w:proofErr w:type="gramEnd"/>
      <w:r w:rsidRPr="0008134F">
        <w:rPr>
          <w:lang w:eastAsia="ru-RU"/>
        </w:rPr>
        <w:t>а (</w:t>
      </w:r>
      <w:r w:rsidR="001B7843" w:rsidRPr="0008134F">
        <w:rPr>
          <w:lang w:eastAsia="ru-RU"/>
        </w:rPr>
        <w:t>5</w:t>
      </w:r>
      <w:r w:rsidR="002219AD" w:rsidRPr="0008134F">
        <w:rPr>
          <w:lang w:eastAsia="ru-RU"/>
        </w:rPr>
        <w:t>7</w:t>
      </w:r>
      <w:r w:rsidRPr="0008134F">
        <w:rPr>
          <w:lang w:eastAsia="ru-RU"/>
        </w:rPr>
        <w:t>%)</w:t>
      </w:r>
      <w:r w:rsidR="008B161E" w:rsidRPr="0008134F">
        <w:rPr>
          <w:lang w:eastAsia="ru-RU"/>
        </w:rPr>
        <w:t>, далее следуют земли населенных пунктов</w:t>
      </w:r>
      <w:r w:rsidR="00215E73" w:rsidRPr="0008134F">
        <w:rPr>
          <w:lang w:eastAsia="ru-RU"/>
        </w:rPr>
        <w:t xml:space="preserve"> </w:t>
      </w:r>
      <w:r w:rsidR="002219AD" w:rsidRPr="0008134F">
        <w:rPr>
          <w:lang w:eastAsia="ru-RU"/>
        </w:rPr>
        <w:t>1</w:t>
      </w:r>
      <w:r w:rsidR="001B7843" w:rsidRPr="0008134F">
        <w:rPr>
          <w:lang w:eastAsia="ru-RU"/>
        </w:rPr>
        <w:t>,</w:t>
      </w:r>
      <w:r w:rsidR="002219AD" w:rsidRPr="0008134F">
        <w:rPr>
          <w:lang w:eastAsia="ru-RU"/>
        </w:rPr>
        <w:t>8</w:t>
      </w:r>
      <w:r w:rsidR="00215E73" w:rsidRPr="0008134F">
        <w:rPr>
          <w:lang w:eastAsia="ru-RU"/>
        </w:rPr>
        <w:t xml:space="preserve"> </w:t>
      </w:r>
      <w:r w:rsidR="001B7843" w:rsidRPr="0008134F">
        <w:rPr>
          <w:lang w:eastAsia="ru-RU"/>
        </w:rPr>
        <w:t>тыс.</w:t>
      </w:r>
      <w:r w:rsidR="00215E73" w:rsidRPr="0008134F">
        <w:rPr>
          <w:lang w:eastAsia="ru-RU"/>
        </w:rPr>
        <w:t>га (</w:t>
      </w:r>
      <w:r w:rsidR="002219AD" w:rsidRPr="0008134F">
        <w:rPr>
          <w:lang w:eastAsia="ru-RU"/>
        </w:rPr>
        <w:t>16,2</w:t>
      </w:r>
      <w:r w:rsidR="005462B4" w:rsidRPr="0008134F">
        <w:rPr>
          <w:lang w:eastAsia="ru-RU"/>
        </w:rPr>
        <w:t xml:space="preserve"> </w:t>
      </w:r>
      <w:r w:rsidR="00494069" w:rsidRPr="0008134F">
        <w:rPr>
          <w:lang w:eastAsia="ru-RU"/>
        </w:rPr>
        <w:t>%</w:t>
      </w:r>
      <w:r w:rsidR="008537D1" w:rsidRPr="0008134F">
        <w:rPr>
          <w:lang w:eastAsia="ru-RU"/>
        </w:rPr>
        <w:t>)</w:t>
      </w:r>
      <w:r w:rsidRPr="0008134F">
        <w:rPr>
          <w:lang w:eastAsia="ru-RU"/>
        </w:rPr>
        <w:t>.</w:t>
      </w:r>
      <w:r w:rsidR="00BA70D5" w:rsidRPr="0008134F">
        <w:rPr>
          <w:lang w:eastAsia="ru-RU"/>
        </w:rPr>
        <w:t xml:space="preserve"> </w:t>
      </w:r>
    </w:p>
    <w:p w:rsidR="00E90B8E" w:rsidRPr="0008134F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3" w:name="_Toc315701102"/>
      <w:bookmarkStart w:id="54" w:name="_Toc315701103"/>
      <w:bookmarkStart w:id="55" w:name="_Toc315701104"/>
      <w:bookmarkStart w:id="56" w:name="_Toc315701105"/>
      <w:bookmarkStart w:id="57" w:name="_Toc324789196"/>
      <w:bookmarkStart w:id="58" w:name="_Toc324789339"/>
      <w:bookmarkStart w:id="59" w:name="_Toc328559226"/>
      <w:bookmarkStart w:id="60" w:name="_Toc353440024"/>
      <w:bookmarkStart w:id="61" w:name="_Toc367120518"/>
      <w:bookmarkEnd w:id="53"/>
      <w:bookmarkEnd w:id="54"/>
      <w:bookmarkEnd w:id="55"/>
      <w:bookmarkEnd w:id="56"/>
      <w:r w:rsidRPr="0008134F">
        <w:rPr>
          <w:rFonts w:ascii="Times New Roman" w:hAnsi="Times New Roman" w:cs="Times New Roman"/>
          <w:i w:val="0"/>
        </w:rPr>
        <w:t>Экономическая база муниципального образования</w:t>
      </w:r>
      <w:bookmarkEnd w:id="57"/>
      <w:bookmarkEnd w:id="58"/>
      <w:bookmarkEnd w:id="59"/>
      <w:bookmarkEnd w:id="60"/>
      <w:bookmarkEnd w:id="61"/>
    </w:p>
    <w:p w:rsidR="00551EDA" w:rsidRPr="0008134F" w:rsidRDefault="009804F8" w:rsidP="00551EDA">
      <w:r w:rsidRPr="0008134F">
        <w:t>Городен</w:t>
      </w:r>
      <w:r w:rsidR="00551EDA" w:rsidRPr="0008134F">
        <w:t>ский сельсовет на протяжении длительного периода сохраняет аграрную специализацию. На территории сельсовета работают крупные  сельхозпредприятия, такие как ООО «Льгов</w:t>
      </w:r>
      <w:r w:rsidR="00BD68E7" w:rsidRPr="0008134F">
        <w:t xml:space="preserve"> </w:t>
      </w:r>
      <w:proofErr w:type="spellStart"/>
      <w:r w:rsidR="00BD68E7" w:rsidRPr="0008134F">
        <w:t>АгроИнвест</w:t>
      </w:r>
      <w:proofErr w:type="spellEnd"/>
      <w:r w:rsidR="00551EDA" w:rsidRPr="0008134F">
        <w:t xml:space="preserve">» и </w:t>
      </w:r>
      <w:proofErr w:type="spellStart"/>
      <w:r w:rsidR="00BD68E7" w:rsidRPr="0008134F">
        <w:t>Льговское</w:t>
      </w:r>
      <w:proofErr w:type="spellEnd"/>
      <w:r w:rsidR="00BD68E7" w:rsidRPr="0008134F">
        <w:t xml:space="preserve"> отделение </w:t>
      </w:r>
      <w:proofErr w:type="gramStart"/>
      <w:r w:rsidR="00BD68E7" w:rsidRPr="0008134F">
        <w:t>ОАО</w:t>
      </w:r>
      <w:proofErr w:type="gramEnd"/>
      <w:r w:rsidR="00BD68E7" w:rsidRPr="0008134F">
        <w:t xml:space="preserve"> а/</w:t>
      </w:r>
      <w:proofErr w:type="spellStart"/>
      <w:r w:rsidR="00BD68E7" w:rsidRPr="0008134F">
        <w:t>ф</w:t>
      </w:r>
      <w:proofErr w:type="spellEnd"/>
      <w:r w:rsidR="00BD68E7" w:rsidRPr="0008134F">
        <w:t xml:space="preserve"> «Рыльская», ООО Борисовское</w:t>
      </w:r>
      <w:r w:rsidR="00551EDA" w:rsidRPr="0008134F">
        <w:t xml:space="preserve">. </w:t>
      </w:r>
    </w:p>
    <w:p w:rsidR="00551EDA" w:rsidRPr="0008134F" w:rsidRDefault="00551EDA" w:rsidP="00551EDA">
      <w:r w:rsidRPr="0008134F"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:rsidR="00551EDA" w:rsidRPr="0008134F" w:rsidRDefault="00551EDA" w:rsidP="00551EDA">
      <w:r w:rsidRPr="0008134F">
        <w:t xml:space="preserve">Помимо сельскохозяйственных предприятий на территории </w:t>
      </w:r>
      <w:r w:rsidR="009804F8" w:rsidRPr="0008134F">
        <w:t>Городен</w:t>
      </w:r>
      <w:r w:rsidRPr="0008134F">
        <w:t xml:space="preserve">ского сельсовета функционируют </w:t>
      </w:r>
      <w:r w:rsidR="00BD68E7" w:rsidRPr="0008134F">
        <w:t>3 магазина</w:t>
      </w:r>
      <w:r w:rsidRPr="0008134F">
        <w:t xml:space="preserve">. </w:t>
      </w:r>
    </w:p>
    <w:p w:rsidR="00551EDA" w:rsidRPr="0008134F" w:rsidRDefault="00551EDA" w:rsidP="00551EDA">
      <w:pPr>
        <w:keepNext/>
        <w:keepLines/>
        <w:spacing w:line="240" w:lineRule="auto"/>
        <w:ind w:firstLine="0"/>
        <w:jc w:val="left"/>
        <w:rPr>
          <w:b/>
          <w:sz w:val="20"/>
          <w:szCs w:val="20"/>
        </w:rPr>
      </w:pPr>
      <w:r w:rsidRPr="0008134F">
        <w:rPr>
          <w:b/>
          <w:sz w:val="20"/>
          <w:szCs w:val="20"/>
        </w:rPr>
        <w:t xml:space="preserve">Таблица </w:t>
      </w:r>
      <w:r w:rsidR="00E040EF" w:rsidRPr="0008134F">
        <w:rPr>
          <w:b/>
          <w:sz w:val="20"/>
          <w:szCs w:val="20"/>
        </w:rPr>
        <w:fldChar w:fldCharType="begin"/>
      </w:r>
      <w:r w:rsidRPr="0008134F">
        <w:rPr>
          <w:b/>
          <w:sz w:val="20"/>
          <w:szCs w:val="20"/>
        </w:rPr>
        <w:instrText xml:space="preserve"> SEQ Таблица \* ARABIC </w:instrText>
      </w:r>
      <w:r w:rsidR="00E040EF" w:rsidRPr="0008134F">
        <w:rPr>
          <w:b/>
          <w:sz w:val="20"/>
          <w:szCs w:val="20"/>
        </w:rPr>
        <w:fldChar w:fldCharType="separate"/>
      </w:r>
      <w:r w:rsidR="0037684E" w:rsidRPr="0008134F">
        <w:rPr>
          <w:b/>
          <w:noProof/>
          <w:sz w:val="20"/>
          <w:szCs w:val="20"/>
        </w:rPr>
        <w:t>15</w:t>
      </w:r>
      <w:r w:rsidR="00E040EF" w:rsidRPr="0008134F">
        <w:rPr>
          <w:b/>
          <w:sz w:val="20"/>
          <w:szCs w:val="20"/>
        </w:rPr>
        <w:fldChar w:fldCharType="end"/>
      </w:r>
      <w:r w:rsidRPr="0008134F">
        <w:rPr>
          <w:b/>
          <w:sz w:val="20"/>
          <w:szCs w:val="20"/>
        </w:rPr>
        <w:t xml:space="preserve"> – Перечень предприятий торговли и </w:t>
      </w:r>
      <w:r w:rsidR="005473E8" w:rsidRPr="0008134F">
        <w:rPr>
          <w:b/>
          <w:sz w:val="20"/>
          <w:szCs w:val="20"/>
        </w:rPr>
        <w:t xml:space="preserve">бытового обслуживания </w:t>
      </w:r>
      <w:r w:rsidR="009804F8" w:rsidRPr="0008134F">
        <w:rPr>
          <w:b/>
          <w:sz w:val="20"/>
          <w:szCs w:val="20"/>
        </w:rPr>
        <w:t>Городен</w:t>
      </w:r>
      <w:r w:rsidRPr="0008134F">
        <w:rPr>
          <w:b/>
          <w:sz w:val="20"/>
          <w:szCs w:val="20"/>
        </w:rPr>
        <w:t>ского сельсовета по состоянию на 01.01.2012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54"/>
        <w:gridCol w:w="2756"/>
        <w:gridCol w:w="3261"/>
        <w:gridCol w:w="2693"/>
      </w:tblGrid>
      <w:tr w:rsidR="00551EDA" w:rsidRPr="0008134F" w:rsidTr="004563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1EDA" w:rsidRPr="0008134F" w:rsidRDefault="00551EDA" w:rsidP="00D53C24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1EDA" w:rsidRPr="0008134F" w:rsidRDefault="00551EDA" w:rsidP="00D53C24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1EDA" w:rsidRPr="0008134F" w:rsidRDefault="00551EDA" w:rsidP="00D53C24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1EDA" w:rsidRPr="0008134F" w:rsidRDefault="00551EDA" w:rsidP="00D53C24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Штатная</w:t>
            </w:r>
          </w:p>
          <w:p w:rsidR="00551EDA" w:rsidRPr="0008134F" w:rsidRDefault="00551EDA" w:rsidP="00D53C24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численность сотрудников</w:t>
            </w:r>
          </w:p>
        </w:tc>
      </w:tr>
      <w:tr w:rsidR="00BD68E7" w:rsidRPr="0008134F" w:rsidTr="004563E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8E7" w:rsidRPr="0008134F" w:rsidRDefault="00BD68E7" w:rsidP="00D53C24">
            <w:pPr>
              <w:keepNext/>
              <w:keepLines/>
              <w:autoSpaceDE w:val="0"/>
              <w:autoSpaceDN w:val="0"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1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E7" w:rsidRPr="0008134F" w:rsidRDefault="00BD68E7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Магазин №80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E7" w:rsidRPr="0008134F" w:rsidRDefault="00BD68E7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.Г</w:t>
            </w:r>
            <w:proofErr w:type="gramEnd"/>
            <w:r w:rsidRPr="0008134F">
              <w:rPr>
                <w:sz w:val="20"/>
                <w:szCs w:val="20"/>
              </w:rPr>
              <w:t>ороденск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8E7" w:rsidRPr="0008134F" w:rsidRDefault="00BD68E7" w:rsidP="00D53C24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D68E7" w:rsidRPr="0008134F" w:rsidTr="00D53C2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8E7" w:rsidRPr="0008134F" w:rsidRDefault="00BD68E7" w:rsidP="00D53C24">
            <w:pPr>
              <w:keepNext/>
              <w:keepLines/>
              <w:autoSpaceDE w:val="0"/>
              <w:autoSpaceDN w:val="0"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2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E7" w:rsidRPr="0008134F" w:rsidRDefault="00BD68E7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Магазин «</w:t>
            </w:r>
            <w:proofErr w:type="spellStart"/>
            <w:r w:rsidRPr="0008134F">
              <w:rPr>
                <w:sz w:val="20"/>
                <w:szCs w:val="20"/>
              </w:rPr>
              <w:t>Милена</w:t>
            </w:r>
            <w:proofErr w:type="spellEnd"/>
            <w:r w:rsidRPr="0008134F">
              <w:rPr>
                <w:sz w:val="20"/>
                <w:szCs w:val="20"/>
              </w:rPr>
              <w:t>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68E7" w:rsidRPr="0008134F" w:rsidRDefault="00BD68E7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.Б</w:t>
            </w:r>
            <w:proofErr w:type="gramEnd"/>
            <w:r w:rsidRPr="0008134F">
              <w:rPr>
                <w:sz w:val="20"/>
                <w:szCs w:val="20"/>
              </w:rPr>
              <w:t>орисовка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8E7" w:rsidRPr="0008134F" w:rsidRDefault="00BD68E7" w:rsidP="00D53C24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</w:tr>
      <w:tr w:rsidR="00BD68E7" w:rsidRPr="0008134F" w:rsidTr="00D53C2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8E7" w:rsidRPr="0008134F" w:rsidRDefault="00BD68E7" w:rsidP="00D53C24">
            <w:pPr>
              <w:keepNext/>
              <w:keepLines/>
              <w:autoSpaceDE w:val="0"/>
              <w:autoSpaceDN w:val="0"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3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E7" w:rsidRPr="0008134F" w:rsidRDefault="00BD68E7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Магазин «Надежда»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68E7" w:rsidRPr="0008134F" w:rsidRDefault="00BD68E7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.Б</w:t>
            </w:r>
            <w:proofErr w:type="gramEnd"/>
            <w:r w:rsidRPr="0008134F">
              <w:rPr>
                <w:sz w:val="20"/>
                <w:szCs w:val="20"/>
              </w:rPr>
              <w:t>орисовка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8E7" w:rsidRPr="0008134F" w:rsidRDefault="00BD68E7" w:rsidP="00D53C24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551EDA" w:rsidRPr="0008134F" w:rsidRDefault="00551EDA" w:rsidP="00551EDA">
      <w:pPr>
        <w:pStyle w:val="a6"/>
        <w:tabs>
          <w:tab w:val="left" w:pos="709"/>
        </w:tabs>
        <w:suppressAutoHyphens/>
        <w:ind w:left="0" w:firstLine="709"/>
        <w:jc w:val="center"/>
        <w:rPr>
          <w:lang w:eastAsia="ru-RU"/>
        </w:rPr>
      </w:pPr>
    </w:p>
    <w:p w:rsidR="00551EDA" w:rsidRPr="0008134F" w:rsidRDefault="00551EDA" w:rsidP="00551EDA">
      <w:pPr>
        <w:keepNext/>
        <w:ind w:firstLine="0"/>
        <w:jc w:val="center"/>
        <w:rPr>
          <w:b/>
        </w:rPr>
      </w:pPr>
      <w:r w:rsidRPr="0008134F">
        <w:rPr>
          <w:b/>
        </w:rPr>
        <w:t>Проектные предложения</w:t>
      </w:r>
    </w:p>
    <w:p w:rsidR="00551EDA" w:rsidRPr="0008134F" w:rsidRDefault="00551EDA" w:rsidP="00551EDA">
      <w:pPr>
        <w:keepNext/>
        <w:keepLines/>
        <w:ind w:firstLine="708"/>
        <w:rPr>
          <w:lang w:eastAsia="ru-RU"/>
        </w:rPr>
      </w:pPr>
      <w:r w:rsidRPr="0008134F">
        <w:t>Определяющей сферой экономики муниципального образования «</w:t>
      </w:r>
      <w:r w:rsidR="009804F8" w:rsidRPr="0008134F">
        <w:t>Городен</w:t>
      </w:r>
      <w:r w:rsidRPr="0008134F">
        <w:t xml:space="preserve">ский сельсовет» на период планирования (до 2031 г.) принимается производство и переработка сельскохозяйственной продукции. </w:t>
      </w:r>
      <w:r w:rsidRPr="0008134F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:rsidR="00551EDA" w:rsidRPr="0008134F" w:rsidRDefault="00551EDA" w:rsidP="00551EDA">
      <w:pPr>
        <w:ind w:firstLine="708"/>
      </w:pPr>
      <w:r w:rsidRPr="0008134F">
        <w:t xml:space="preserve">Восстановление и развитие производственного потенциала территории планируется посредством привлечения финансовых вложений Курских инвесторов, а также инвесторов из других субъектов РФ. </w:t>
      </w:r>
    </w:p>
    <w:p w:rsidR="00551EDA" w:rsidRPr="0008134F" w:rsidRDefault="00551EDA" w:rsidP="00551EDA">
      <w:pPr>
        <w:ind w:firstLine="708"/>
      </w:pPr>
      <w:r w:rsidRPr="0008134F">
        <w:t xml:space="preserve">Одним из приоритетных направлений должно экономического развития сельского поселения, должно стать развитие малого предпринимательства. Мероприятия по развитию малого предпринимательства основаны </w:t>
      </w:r>
      <w:proofErr w:type="gramStart"/>
      <w:r w:rsidRPr="0008134F">
        <w:t>на</w:t>
      </w:r>
      <w:proofErr w:type="gramEnd"/>
      <w:r w:rsidRPr="0008134F">
        <w:t>:</w:t>
      </w:r>
    </w:p>
    <w:p w:rsidR="00551EDA" w:rsidRPr="0008134F" w:rsidRDefault="00551EDA" w:rsidP="00551EDA">
      <w:pPr>
        <w:ind w:firstLine="708"/>
      </w:pPr>
      <w:r w:rsidRPr="0008134F">
        <w:t xml:space="preserve">- </w:t>
      </w:r>
      <w:proofErr w:type="gramStart"/>
      <w:r w:rsidRPr="0008134F">
        <w:t>финансировании</w:t>
      </w:r>
      <w:proofErr w:type="gramEnd"/>
      <w:r w:rsidRPr="0008134F">
        <w:t xml:space="preserve">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:rsidR="00551EDA" w:rsidRPr="0008134F" w:rsidRDefault="00551EDA" w:rsidP="00551EDA">
      <w:pPr>
        <w:ind w:firstLine="708"/>
      </w:pPr>
      <w:r w:rsidRPr="0008134F">
        <w:t xml:space="preserve">- ускоренном </w:t>
      </w:r>
      <w:proofErr w:type="gramStart"/>
      <w:r w:rsidRPr="0008134F">
        <w:t>освоении</w:t>
      </w:r>
      <w:proofErr w:type="gramEnd"/>
      <w:r w:rsidRPr="0008134F">
        <w:t xml:space="preserve"> новых кредитно-инвестиционных механизмов, облегчающих доступ субъектов малого предпринимательства к финансовым ресурсам;</w:t>
      </w:r>
    </w:p>
    <w:p w:rsidR="00551EDA" w:rsidRPr="0008134F" w:rsidRDefault="00551EDA" w:rsidP="00551EDA">
      <w:pPr>
        <w:ind w:firstLine="708"/>
      </w:pPr>
      <w:r w:rsidRPr="0008134F">
        <w:t xml:space="preserve">- </w:t>
      </w:r>
      <w:proofErr w:type="gramStart"/>
      <w:r w:rsidRPr="0008134F">
        <w:t>развитии</w:t>
      </w:r>
      <w:proofErr w:type="gramEnd"/>
      <w:r w:rsidRPr="0008134F">
        <w:t xml:space="preserve"> эффективной инфраструктуры поддержки малого предпринимательства;</w:t>
      </w:r>
    </w:p>
    <w:p w:rsidR="00551EDA" w:rsidRPr="0008134F" w:rsidRDefault="00551EDA" w:rsidP="00551EDA">
      <w:pPr>
        <w:ind w:firstLine="708"/>
      </w:pPr>
      <w:r w:rsidRPr="0008134F">
        <w:t xml:space="preserve">- </w:t>
      </w:r>
      <w:proofErr w:type="gramStart"/>
      <w:r w:rsidRPr="0008134F">
        <w:t>устранении</w:t>
      </w:r>
      <w:proofErr w:type="gramEnd"/>
      <w:r w:rsidRPr="0008134F">
        <w:t xml:space="preserve">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:rsidR="00551EDA" w:rsidRPr="0008134F" w:rsidRDefault="00551EDA" w:rsidP="00551EDA">
      <w:pPr>
        <w:ind w:firstLine="708"/>
      </w:pPr>
      <w:r w:rsidRPr="0008134F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:rsidR="00551EDA" w:rsidRPr="0008134F" w:rsidRDefault="00551EDA" w:rsidP="00551EDA">
      <w:pPr>
        <w:rPr>
          <w:b/>
          <w:lang w:eastAsia="ru-RU"/>
        </w:rPr>
      </w:pPr>
      <w:r w:rsidRPr="0008134F">
        <w:rPr>
          <w:b/>
          <w:lang w:eastAsia="ru-RU"/>
        </w:rPr>
        <w:t>Генеральным планом на первую очередь строительства предусматриваются следующие мероприятия:</w:t>
      </w:r>
    </w:p>
    <w:p w:rsidR="00BD77B0" w:rsidRPr="0008134F" w:rsidRDefault="00BD77B0" w:rsidP="00BD77B0">
      <w:pPr>
        <w:numPr>
          <w:ilvl w:val="0"/>
          <w:numId w:val="44"/>
        </w:numPr>
      </w:pPr>
      <w:r w:rsidRPr="0008134F">
        <w:t>инвентаризация земель поселения выделенных под промышленное использование с целью составления реестра инвестиционных площадок;</w:t>
      </w:r>
    </w:p>
    <w:p w:rsidR="00BD77B0" w:rsidRPr="0008134F" w:rsidRDefault="00BD77B0" w:rsidP="00BD77B0">
      <w:pPr>
        <w:numPr>
          <w:ilvl w:val="0"/>
          <w:numId w:val="44"/>
        </w:numPr>
      </w:pPr>
      <w:r w:rsidRPr="0008134F">
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</w:r>
    </w:p>
    <w:p w:rsidR="00530937" w:rsidRPr="0008134F" w:rsidRDefault="00BD77B0" w:rsidP="00A92893">
      <w:pPr>
        <w:numPr>
          <w:ilvl w:val="0"/>
          <w:numId w:val="44"/>
        </w:numPr>
      </w:pPr>
      <w:r w:rsidRPr="0008134F">
        <w:t>формирование зон для размещения объектов малого предпринимательства (объекты торговли, досуга, общественного питания и т.д.) в центральной части поселения и на вновь осваиваемых территориях поселения.</w:t>
      </w:r>
    </w:p>
    <w:p w:rsidR="00C95334" w:rsidRPr="0008134F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2" w:name="_Toc324789197"/>
      <w:bookmarkStart w:id="63" w:name="_Toc324789340"/>
      <w:bookmarkStart w:id="64" w:name="_Toc353440025"/>
      <w:bookmarkStart w:id="65" w:name="_Toc328559227"/>
      <w:bookmarkStart w:id="66" w:name="_Toc268263637"/>
      <w:bookmarkStart w:id="67" w:name="_Toc367120519"/>
      <w:r w:rsidRPr="0008134F">
        <w:rPr>
          <w:rFonts w:ascii="Times New Roman" w:hAnsi="Times New Roman" w:cs="Times New Roman"/>
          <w:i w:val="0"/>
        </w:rPr>
        <w:t>Население</w:t>
      </w:r>
      <w:bookmarkEnd w:id="62"/>
      <w:bookmarkEnd w:id="63"/>
      <w:bookmarkEnd w:id="64"/>
      <w:bookmarkEnd w:id="65"/>
      <w:bookmarkEnd w:id="67"/>
    </w:p>
    <w:p w:rsidR="00D373A6" w:rsidRPr="0008134F" w:rsidRDefault="00D373A6" w:rsidP="00D373A6">
      <w:r w:rsidRPr="0008134F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:rsidR="00D373A6" w:rsidRPr="0008134F" w:rsidRDefault="00D373A6" w:rsidP="00D373A6">
      <w:r w:rsidRPr="0008134F">
        <w:t>Численность населения муниципального образования «</w:t>
      </w:r>
      <w:r w:rsidR="009804F8" w:rsidRPr="0008134F">
        <w:t>Городен</w:t>
      </w:r>
      <w:r w:rsidRPr="0008134F">
        <w:t>ский сельсовет»  по состоянию на 1 января 201</w:t>
      </w:r>
      <w:r w:rsidR="00D53C24" w:rsidRPr="0008134F">
        <w:t>1</w:t>
      </w:r>
      <w:r w:rsidRPr="0008134F">
        <w:t xml:space="preserve"> г. составила </w:t>
      </w:r>
      <w:r w:rsidR="00D53C24" w:rsidRPr="0008134F">
        <w:t>1662</w:t>
      </w:r>
      <w:r w:rsidRPr="0008134F">
        <w:t xml:space="preserve">  человека,  в том числе в селе </w:t>
      </w:r>
      <w:proofErr w:type="spellStart"/>
      <w:r w:rsidR="00D53C24" w:rsidRPr="0008134F">
        <w:t>Городенск</w:t>
      </w:r>
      <w:proofErr w:type="spellEnd"/>
      <w:r w:rsidRPr="0008134F">
        <w:t xml:space="preserve"> </w:t>
      </w:r>
      <w:r w:rsidR="00D53C24" w:rsidRPr="0008134F">
        <w:t>508</w:t>
      </w:r>
      <w:r w:rsidRPr="0008134F">
        <w:t xml:space="preserve"> человек. Средний состав семьи в сельсовете составляет 2,</w:t>
      </w:r>
      <w:r w:rsidR="00CE5C0E" w:rsidRPr="0008134F">
        <w:t>1</w:t>
      </w:r>
      <w:r w:rsidRPr="0008134F">
        <w:t xml:space="preserve"> человека.</w:t>
      </w:r>
    </w:p>
    <w:p w:rsidR="00D373A6" w:rsidRPr="0008134F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16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 Динамика численности населения сельсовета в разрезе населенных пунктов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9"/>
        <w:gridCol w:w="2159"/>
        <w:gridCol w:w="932"/>
        <w:gridCol w:w="1376"/>
        <w:gridCol w:w="932"/>
        <w:gridCol w:w="1376"/>
        <w:gridCol w:w="932"/>
        <w:gridCol w:w="1374"/>
      </w:tblGrid>
      <w:tr w:rsidR="00D373A6" w:rsidRPr="0008134F" w:rsidTr="00CE5C0E">
        <w:trPr>
          <w:trHeight w:val="300"/>
          <w:tblHeader/>
          <w:jc w:val="center"/>
        </w:trPr>
        <w:tc>
          <w:tcPr>
            <w:tcW w:w="175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47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в 1989 г.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в 2002 г.</w:t>
            </w:r>
          </w:p>
        </w:tc>
        <w:tc>
          <w:tcPr>
            <w:tcW w:w="1225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 01.01.2012 г.</w:t>
            </w:r>
          </w:p>
        </w:tc>
      </w:tr>
      <w:tr w:rsidR="00D373A6" w:rsidRPr="0008134F" w:rsidTr="00CE5C0E">
        <w:trPr>
          <w:cantSplit/>
          <w:trHeight w:val="1192"/>
          <w:tblHeader/>
          <w:jc w:val="center"/>
        </w:trPr>
        <w:tc>
          <w:tcPr>
            <w:tcW w:w="175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% к общей численности</w:t>
            </w:r>
          </w:p>
        </w:tc>
      </w:tr>
      <w:tr w:rsidR="00D53C24" w:rsidRPr="0008134F" w:rsidTr="00D53C24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3C24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.Г</w:t>
            </w:r>
            <w:proofErr w:type="gramEnd"/>
            <w:r w:rsidRPr="0008134F">
              <w:rPr>
                <w:sz w:val="20"/>
                <w:szCs w:val="20"/>
              </w:rPr>
              <w:t>ороденск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742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31,9%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591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29,8%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508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right"/>
              <w:rPr>
                <w:rFonts w:ascii="Calibri" w:hAnsi="Calibri"/>
                <w:sz w:val="22"/>
                <w:szCs w:val="22"/>
              </w:rPr>
            </w:pPr>
            <w:r w:rsidRPr="0008134F">
              <w:rPr>
                <w:rFonts w:ascii="Calibri" w:hAnsi="Calibri"/>
                <w:sz w:val="22"/>
                <w:szCs w:val="22"/>
              </w:rPr>
              <w:t>30,6%</w:t>
            </w:r>
          </w:p>
        </w:tc>
      </w:tr>
      <w:tr w:rsidR="00D53C24" w:rsidRPr="0008134F" w:rsidTr="00D53C24">
        <w:trPr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3C24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.П</w:t>
            </w:r>
            <w:proofErr w:type="gramEnd"/>
            <w:r w:rsidRPr="0008134F">
              <w:rPr>
                <w:sz w:val="20"/>
                <w:szCs w:val="20"/>
              </w:rPr>
              <w:t>ригородная Слободка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581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25,0%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603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30,4%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589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right"/>
              <w:rPr>
                <w:rFonts w:ascii="Calibri" w:hAnsi="Calibri"/>
                <w:sz w:val="22"/>
                <w:szCs w:val="22"/>
              </w:rPr>
            </w:pPr>
            <w:r w:rsidRPr="0008134F">
              <w:rPr>
                <w:rFonts w:ascii="Calibri" w:hAnsi="Calibri"/>
                <w:sz w:val="22"/>
                <w:szCs w:val="22"/>
              </w:rPr>
              <w:t>35,4%</w:t>
            </w:r>
          </w:p>
        </w:tc>
      </w:tr>
      <w:tr w:rsidR="00D53C24" w:rsidRPr="0008134F" w:rsidTr="00D53C24">
        <w:trPr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3C24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.Б</w:t>
            </w:r>
            <w:proofErr w:type="gramEnd"/>
            <w:r w:rsidRPr="0008134F">
              <w:rPr>
                <w:sz w:val="20"/>
                <w:szCs w:val="20"/>
              </w:rPr>
              <w:t>орисовка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279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12,0%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293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227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right"/>
              <w:rPr>
                <w:rFonts w:ascii="Calibri" w:hAnsi="Calibri"/>
                <w:sz w:val="22"/>
                <w:szCs w:val="22"/>
              </w:rPr>
            </w:pPr>
            <w:r w:rsidRPr="0008134F">
              <w:rPr>
                <w:rFonts w:ascii="Calibri" w:hAnsi="Calibri"/>
                <w:sz w:val="22"/>
                <w:szCs w:val="22"/>
              </w:rPr>
              <w:t>13,7%</w:t>
            </w:r>
          </w:p>
        </w:tc>
      </w:tr>
      <w:tr w:rsidR="00D53C24" w:rsidRPr="0008134F" w:rsidTr="00D53C24">
        <w:trPr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3C24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.П</w:t>
            </w:r>
            <w:proofErr w:type="gramEnd"/>
            <w:r w:rsidRPr="0008134F">
              <w:rPr>
                <w:sz w:val="20"/>
                <w:szCs w:val="20"/>
              </w:rPr>
              <w:t>огореловка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244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198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right"/>
              <w:rPr>
                <w:rFonts w:ascii="Calibri" w:hAnsi="Calibri"/>
                <w:sz w:val="22"/>
                <w:szCs w:val="22"/>
              </w:rPr>
            </w:pPr>
            <w:r w:rsidRPr="0008134F">
              <w:rPr>
                <w:rFonts w:ascii="Calibri" w:hAnsi="Calibri"/>
                <w:sz w:val="22"/>
                <w:szCs w:val="22"/>
              </w:rPr>
              <w:t>8,7%</w:t>
            </w:r>
          </w:p>
        </w:tc>
      </w:tr>
      <w:tr w:rsidR="00D53C24" w:rsidRPr="0008134F" w:rsidTr="00D53C24">
        <w:trPr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3C24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.Р</w:t>
            </w:r>
            <w:proofErr w:type="gramEnd"/>
            <w:r w:rsidRPr="0008134F">
              <w:rPr>
                <w:sz w:val="20"/>
                <w:szCs w:val="20"/>
              </w:rPr>
              <w:t>ечица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221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right"/>
              <w:rPr>
                <w:rFonts w:ascii="Calibri" w:hAnsi="Calibri"/>
                <w:sz w:val="22"/>
                <w:szCs w:val="22"/>
              </w:rPr>
            </w:pPr>
            <w:r w:rsidRPr="0008134F">
              <w:rPr>
                <w:rFonts w:ascii="Calibri" w:hAnsi="Calibri"/>
                <w:sz w:val="22"/>
                <w:szCs w:val="22"/>
              </w:rPr>
              <w:t>5,2%</w:t>
            </w:r>
          </w:p>
        </w:tc>
      </w:tr>
      <w:tr w:rsidR="00D53C24" w:rsidRPr="0008134F" w:rsidTr="00D53C24">
        <w:trPr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3C24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.Л</w:t>
            </w:r>
            <w:proofErr w:type="gramEnd"/>
            <w:r w:rsidRPr="0008134F">
              <w:rPr>
                <w:sz w:val="20"/>
                <w:szCs w:val="20"/>
              </w:rPr>
              <w:t>юшинка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right"/>
              <w:rPr>
                <w:rFonts w:ascii="Calibri" w:hAnsi="Calibri"/>
                <w:sz w:val="22"/>
                <w:szCs w:val="22"/>
              </w:rPr>
            </w:pPr>
            <w:r w:rsidRPr="0008134F">
              <w:rPr>
                <w:rFonts w:ascii="Calibri" w:hAnsi="Calibri"/>
                <w:sz w:val="22"/>
                <w:szCs w:val="22"/>
              </w:rPr>
              <w:t>3,9%</w:t>
            </w:r>
          </w:p>
        </w:tc>
      </w:tr>
      <w:tr w:rsidR="00D53C24" w:rsidRPr="0008134F" w:rsidTr="00D53C24">
        <w:trPr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3C24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.Н</w:t>
            </w:r>
            <w:proofErr w:type="gramEnd"/>
            <w:r w:rsidRPr="0008134F">
              <w:rPr>
                <w:sz w:val="20"/>
                <w:szCs w:val="20"/>
              </w:rPr>
              <w:t>иколаевка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right"/>
              <w:rPr>
                <w:rFonts w:ascii="Calibri" w:hAnsi="Calibri"/>
                <w:sz w:val="22"/>
                <w:szCs w:val="22"/>
              </w:rPr>
            </w:pPr>
            <w:r w:rsidRPr="0008134F">
              <w:rPr>
                <w:rFonts w:ascii="Calibri" w:hAnsi="Calibri"/>
                <w:sz w:val="22"/>
                <w:szCs w:val="22"/>
              </w:rPr>
              <w:t>1,6%</w:t>
            </w:r>
          </w:p>
        </w:tc>
      </w:tr>
      <w:tr w:rsidR="00D53C24" w:rsidRPr="0008134F" w:rsidTr="00D53C24">
        <w:trPr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3C24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х</w:t>
            </w:r>
            <w:proofErr w:type="gramStart"/>
            <w:r w:rsidRPr="0008134F">
              <w:rPr>
                <w:sz w:val="20"/>
                <w:szCs w:val="20"/>
              </w:rPr>
              <w:t>.О</w:t>
            </w:r>
            <w:proofErr w:type="gramEnd"/>
            <w:r w:rsidRPr="0008134F">
              <w:rPr>
                <w:sz w:val="20"/>
                <w:szCs w:val="20"/>
              </w:rPr>
              <w:t>ктябрьский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53C24" w:rsidRPr="0008134F" w:rsidRDefault="00D53C24" w:rsidP="00D53C24">
            <w:pPr>
              <w:spacing w:line="240" w:lineRule="auto"/>
              <w:ind w:firstLine="0"/>
              <w:jc w:val="right"/>
              <w:rPr>
                <w:rFonts w:ascii="Calibri" w:hAnsi="Calibri"/>
                <w:sz w:val="22"/>
                <w:szCs w:val="22"/>
              </w:rPr>
            </w:pPr>
            <w:r w:rsidRPr="0008134F">
              <w:rPr>
                <w:rFonts w:ascii="Calibri" w:hAnsi="Calibri"/>
                <w:sz w:val="22"/>
                <w:szCs w:val="22"/>
              </w:rPr>
              <w:t>0,8%</w:t>
            </w:r>
          </w:p>
        </w:tc>
      </w:tr>
      <w:tr w:rsidR="00D373A6" w:rsidRPr="0008134F" w:rsidTr="00CE5C0E">
        <w:trPr>
          <w:trHeight w:val="300"/>
          <w:jc w:val="center"/>
        </w:trPr>
        <w:tc>
          <w:tcPr>
            <w:tcW w:w="17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2327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8134F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1984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8134F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53C24" w:rsidP="00D53C24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1662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08134F" w:rsidRDefault="00D373A6" w:rsidP="00D53C24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8134F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</w:tr>
    </w:tbl>
    <w:p w:rsidR="00D373A6" w:rsidRPr="0008134F" w:rsidRDefault="00D373A6" w:rsidP="00D373A6">
      <w:r w:rsidRPr="0008134F">
        <w:t xml:space="preserve">За период с 1989 по 2011 года динамика численности населения сельсовета была отрицательной. </w:t>
      </w:r>
      <w:proofErr w:type="gramStart"/>
      <w:r w:rsidRPr="0008134F">
        <w:t>Общая убыль населения складывалась из естественной убыли (превышения  числа умерших над числом родившихся) и миграционного сальдо.</w:t>
      </w:r>
      <w:proofErr w:type="gramEnd"/>
      <w:r w:rsidRPr="0008134F">
        <w:t xml:space="preserve">  Всего за исследуемый период  население сократилось на </w:t>
      </w:r>
      <w:r w:rsidR="00266DC9" w:rsidRPr="0008134F">
        <w:t>665</w:t>
      </w:r>
      <w:r w:rsidRPr="0008134F">
        <w:t xml:space="preserve"> человек или </w:t>
      </w:r>
      <w:r w:rsidR="00266DC9" w:rsidRPr="0008134F">
        <w:t>28,5</w:t>
      </w:r>
      <w:r w:rsidRPr="0008134F">
        <w:t xml:space="preserve">%. Среднегодовая убыль населения составила </w:t>
      </w:r>
      <w:r w:rsidR="00266DC9" w:rsidRPr="0008134F">
        <w:t>28</w:t>
      </w:r>
      <w:r w:rsidRPr="0008134F">
        <w:t xml:space="preserve"> чел./год. </w:t>
      </w:r>
    </w:p>
    <w:p w:rsidR="00D373A6" w:rsidRPr="0008134F" w:rsidRDefault="00D373A6" w:rsidP="00D373A6">
      <w:r w:rsidRPr="0008134F">
        <w:t xml:space="preserve">Анализ населения сельсовета по возрастному признаку показывает, что за анализируемый период в возрастной структуре населения происходит рост группы населения старше трудоспособного возраста, т.е. идет процесс «старения населения». </w:t>
      </w:r>
      <w:proofErr w:type="gramStart"/>
      <w:r w:rsidRPr="0008134F">
        <w:t>Этот процесс обусловлен следующими факторами: 1) снижение рождаемости и миграция репродуктивной части населения из сельсовета в районный и областные центры.</w:t>
      </w:r>
      <w:proofErr w:type="gramEnd"/>
    </w:p>
    <w:p w:rsidR="00D373A6" w:rsidRPr="0008134F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17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–Возрастная структура населения </w:t>
      </w:r>
      <w:r w:rsidR="009804F8" w:rsidRPr="0008134F">
        <w:rPr>
          <w:color w:val="auto"/>
          <w:sz w:val="20"/>
          <w:szCs w:val="20"/>
        </w:rPr>
        <w:t>Городен</w:t>
      </w:r>
      <w:r w:rsidRPr="0008134F">
        <w:rPr>
          <w:color w:val="auto"/>
          <w:sz w:val="20"/>
          <w:szCs w:val="20"/>
        </w:rPr>
        <w:t>ского сельсовета в разрезе населенных пунктов</w:t>
      </w:r>
    </w:p>
    <w:tbl>
      <w:tblPr>
        <w:tblW w:w="9520" w:type="dxa"/>
        <w:tblInd w:w="93" w:type="dxa"/>
        <w:tblLook w:val="04A0"/>
      </w:tblPr>
      <w:tblGrid>
        <w:gridCol w:w="503"/>
        <w:gridCol w:w="1973"/>
        <w:gridCol w:w="866"/>
        <w:gridCol w:w="856"/>
        <w:gridCol w:w="1159"/>
        <w:gridCol w:w="854"/>
        <w:gridCol w:w="1228"/>
        <w:gridCol w:w="885"/>
        <w:gridCol w:w="1196"/>
      </w:tblGrid>
      <w:tr w:rsidR="00D373A6" w:rsidRPr="0008134F" w:rsidTr="004563E7">
        <w:trPr>
          <w:trHeight w:val="20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08134F" w:rsidTr="004563E7">
        <w:trPr>
          <w:trHeight w:val="20"/>
        </w:trPr>
        <w:tc>
          <w:tcPr>
            <w:tcW w:w="5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5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2082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proofErr w:type="gramStart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  <w:proofErr w:type="gramEnd"/>
          </w:p>
        </w:tc>
        <w:tc>
          <w:tcPr>
            <w:tcW w:w="2081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08134F" w:rsidTr="004563E7">
        <w:trPr>
          <w:trHeight w:val="20"/>
        </w:trPr>
        <w:tc>
          <w:tcPr>
            <w:tcW w:w="5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3A6" w:rsidRPr="0008134F" w:rsidRDefault="00D373A6" w:rsidP="004563E7">
            <w:pPr>
              <w:keepNext/>
              <w:keepLines/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.Г</w:t>
            </w:r>
            <w:proofErr w:type="gramEnd"/>
            <w:r w:rsidRPr="0008134F">
              <w:rPr>
                <w:sz w:val="20"/>
                <w:szCs w:val="20"/>
              </w:rPr>
              <w:t>ороденск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18,11%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52,17%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i/>
                <w:iCs/>
                <w:sz w:val="20"/>
                <w:szCs w:val="20"/>
              </w:rPr>
              <w:t>29,72%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.П</w:t>
            </w:r>
            <w:proofErr w:type="gramEnd"/>
            <w:r w:rsidRPr="0008134F">
              <w:rPr>
                <w:sz w:val="20"/>
                <w:szCs w:val="20"/>
              </w:rPr>
              <w:t>ригородная Слободка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16,64%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325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55,18%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166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i/>
                <w:iCs/>
                <w:sz w:val="20"/>
                <w:szCs w:val="20"/>
              </w:rPr>
              <w:t>28,18%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.Б</w:t>
            </w:r>
            <w:proofErr w:type="gramEnd"/>
            <w:r w:rsidRPr="0008134F">
              <w:rPr>
                <w:sz w:val="20"/>
                <w:szCs w:val="20"/>
              </w:rPr>
              <w:t>орисовка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15,42%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66,08%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i/>
                <w:iCs/>
                <w:sz w:val="20"/>
                <w:szCs w:val="20"/>
              </w:rPr>
              <w:t>18,50%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.П</w:t>
            </w:r>
            <w:proofErr w:type="gramEnd"/>
            <w:r w:rsidRPr="0008134F">
              <w:rPr>
                <w:sz w:val="20"/>
                <w:szCs w:val="20"/>
              </w:rPr>
              <w:t>огореловка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14,48%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47,59%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i/>
                <w:iCs/>
                <w:sz w:val="20"/>
                <w:szCs w:val="20"/>
              </w:rPr>
              <w:t>37,93%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.Р</w:t>
            </w:r>
            <w:proofErr w:type="gramEnd"/>
            <w:r w:rsidRPr="0008134F">
              <w:rPr>
                <w:sz w:val="20"/>
                <w:szCs w:val="20"/>
              </w:rPr>
              <w:t>ечица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11,49%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42,53%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i/>
                <w:iCs/>
                <w:sz w:val="20"/>
                <w:szCs w:val="20"/>
              </w:rPr>
              <w:t>45,98%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.Л</w:t>
            </w:r>
            <w:proofErr w:type="gramEnd"/>
            <w:r w:rsidRPr="0008134F">
              <w:rPr>
                <w:sz w:val="20"/>
                <w:szCs w:val="20"/>
              </w:rPr>
              <w:t>юшинка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16,92%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46,15%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i/>
                <w:iCs/>
                <w:sz w:val="20"/>
                <w:szCs w:val="20"/>
              </w:rPr>
              <w:t>36,92%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д</w:t>
            </w:r>
            <w:proofErr w:type="gramStart"/>
            <w:r w:rsidRPr="0008134F">
              <w:rPr>
                <w:sz w:val="20"/>
                <w:szCs w:val="20"/>
              </w:rPr>
              <w:t>.Н</w:t>
            </w:r>
            <w:proofErr w:type="gramEnd"/>
            <w:r w:rsidRPr="0008134F">
              <w:rPr>
                <w:sz w:val="20"/>
                <w:szCs w:val="20"/>
              </w:rPr>
              <w:t>иколаевка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14,81%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25,93%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i/>
                <w:iCs/>
                <w:sz w:val="20"/>
                <w:szCs w:val="20"/>
              </w:rPr>
              <w:t>59,26%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х</w:t>
            </w:r>
            <w:proofErr w:type="gramStart"/>
            <w:r w:rsidRPr="0008134F">
              <w:rPr>
                <w:sz w:val="20"/>
                <w:szCs w:val="20"/>
              </w:rPr>
              <w:t>.О</w:t>
            </w:r>
            <w:proofErr w:type="gramEnd"/>
            <w:r w:rsidRPr="0008134F">
              <w:rPr>
                <w:sz w:val="20"/>
                <w:szCs w:val="20"/>
              </w:rPr>
              <w:t>ктябрьский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0,00%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7,14%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i/>
                <w:iCs/>
                <w:sz w:val="20"/>
                <w:szCs w:val="20"/>
              </w:rPr>
              <w:t>92,86%</w:t>
            </w:r>
          </w:p>
        </w:tc>
      </w:tr>
      <w:tr w:rsidR="00266DC9" w:rsidRPr="0008134F" w:rsidTr="00892B7D">
        <w:trPr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8134F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1662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271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16,31%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884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8134F">
              <w:rPr>
                <w:b/>
                <w:bCs/>
                <w:i/>
                <w:iCs/>
                <w:sz w:val="20"/>
                <w:szCs w:val="20"/>
              </w:rPr>
              <w:t>53,19%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507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DC9" w:rsidRPr="0008134F" w:rsidRDefault="00266DC9" w:rsidP="00266DC9">
            <w:pPr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08134F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30,51%</w:t>
            </w:r>
          </w:p>
        </w:tc>
      </w:tr>
    </w:tbl>
    <w:p w:rsidR="00D373A6" w:rsidRPr="0008134F" w:rsidRDefault="00D373A6" w:rsidP="00D373A6">
      <w:r w:rsidRPr="0008134F">
        <w:t xml:space="preserve">На сегодняшний день структура населения </w:t>
      </w:r>
      <w:r w:rsidR="009804F8" w:rsidRPr="0008134F">
        <w:t>Городен</w:t>
      </w:r>
      <w:r w:rsidRPr="0008134F">
        <w:t>ского сельсовета по возрастному признаку выглядит следующим образом: доля населения моложе трудоспособного возраста составляет 1</w:t>
      </w:r>
      <w:r w:rsidR="00266DC9" w:rsidRPr="0008134F">
        <w:t>6</w:t>
      </w:r>
      <w:r w:rsidRPr="0008134F">
        <w:t>,</w:t>
      </w:r>
      <w:r w:rsidR="00266DC9" w:rsidRPr="0008134F">
        <w:t>3</w:t>
      </w:r>
      <w:r w:rsidRPr="0008134F">
        <w:t xml:space="preserve">%; доля населения в трудоспособном возрасте составляет </w:t>
      </w:r>
      <w:r w:rsidR="00616F35" w:rsidRPr="0008134F">
        <w:t>53,</w:t>
      </w:r>
      <w:r w:rsidR="00266DC9" w:rsidRPr="0008134F">
        <w:t>2</w:t>
      </w:r>
      <w:r w:rsidRPr="0008134F">
        <w:t xml:space="preserve">%; доля населения старше трудоспособного возраста составляет </w:t>
      </w:r>
      <w:r w:rsidR="00266DC9" w:rsidRPr="0008134F">
        <w:t>30,5</w:t>
      </w:r>
      <w:r w:rsidRPr="0008134F">
        <w:t xml:space="preserve">%. </w:t>
      </w:r>
    </w:p>
    <w:p w:rsidR="00616F35" w:rsidRPr="0008134F" w:rsidRDefault="00D373A6" w:rsidP="00D373A6">
      <w:r w:rsidRPr="0008134F">
        <w:t xml:space="preserve">В сравнении с возрастной структурой населения Льговского района и Курской области </w:t>
      </w:r>
      <w:r w:rsidR="00616F35" w:rsidRPr="0008134F">
        <w:t xml:space="preserve">в </w:t>
      </w:r>
      <w:r w:rsidRPr="0008134F">
        <w:t>структур</w:t>
      </w:r>
      <w:r w:rsidR="00616F35" w:rsidRPr="0008134F">
        <w:t>е</w:t>
      </w:r>
      <w:r w:rsidRPr="0008134F">
        <w:t xml:space="preserve"> населения </w:t>
      </w:r>
      <w:r w:rsidR="009804F8" w:rsidRPr="0008134F">
        <w:t>Городен</w:t>
      </w:r>
      <w:r w:rsidRPr="0008134F">
        <w:t xml:space="preserve">ского сельсовета по возрастному признаку </w:t>
      </w:r>
      <w:r w:rsidR="00616F35" w:rsidRPr="0008134F">
        <w:t xml:space="preserve">наметились положительные </w:t>
      </w:r>
      <w:r w:rsidR="00266DC9" w:rsidRPr="0008134F">
        <w:t>тенденции,</w:t>
      </w:r>
      <w:r w:rsidR="00616F35" w:rsidRPr="0008134F">
        <w:t xml:space="preserve"> связанные с ростом доли населения моложе трудового возраста. Так доля населения моложе трудового возраста превышает аналогичный показатель по району на </w:t>
      </w:r>
      <w:r w:rsidR="00266DC9" w:rsidRPr="0008134F">
        <w:t>2</w:t>
      </w:r>
      <w:r w:rsidR="00616F35" w:rsidRPr="0008134F">
        <w:t>,</w:t>
      </w:r>
      <w:r w:rsidR="00266DC9" w:rsidRPr="0008134F">
        <w:t>7</w:t>
      </w:r>
      <w:r w:rsidR="00970BF0" w:rsidRPr="0008134F">
        <w:t xml:space="preserve">%, по области на </w:t>
      </w:r>
      <w:r w:rsidR="00266DC9" w:rsidRPr="0008134F">
        <w:t>1</w:t>
      </w:r>
      <w:r w:rsidR="00970BF0" w:rsidRPr="0008134F">
        <w:t>,</w:t>
      </w:r>
      <w:r w:rsidR="00266DC9" w:rsidRPr="0008134F">
        <w:t>5</w:t>
      </w:r>
      <w:r w:rsidR="00970BF0" w:rsidRPr="0008134F">
        <w:t>%. В случае продолжения данной тенденции можно будет говорить о стабилизации численности населения на ближайшую перспективу.</w:t>
      </w:r>
    </w:p>
    <w:p w:rsidR="00D373A6" w:rsidRPr="0008134F" w:rsidRDefault="00D373A6" w:rsidP="00D373A6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18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Сравнительный анализ возрастной структуры </w:t>
      </w:r>
      <w:r w:rsidR="009804F8" w:rsidRPr="0008134F">
        <w:rPr>
          <w:color w:val="auto"/>
          <w:sz w:val="20"/>
          <w:szCs w:val="20"/>
        </w:rPr>
        <w:t>Городен</w:t>
      </w:r>
      <w:r w:rsidRPr="0008134F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2208"/>
        <w:gridCol w:w="1016"/>
        <w:gridCol w:w="866"/>
        <w:gridCol w:w="899"/>
        <w:gridCol w:w="866"/>
        <w:gridCol w:w="833"/>
        <w:gridCol w:w="866"/>
        <w:gridCol w:w="899"/>
      </w:tblGrid>
      <w:tr w:rsidR="00D373A6" w:rsidRPr="0008134F" w:rsidTr="008D2DE9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08134F" w:rsidTr="008D2DE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proofErr w:type="gramStart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08134F" w:rsidTr="008D2DE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D373A6" w:rsidRPr="0008134F" w:rsidTr="008D2DE9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F13C1">
            <w:pPr>
              <w:spacing w:line="240" w:lineRule="auto"/>
              <w:ind w:firstLine="0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1 127 081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F13C1">
            <w:pPr>
              <w:spacing w:line="240" w:lineRule="auto"/>
              <w:ind w:firstLine="0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166 583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14,78%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671 872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59,61%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288 626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ascii="Calibri" w:eastAsia="Times New Roman" w:hAnsi="Calibri"/>
                <w:i/>
                <w:i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ascii="Calibri" w:eastAsia="Times New Roman" w:hAnsi="Calibri"/>
                <w:i/>
                <w:iCs/>
                <w:kern w:val="0"/>
                <w:sz w:val="20"/>
                <w:szCs w:val="20"/>
                <w:lang w:eastAsia="ru-RU"/>
              </w:rPr>
              <w:t>25,61%</w:t>
            </w:r>
          </w:p>
        </w:tc>
      </w:tr>
      <w:tr w:rsidR="00D373A6" w:rsidRPr="0008134F" w:rsidTr="008D2DE9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Льговский район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F13C1">
            <w:pPr>
              <w:spacing w:line="240" w:lineRule="auto"/>
              <w:ind w:firstLine="0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15 550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F13C1">
            <w:pPr>
              <w:spacing w:line="240" w:lineRule="auto"/>
              <w:ind w:firstLine="0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2 118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13,62%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82 13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52,82%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righ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5 219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08134F" w:rsidRDefault="00D373A6" w:rsidP="008D2DE9">
            <w:pPr>
              <w:spacing w:line="240" w:lineRule="auto"/>
              <w:ind w:firstLine="0"/>
              <w:jc w:val="center"/>
              <w:rPr>
                <w:rFonts w:ascii="Calibri" w:eastAsia="Times New Roman" w:hAnsi="Calibri"/>
                <w:i/>
                <w:i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ascii="Calibri" w:eastAsia="Times New Roman" w:hAnsi="Calibri"/>
                <w:i/>
                <w:iCs/>
                <w:kern w:val="0"/>
                <w:sz w:val="20"/>
                <w:szCs w:val="20"/>
                <w:lang w:eastAsia="ru-RU"/>
              </w:rPr>
              <w:t>33,56%</w:t>
            </w:r>
          </w:p>
        </w:tc>
      </w:tr>
      <w:tr w:rsidR="008F13C1" w:rsidRPr="0008134F" w:rsidTr="00892B7D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F13C1" w:rsidRPr="0008134F" w:rsidRDefault="008F13C1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F13C1" w:rsidRPr="0008134F" w:rsidRDefault="008F13C1" w:rsidP="008D2DE9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Городенский сельсовет</w:t>
            </w:r>
          </w:p>
        </w:tc>
        <w:tc>
          <w:tcPr>
            <w:tcW w:w="0" w:type="auto"/>
            <w:shd w:val="clear" w:color="auto" w:fill="auto"/>
            <w:hideMark/>
          </w:tcPr>
          <w:p w:rsidR="008F13C1" w:rsidRPr="0008134F" w:rsidRDefault="008F13C1" w:rsidP="008F13C1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1662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F13C1" w:rsidRPr="0008134F" w:rsidRDefault="008F13C1" w:rsidP="008F13C1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F13C1" w:rsidRPr="0008134F" w:rsidRDefault="008F13C1" w:rsidP="008F13C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16,31%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F13C1" w:rsidRPr="0008134F" w:rsidRDefault="008F13C1" w:rsidP="008F13C1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F13C1" w:rsidRPr="0008134F" w:rsidRDefault="008F13C1" w:rsidP="008F13C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53,19%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F13C1" w:rsidRPr="0008134F" w:rsidRDefault="008F13C1" w:rsidP="008F13C1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F13C1" w:rsidRPr="0008134F" w:rsidRDefault="008F13C1" w:rsidP="008F13C1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08134F">
              <w:rPr>
                <w:i/>
                <w:iCs/>
                <w:sz w:val="20"/>
                <w:szCs w:val="20"/>
              </w:rPr>
              <w:t>30,51%</w:t>
            </w:r>
          </w:p>
        </w:tc>
      </w:tr>
    </w:tbl>
    <w:p w:rsidR="00D373A6" w:rsidRPr="0008134F" w:rsidRDefault="00D373A6" w:rsidP="00D373A6">
      <w:pPr>
        <w:spacing w:line="240" w:lineRule="auto"/>
        <w:ind w:firstLine="0"/>
      </w:pPr>
    </w:p>
    <w:p w:rsidR="00D373A6" w:rsidRPr="0008134F" w:rsidRDefault="00D373A6" w:rsidP="00D373A6">
      <w:pPr>
        <w:keepNext/>
        <w:keepLines/>
        <w:suppressAutoHyphens/>
        <w:rPr>
          <w:b/>
        </w:rPr>
      </w:pPr>
      <w:r w:rsidRPr="0008134F">
        <w:rPr>
          <w:b/>
        </w:rPr>
        <w:t>Прогноз численности населения</w:t>
      </w:r>
    </w:p>
    <w:p w:rsidR="00D373A6" w:rsidRPr="0008134F" w:rsidRDefault="00D373A6" w:rsidP="00D373A6">
      <w:r w:rsidRPr="0008134F">
        <w:t xml:space="preserve">Анализ современной ситуации выявил основные направления демографических процессов в </w:t>
      </w:r>
      <w:r w:rsidR="009804F8" w:rsidRPr="0008134F">
        <w:t>Городен</w:t>
      </w:r>
      <w:r w:rsidRPr="0008134F">
        <w:t xml:space="preserve">ском сельсовете: </w:t>
      </w:r>
    </w:p>
    <w:p w:rsidR="00D373A6" w:rsidRPr="0008134F" w:rsidRDefault="00D373A6" w:rsidP="00945AAC">
      <w:pPr>
        <w:numPr>
          <w:ilvl w:val="0"/>
          <w:numId w:val="42"/>
        </w:numPr>
        <w:ind w:left="924" w:hanging="357"/>
      </w:pPr>
      <w:r w:rsidRPr="0008134F">
        <w:t>снижение численности населения за счет естественного прироста;</w:t>
      </w:r>
    </w:p>
    <w:p w:rsidR="00970BF0" w:rsidRPr="0008134F" w:rsidRDefault="00970BF0" w:rsidP="00945AAC">
      <w:pPr>
        <w:numPr>
          <w:ilvl w:val="0"/>
          <w:numId w:val="42"/>
        </w:numPr>
        <w:ind w:left="924" w:hanging="357"/>
      </w:pPr>
      <w:r w:rsidRPr="0008134F">
        <w:t>высокая доля населения старше трудового возраста;</w:t>
      </w:r>
    </w:p>
    <w:p w:rsidR="00D373A6" w:rsidRPr="0008134F" w:rsidRDefault="00970BF0" w:rsidP="00945AAC">
      <w:pPr>
        <w:numPr>
          <w:ilvl w:val="0"/>
          <w:numId w:val="42"/>
        </w:numPr>
        <w:ind w:left="924" w:hanging="357"/>
      </w:pPr>
      <w:r w:rsidRPr="0008134F">
        <w:t>тенденция к незначительному «омоложению населения», рост доли населения ниже трудоспособного возраста</w:t>
      </w:r>
      <w:r w:rsidR="00D373A6" w:rsidRPr="0008134F">
        <w:t xml:space="preserve">. </w:t>
      </w:r>
    </w:p>
    <w:p w:rsidR="00D373A6" w:rsidRPr="0008134F" w:rsidRDefault="00D373A6" w:rsidP="00D373A6">
      <w:r w:rsidRPr="0008134F">
        <w:t xml:space="preserve">Выявленные тенденции в демографическом движении численности населения  </w:t>
      </w:r>
      <w:r w:rsidR="009804F8" w:rsidRPr="0008134F">
        <w:t>Городен</w:t>
      </w:r>
      <w:r w:rsidRPr="0008134F">
        <w:t xml:space="preserve">ского сельсовета позволяют сделать прогноз изменения численности на перспективу. </w:t>
      </w:r>
    </w:p>
    <w:p w:rsidR="00D373A6" w:rsidRPr="0008134F" w:rsidRDefault="00D373A6" w:rsidP="00D373A6">
      <w:r w:rsidRPr="0008134F">
        <w:t xml:space="preserve">Оценка перспективного изменения численности населения в достаточно широком временном диапазоне (до 2032 г.) требует построения двух вариантов прогноза - «инерционного» и «инновационного». Они необходимы в условиях </w:t>
      </w:r>
      <w:proofErr w:type="spellStart"/>
      <w:r w:rsidRPr="0008134F">
        <w:t>поливариантности</w:t>
      </w:r>
      <w:proofErr w:type="spellEnd"/>
      <w:r w:rsidRPr="0008134F">
        <w:t xml:space="preserve">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2017 год (первая очередь генерального плана) и 2032 год (расчетный срок).</w:t>
      </w:r>
    </w:p>
    <w:p w:rsidR="00D373A6" w:rsidRPr="0008134F" w:rsidRDefault="00D373A6" w:rsidP="00D373A6">
      <w:r w:rsidRPr="0008134F">
        <w:t xml:space="preserve">«Инерционный» сценарий прогноза предполагает сохранение сложившихся условий смертности, рождаемости и миграции. </w:t>
      </w:r>
    </w:p>
    <w:p w:rsidR="00D373A6" w:rsidRPr="0008134F" w:rsidRDefault="00D373A6" w:rsidP="00D373A6">
      <w:r w:rsidRPr="0008134F">
        <w:t>«Инновационный» сценарий основан на росте численности населения за счет повышения уровня рождаемости, снижения смертности, миграционного притока населения.</w:t>
      </w:r>
    </w:p>
    <w:p w:rsidR="00D373A6" w:rsidRPr="0008134F" w:rsidRDefault="00D373A6" w:rsidP="00D373A6">
      <w:r w:rsidRPr="0008134F">
        <w:t xml:space="preserve"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</w:t>
      </w:r>
      <w:proofErr w:type="gramStart"/>
      <w:r w:rsidRPr="0008134F">
        <w:t>тенденций перспективного расчета численности населения Российской Федерации</w:t>
      </w:r>
      <w:proofErr w:type="gramEnd"/>
      <w:r w:rsidRPr="0008134F">
        <w:t xml:space="preserve"> до 2032 года. </w:t>
      </w:r>
    </w:p>
    <w:p w:rsidR="00D373A6" w:rsidRPr="0008134F" w:rsidRDefault="00D373A6" w:rsidP="00D373A6">
      <w:r w:rsidRPr="0008134F">
        <w:t>Численность населения рассчитывается согласно существующей методике по формуле:</w:t>
      </w:r>
    </w:p>
    <w:p w:rsidR="00D373A6" w:rsidRPr="0008134F" w:rsidRDefault="00D373A6" w:rsidP="00D373A6">
      <w:r w:rsidRPr="0008134F">
        <w:t>Но = Нс (1 + (</w:t>
      </w:r>
      <w:proofErr w:type="gramStart"/>
      <w:r w:rsidRPr="0008134F">
        <w:t>Р</w:t>
      </w:r>
      <w:proofErr w:type="gramEnd"/>
      <w:r w:rsidRPr="0008134F">
        <w:t>+М)/100)Т,</w:t>
      </w:r>
    </w:p>
    <w:p w:rsidR="00D373A6" w:rsidRPr="0008134F" w:rsidRDefault="00D373A6" w:rsidP="00D373A6">
      <w:r w:rsidRPr="0008134F">
        <w:t>где,</w:t>
      </w:r>
      <w:r w:rsidRPr="0008134F">
        <w:tab/>
        <w:t>Но – ожидаемая численность населения на расчетный год,</w:t>
      </w:r>
    </w:p>
    <w:p w:rsidR="00D373A6" w:rsidRPr="0008134F" w:rsidRDefault="00D373A6" w:rsidP="00D373A6">
      <w:r w:rsidRPr="0008134F">
        <w:t>Нс – существующая численность населения,</w:t>
      </w:r>
    </w:p>
    <w:p w:rsidR="00D373A6" w:rsidRPr="0008134F" w:rsidRDefault="00D373A6" w:rsidP="00D373A6">
      <w:proofErr w:type="gramStart"/>
      <w:r w:rsidRPr="0008134F">
        <w:t>Р</w:t>
      </w:r>
      <w:proofErr w:type="gramEnd"/>
      <w:r w:rsidRPr="0008134F">
        <w:t xml:space="preserve"> – среднегодовой естественный прирост,</w:t>
      </w:r>
    </w:p>
    <w:p w:rsidR="00D373A6" w:rsidRPr="0008134F" w:rsidRDefault="00D373A6" w:rsidP="00D373A6">
      <w:r w:rsidRPr="0008134F">
        <w:t>М – среднегодовая миграция,</w:t>
      </w:r>
    </w:p>
    <w:p w:rsidR="00D373A6" w:rsidRPr="0008134F" w:rsidRDefault="00D373A6" w:rsidP="00D373A6">
      <w:r w:rsidRPr="0008134F">
        <w:t>Т – число лет расчетного срока.</w:t>
      </w:r>
    </w:p>
    <w:p w:rsidR="00D373A6" w:rsidRPr="0008134F" w:rsidRDefault="00D373A6" w:rsidP="00D373A6">
      <w:r w:rsidRPr="0008134F">
        <w:t>Далее приведен расчет инерционного и инновационного прогноза численности населения.</w:t>
      </w:r>
    </w:p>
    <w:p w:rsidR="00D373A6" w:rsidRPr="0008134F" w:rsidRDefault="00D373A6" w:rsidP="00D373A6">
      <w:pPr>
        <w:pStyle w:val="af7"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19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9"/>
        <w:gridCol w:w="7056"/>
        <w:gridCol w:w="1828"/>
      </w:tblGrid>
      <w:tr w:rsidR="00D373A6" w:rsidRPr="0008134F" w:rsidTr="008D2DE9">
        <w:trPr>
          <w:tblHeader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8134F">
              <w:rPr>
                <w:b/>
                <w:sz w:val="20"/>
                <w:szCs w:val="20"/>
                <w:lang w:eastAsia="ru-RU"/>
              </w:rPr>
              <w:t>№</w:t>
            </w:r>
          </w:p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134F">
              <w:rPr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8134F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8134F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D373A6" w:rsidRPr="0008134F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08134F" w:rsidRDefault="008F13C1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1662</w:t>
            </w:r>
          </w:p>
        </w:tc>
      </w:tr>
      <w:tr w:rsidR="00D373A6" w:rsidRPr="0008134F" w:rsidTr="008D2DE9">
        <w:trPr>
          <w:trHeight w:val="126"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-0,7</w:t>
            </w:r>
          </w:p>
        </w:tc>
      </w:tr>
      <w:tr w:rsidR="00D373A6" w:rsidRPr="0008134F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-1</w:t>
            </w:r>
          </w:p>
        </w:tc>
      </w:tr>
      <w:tr w:rsidR="00D373A6" w:rsidRPr="0008134F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08134F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08134F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Ожидаемая численность населения в 2017 году,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08134F" w:rsidRDefault="008F13C1" w:rsidP="00970BF0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1525</w:t>
            </w:r>
          </w:p>
        </w:tc>
      </w:tr>
      <w:tr w:rsidR="00D373A6" w:rsidRPr="0008134F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Ожидаемая численность населения в 2032 году, чел.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08134F" w:rsidRDefault="00D373A6" w:rsidP="008F13C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1</w:t>
            </w:r>
            <w:r w:rsidR="008F13C1" w:rsidRPr="0008134F">
              <w:rPr>
                <w:sz w:val="20"/>
                <w:szCs w:val="20"/>
                <w:lang w:eastAsia="ru-RU"/>
              </w:rPr>
              <w:t>180</w:t>
            </w:r>
          </w:p>
        </w:tc>
      </w:tr>
    </w:tbl>
    <w:p w:rsidR="00D373A6" w:rsidRPr="0008134F" w:rsidRDefault="00D373A6" w:rsidP="00D373A6">
      <w:r w:rsidRPr="0008134F">
        <w:t xml:space="preserve">Инерционный сценарий прогноза показывает, что в соответствии с современными тенденциями численность населения сельсовета продолжит снижаться. За следующие 5 лет снижение численности населения сельсовета составит 8%, а число жителей снизится до </w:t>
      </w:r>
      <w:r w:rsidR="008F13C1" w:rsidRPr="0008134F">
        <w:t>1525</w:t>
      </w:r>
      <w:r w:rsidRPr="0008134F">
        <w:t xml:space="preserve"> человек. К 2032 году снижение численности населения сельсовета к уровню 2011 составит года 29%, а численность сельсовета снизится до 1</w:t>
      </w:r>
      <w:r w:rsidR="008F13C1" w:rsidRPr="0008134F">
        <w:t>180</w:t>
      </w:r>
      <w:r w:rsidRPr="0008134F">
        <w:t xml:space="preserve"> человек.</w:t>
      </w:r>
    </w:p>
    <w:p w:rsidR="00D373A6" w:rsidRPr="0008134F" w:rsidRDefault="00D373A6" w:rsidP="008D2DE9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20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6975"/>
        <w:gridCol w:w="1808"/>
      </w:tblGrid>
      <w:tr w:rsidR="00D373A6" w:rsidRPr="0008134F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D373A6" w:rsidRPr="0008134F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Значение</w:t>
            </w:r>
          </w:p>
        </w:tc>
      </w:tr>
      <w:tr w:rsidR="00D373A6" w:rsidRPr="0008134F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08134F" w:rsidRDefault="008F13C1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1662</w:t>
            </w:r>
          </w:p>
        </w:tc>
      </w:tr>
      <w:tr w:rsidR="00D373A6" w:rsidRPr="0008134F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08134F" w:rsidRDefault="00D373A6" w:rsidP="008F13C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-0,</w:t>
            </w:r>
            <w:r w:rsidR="008F13C1" w:rsidRPr="0008134F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D373A6" w:rsidRPr="0008134F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08134F" w:rsidRDefault="00D373A6" w:rsidP="008F13C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-0,</w:t>
            </w:r>
            <w:r w:rsidR="00970BF0" w:rsidRPr="0008134F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D373A6" w:rsidRPr="0008134F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08134F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08134F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2017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08134F" w:rsidRDefault="002D7030" w:rsidP="00970BF0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1629</w:t>
            </w:r>
          </w:p>
        </w:tc>
      </w:tr>
      <w:tr w:rsidR="00D373A6" w:rsidRPr="0008134F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08134F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2032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08134F" w:rsidRDefault="002D7030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1534</w:t>
            </w:r>
          </w:p>
        </w:tc>
      </w:tr>
    </w:tbl>
    <w:p w:rsidR="00D373A6" w:rsidRPr="0008134F" w:rsidRDefault="00D373A6" w:rsidP="00D373A6">
      <w:r w:rsidRPr="0008134F">
        <w:t xml:space="preserve">Расчет численности населения </w:t>
      </w:r>
      <w:proofErr w:type="gramStart"/>
      <w:r w:rsidRPr="0008134F">
        <w:t>по инновационному сценарию развития выполнен с ориентацией на стабилизацию в ближайшие годы социально-экономической ситуации в стране</w:t>
      </w:r>
      <w:proofErr w:type="gramEnd"/>
      <w:r w:rsidRPr="0008134F">
        <w:t xml:space="preserve">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</w:t>
      </w:r>
      <w:r w:rsidR="002D7030" w:rsidRPr="0008134F">
        <w:t>я</w:t>
      </w:r>
      <w:r w:rsidRPr="0008134F">
        <w:t xml:space="preserve"> до -0,</w:t>
      </w:r>
      <w:r w:rsidR="002D7030" w:rsidRPr="0008134F">
        <w:t>2</w:t>
      </w:r>
      <w:r w:rsidRPr="0008134F">
        <w:t>% и среднегодового миграционного оттока до -0,</w:t>
      </w:r>
      <w:r w:rsidR="00970BF0" w:rsidRPr="0008134F">
        <w:t>2</w:t>
      </w:r>
      <w:r w:rsidRPr="0008134F">
        <w:t xml:space="preserve">%. </w:t>
      </w:r>
    </w:p>
    <w:p w:rsidR="00D373A6" w:rsidRPr="0008134F" w:rsidRDefault="00D373A6" w:rsidP="00D373A6">
      <w:r w:rsidRPr="0008134F">
        <w:t xml:space="preserve">В итоге численность населения </w:t>
      </w:r>
      <w:r w:rsidR="009804F8" w:rsidRPr="0008134F">
        <w:t>Городен</w:t>
      </w:r>
      <w:r w:rsidRPr="0008134F">
        <w:t xml:space="preserve">ского сельсовета при инновационном сценарии будет продолжать снижаться, но более низкими темпами. Так прогнозируемая численность населения </w:t>
      </w:r>
      <w:r w:rsidR="009804F8" w:rsidRPr="0008134F">
        <w:t>Городен</w:t>
      </w:r>
      <w:r w:rsidRPr="0008134F">
        <w:t xml:space="preserve">ского сельсовета к 2017 году составит </w:t>
      </w:r>
      <w:r w:rsidR="002D7030" w:rsidRPr="0008134F">
        <w:t>1629</w:t>
      </w:r>
      <w:r w:rsidRPr="0008134F">
        <w:t xml:space="preserve"> человек, а к 2032 году численности населения может снизиться до </w:t>
      </w:r>
      <w:r w:rsidR="002D7030" w:rsidRPr="0008134F">
        <w:t>1534</w:t>
      </w:r>
      <w:r w:rsidRPr="0008134F">
        <w:t xml:space="preserve"> человек</w:t>
      </w:r>
      <w:r w:rsidR="002D7030" w:rsidRPr="0008134F">
        <w:t>а</w:t>
      </w:r>
      <w:r w:rsidRPr="0008134F">
        <w:t xml:space="preserve">. </w:t>
      </w:r>
    </w:p>
    <w:p w:rsidR="00D373A6" w:rsidRPr="0008134F" w:rsidRDefault="00D373A6" w:rsidP="00D373A6">
      <w:r w:rsidRPr="0008134F">
        <w:t xml:space="preserve">Для дальнейших расчетов в генеральном плане численность населения принимается по инновационному сценарию. </w:t>
      </w:r>
    </w:p>
    <w:p w:rsidR="00D373A6" w:rsidRPr="0008134F" w:rsidRDefault="00D373A6" w:rsidP="00D373A6">
      <w:r w:rsidRPr="0008134F">
        <w:t xml:space="preserve">Для развития инновационного сценария развития территории необходимо принятие мер по разработке действенных </w:t>
      </w:r>
      <w:proofErr w:type="gramStart"/>
      <w:r w:rsidRPr="0008134F">
        <w:t>механизмов регулирования процесса воспроизводства населения</w:t>
      </w:r>
      <w:proofErr w:type="gramEnd"/>
      <w:r w:rsidRPr="0008134F">
        <w:t xml:space="preserve"> в новых условиях.</w:t>
      </w:r>
    </w:p>
    <w:p w:rsidR="00D373A6" w:rsidRPr="0008134F" w:rsidRDefault="00D373A6" w:rsidP="00D373A6">
      <w:r w:rsidRPr="0008134F">
        <w:t xml:space="preserve">Если меры по демографической политике относятся в первую очередь к компетенции федеральных и региональных органов, то миграционная политика напрямую зависит и от районных и местных властей. Для </w:t>
      </w:r>
      <w:r w:rsidR="009804F8" w:rsidRPr="0008134F">
        <w:t>Городен</w:t>
      </w:r>
      <w:r w:rsidRPr="0008134F">
        <w:t>ского сельсовета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не возможна.</w:t>
      </w:r>
    </w:p>
    <w:p w:rsidR="00D373A6" w:rsidRPr="0008134F" w:rsidRDefault="00D373A6" w:rsidP="00D373A6">
      <w:r w:rsidRPr="0008134F">
        <w:t>Перспективы демографического развития будут определяться:</w:t>
      </w:r>
    </w:p>
    <w:p w:rsidR="00D373A6" w:rsidRPr="0008134F" w:rsidRDefault="00D373A6" w:rsidP="00945AAC">
      <w:pPr>
        <w:numPr>
          <w:ilvl w:val="0"/>
          <w:numId w:val="44"/>
        </w:numPr>
      </w:pPr>
      <w:r w:rsidRPr="0008134F">
        <w:t>улучшением жилищных условий;</w:t>
      </w:r>
    </w:p>
    <w:p w:rsidR="00D373A6" w:rsidRPr="0008134F" w:rsidRDefault="00D373A6" w:rsidP="00945AAC">
      <w:pPr>
        <w:numPr>
          <w:ilvl w:val="0"/>
          <w:numId w:val="44"/>
        </w:numPr>
      </w:pPr>
      <w:r w:rsidRPr="0008134F">
        <w:t>обеспечения занятости населения;</w:t>
      </w:r>
    </w:p>
    <w:p w:rsidR="00D373A6" w:rsidRPr="0008134F" w:rsidRDefault="00D373A6" w:rsidP="00945AAC">
      <w:pPr>
        <w:numPr>
          <w:ilvl w:val="0"/>
          <w:numId w:val="44"/>
        </w:numPr>
      </w:pPr>
      <w:r w:rsidRPr="0008134F">
        <w:t>улучшением инженерно-транспортной инфраструктуры;</w:t>
      </w:r>
    </w:p>
    <w:p w:rsidR="00D373A6" w:rsidRPr="0008134F" w:rsidRDefault="00D373A6" w:rsidP="00945AAC">
      <w:pPr>
        <w:numPr>
          <w:ilvl w:val="0"/>
          <w:numId w:val="44"/>
        </w:numPr>
      </w:pPr>
      <w:r w:rsidRPr="0008134F">
        <w:t>совершенствованием социальной и культурно-бытовой инфраструктуры;</w:t>
      </w:r>
    </w:p>
    <w:p w:rsidR="00D373A6" w:rsidRPr="0008134F" w:rsidRDefault="00D373A6" w:rsidP="00945AAC">
      <w:pPr>
        <w:numPr>
          <w:ilvl w:val="0"/>
          <w:numId w:val="44"/>
        </w:numPr>
      </w:pPr>
      <w:r w:rsidRPr="0008134F">
        <w:t>созданием более комфортной и экологически чистой среды;</w:t>
      </w:r>
    </w:p>
    <w:p w:rsidR="00D373A6" w:rsidRPr="0008134F" w:rsidRDefault="00D373A6" w:rsidP="00945AAC">
      <w:pPr>
        <w:numPr>
          <w:ilvl w:val="0"/>
          <w:numId w:val="44"/>
        </w:numPr>
      </w:pPr>
      <w:r w:rsidRPr="0008134F">
        <w:t>созданием механизма социальной защищенности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:rsidR="00BD192F" w:rsidRPr="0008134F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8" w:name="_Toc324789198"/>
      <w:bookmarkStart w:id="69" w:name="_Toc324789341"/>
      <w:bookmarkStart w:id="70" w:name="_Toc353440026"/>
      <w:bookmarkStart w:id="71" w:name="_Toc328559228"/>
      <w:bookmarkStart w:id="72" w:name="_Toc367120520"/>
      <w:bookmarkEnd w:id="66"/>
      <w:r w:rsidRPr="0008134F">
        <w:rPr>
          <w:rFonts w:ascii="Times New Roman" w:hAnsi="Times New Roman" w:cs="Times New Roman"/>
          <w:i w:val="0"/>
        </w:rPr>
        <w:t>Жилищный фонд</w:t>
      </w:r>
      <w:bookmarkEnd w:id="68"/>
      <w:bookmarkEnd w:id="69"/>
      <w:bookmarkEnd w:id="70"/>
      <w:bookmarkEnd w:id="71"/>
      <w:bookmarkEnd w:id="72"/>
    </w:p>
    <w:p w:rsidR="00CA329B" w:rsidRPr="0008134F" w:rsidRDefault="00CA329B" w:rsidP="00CA329B">
      <w:r w:rsidRPr="0008134F">
        <w:t xml:space="preserve">Общая площадь жилых помещений в </w:t>
      </w:r>
      <w:r w:rsidR="009804F8" w:rsidRPr="0008134F">
        <w:t>Городен</w:t>
      </w:r>
      <w:r w:rsidRPr="0008134F">
        <w:t xml:space="preserve">ском сельсовете на 01.01.2012г. составляла </w:t>
      </w:r>
      <w:r w:rsidR="00D25D97" w:rsidRPr="0008134F">
        <w:t>53</w:t>
      </w:r>
      <w:r w:rsidRPr="0008134F">
        <w:t xml:space="preserve"> тыс.м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 xml:space="preserve">. Средняя обеспеченность жилищным фондом на одного жителя равна </w:t>
      </w:r>
      <w:r w:rsidR="00D32344" w:rsidRPr="0008134F">
        <w:t>31,9</w:t>
      </w:r>
      <w:r w:rsidRPr="0008134F">
        <w:t xml:space="preserve"> 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>/чел.</w:t>
      </w:r>
    </w:p>
    <w:p w:rsidR="00CA329B" w:rsidRPr="0008134F" w:rsidRDefault="00CA329B" w:rsidP="00CA329B">
      <w:r w:rsidRPr="0008134F">
        <w:t xml:space="preserve">В жилой застройке населенных пунктов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насчитывается </w:t>
      </w:r>
      <w:r w:rsidR="00D32344" w:rsidRPr="0008134F">
        <w:t>802</w:t>
      </w:r>
      <w:r w:rsidRPr="0008134F">
        <w:t xml:space="preserve"> домовладения.</w:t>
      </w:r>
    </w:p>
    <w:p w:rsidR="00CA329B" w:rsidRPr="0008134F" w:rsidRDefault="00CA329B" w:rsidP="00CA329B">
      <w:pPr>
        <w:pStyle w:val="af7"/>
        <w:keepNext/>
        <w:keepLines/>
        <w:widowControl/>
        <w:spacing w:line="240" w:lineRule="auto"/>
        <w:ind w:firstLine="57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21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/>
      </w:tblPr>
      <w:tblGrid>
        <w:gridCol w:w="471"/>
        <w:gridCol w:w="5272"/>
        <w:gridCol w:w="1907"/>
        <w:gridCol w:w="1818"/>
      </w:tblGrid>
      <w:tr w:rsidR="00CA329B" w:rsidRPr="0008134F" w:rsidTr="00CA329B">
        <w:trPr>
          <w:trHeight w:val="20"/>
          <w:tblHeader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Един</w:t>
            </w:r>
            <w:proofErr w:type="gramStart"/>
            <w:r w:rsidRPr="0008134F">
              <w:rPr>
                <w:b/>
                <w:bCs/>
                <w:sz w:val="20"/>
                <w:szCs w:val="20"/>
              </w:rPr>
              <w:t>.</w:t>
            </w:r>
            <w:proofErr w:type="gramEnd"/>
            <w:r w:rsidRPr="0008134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8134F">
              <w:rPr>
                <w:b/>
                <w:bCs/>
                <w:sz w:val="20"/>
                <w:szCs w:val="20"/>
              </w:rPr>
              <w:t>и</w:t>
            </w:r>
            <w:proofErr w:type="gramEnd"/>
            <w:r w:rsidRPr="0008134F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08134F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CA329B" w:rsidRPr="0008134F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тыс</w:t>
            </w:r>
            <w:proofErr w:type="gramStart"/>
            <w:r w:rsidRPr="0008134F">
              <w:rPr>
                <w:sz w:val="20"/>
                <w:szCs w:val="20"/>
              </w:rPr>
              <w:t>.м</w:t>
            </w:r>
            <w:proofErr w:type="gramEnd"/>
            <w:r w:rsidRPr="0008134F">
              <w:rPr>
                <w:sz w:val="20"/>
                <w:szCs w:val="20"/>
                <w:vertAlign w:val="superscript"/>
              </w:rPr>
              <w:t>2</w:t>
            </w:r>
            <w:r w:rsidRPr="0008134F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D32344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53</w:t>
            </w:r>
          </w:p>
        </w:tc>
      </w:tr>
      <w:tr w:rsidR="00CA329B" w:rsidRPr="0008134F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</w:tr>
      <w:tr w:rsidR="00CA329B" w:rsidRPr="0008134F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0%</w:t>
            </w:r>
          </w:p>
        </w:tc>
      </w:tr>
      <w:tr w:rsidR="00CA329B" w:rsidRPr="0008134F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0%</w:t>
            </w:r>
          </w:p>
        </w:tc>
      </w:tr>
      <w:tr w:rsidR="00CA329B" w:rsidRPr="0008134F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40%</w:t>
            </w:r>
          </w:p>
        </w:tc>
      </w:tr>
      <w:tr w:rsidR="00CA329B" w:rsidRPr="0008134F" w:rsidTr="00CA329B">
        <w:trPr>
          <w:trHeight w:val="265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0%</w:t>
            </w:r>
          </w:p>
        </w:tc>
      </w:tr>
      <w:tr w:rsidR="00CA329B" w:rsidRPr="0008134F" w:rsidTr="00CA329B">
        <w:trPr>
          <w:trHeight w:val="20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08134F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100%</w:t>
            </w:r>
          </w:p>
        </w:tc>
      </w:tr>
    </w:tbl>
    <w:p w:rsidR="00CA329B" w:rsidRPr="0008134F" w:rsidRDefault="00CA329B" w:rsidP="00CA329B">
      <w:r w:rsidRPr="0008134F">
        <w:t xml:space="preserve">Жилищный фонд </w:t>
      </w:r>
      <w:r w:rsidR="009804F8" w:rsidRPr="0008134F">
        <w:t>Городен</w:t>
      </w:r>
      <w:r w:rsidRPr="0008134F">
        <w:t xml:space="preserve">ского сельсовета представлен в основном индивидуальной жилой застройкой и включает в себя </w:t>
      </w:r>
      <w:r w:rsidR="00D32344" w:rsidRPr="0008134F">
        <w:t>802</w:t>
      </w:r>
      <w:r w:rsidRPr="0008134F">
        <w:t xml:space="preserve"> жилых дома общей жилой площадью </w:t>
      </w:r>
      <w:r w:rsidR="00D32344" w:rsidRPr="0008134F">
        <w:t>53</w:t>
      </w:r>
      <w:r w:rsidRPr="0008134F">
        <w:t xml:space="preserve"> тыс</w:t>
      </w:r>
      <w:proofErr w:type="gramStart"/>
      <w:r w:rsidRPr="0008134F">
        <w:t>.м</w:t>
      </w:r>
      <w:proofErr w:type="gramEnd"/>
      <w:r w:rsidRPr="0008134F">
        <w:rPr>
          <w:vertAlign w:val="superscript"/>
        </w:rPr>
        <w:t>2</w:t>
      </w:r>
      <w:r w:rsidRPr="0008134F">
        <w:t xml:space="preserve"> из которых </w:t>
      </w:r>
      <w:r w:rsidR="00D32344" w:rsidRPr="0008134F">
        <w:t>388 домовладений оформлено в частную собственность.</w:t>
      </w:r>
    </w:p>
    <w:p w:rsidR="00CA329B" w:rsidRPr="0008134F" w:rsidRDefault="00CA329B" w:rsidP="00CA329B">
      <w:r w:rsidRPr="0008134F">
        <w:t>Большинство жилых помещений в муниципальном образовании «</w:t>
      </w:r>
      <w:r w:rsidR="009804F8" w:rsidRPr="0008134F">
        <w:t>Городен</w:t>
      </w:r>
      <w:r w:rsidRPr="0008134F">
        <w:t xml:space="preserve">ский сельсовет» имеют износ от 30 до 60%. </w:t>
      </w:r>
    </w:p>
    <w:p w:rsidR="00CA329B" w:rsidRPr="0008134F" w:rsidRDefault="00CA329B" w:rsidP="00CA329B">
      <w:r w:rsidRPr="0008134F">
        <w:t>Аварийный и ветхий жилищный фонд муниципального образования на 01.01.2012г. составил 0,2 тыс</w:t>
      </w:r>
      <w:proofErr w:type="gramStart"/>
      <w:r w:rsidRPr="0008134F">
        <w:t>.м</w:t>
      </w:r>
      <w:proofErr w:type="gramEnd"/>
      <w:r w:rsidRPr="0008134F">
        <w:rPr>
          <w:vertAlign w:val="superscript"/>
        </w:rPr>
        <w:t>2</w:t>
      </w:r>
      <w:r w:rsidRPr="0008134F">
        <w:t xml:space="preserve"> или 0,</w:t>
      </w:r>
      <w:r w:rsidR="00D32344" w:rsidRPr="0008134F">
        <w:t>4</w:t>
      </w:r>
      <w:r w:rsidRPr="0008134F">
        <w:t>% в общем объеме жилья муниципального образования.</w:t>
      </w:r>
    </w:p>
    <w:p w:rsidR="00CA329B" w:rsidRPr="0008134F" w:rsidRDefault="00CA329B" w:rsidP="00CA329B">
      <w:r w:rsidRPr="0008134F">
        <w:t xml:space="preserve">Обеспеченность жилищного фонда инженерной инфраструктурой находится на среднем уровне: система водоснабжения представлена водозаборными колонками, скважинами и колодцами, газифицировано </w:t>
      </w:r>
      <w:r w:rsidR="00D32344" w:rsidRPr="0008134F">
        <w:t xml:space="preserve">78 </w:t>
      </w:r>
      <w:r w:rsidRPr="0008134F">
        <w:t xml:space="preserve">% домовладений, подключены к электроснабжению 100%.  Центральные канализация и теплоснабжение отсутствуют. </w:t>
      </w:r>
    </w:p>
    <w:p w:rsidR="00CA329B" w:rsidRPr="0008134F" w:rsidRDefault="00CA329B" w:rsidP="00CA329B">
      <w:r w:rsidRPr="0008134F">
        <w:t>Проектная организация жилой зоны основывается на следующих основных задачах:</w:t>
      </w:r>
    </w:p>
    <w:p w:rsidR="009F5550" w:rsidRPr="0008134F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08134F">
        <w:t>упорядочение существующей планировочной структуры;</w:t>
      </w:r>
    </w:p>
    <w:p w:rsidR="009F5550" w:rsidRPr="0008134F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08134F">
        <w:t>функциональное зонирование;</w:t>
      </w:r>
    </w:p>
    <w:p w:rsidR="009F5550" w:rsidRPr="0008134F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08134F">
        <w:t>выбор направления территориального развития.</w:t>
      </w:r>
    </w:p>
    <w:p w:rsidR="00696B0B" w:rsidRPr="0008134F" w:rsidRDefault="00696B0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08134F">
        <w:rPr>
          <w:b/>
        </w:rPr>
        <w:t>Расчет объемов нового строительства</w:t>
      </w:r>
    </w:p>
    <w:p w:rsidR="009F5550" w:rsidRPr="0008134F" w:rsidRDefault="009F5550" w:rsidP="004D2FF9">
      <w:pPr>
        <w:tabs>
          <w:tab w:val="left" w:pos="709"/>
        </w:tabs>
        <w:ind w:firstLine="708"/>
      </w:pPr>
      <w:r w:rsidRPr="0008134F">
        <w:t>Главной задачей жилищной политики является обеспечение комфортных условий проживания для различных категорий граждан.</w:t>
      </w:r>
      <w:r w:rsidR="0011683C" w:rsidRPr="0008134F">
        <w:t xml:space="preserve"> </w:t>
      </w:r>
    </w:p>
    <w:p w:rsidR="000612BB" w:rsidRPr="0008134F" w:rsidRDefault="000612BB" w:rsidP="000612BB">
      <w:r w:rsidRPr="0008134F">
        <w:t>Генеральным планом к 2032 году предлагается:</w:t>
      </w:r>
    </w:p>
    <w:p w:rsidR="000612BB" w:rsidRPr="0008134F" w:rsidRDefault="000612BB" w:rsidP="00945AAC">
      <w:pPr>
        <w:widowControl/>
        <w:numPr>
          <w:ilvl w:val="0"/>
          <w:numId w:val="40"/>
        </w:numPr>
      </w:pPr>
      <w:r w:rsidRPr="0008134F">
        <w:t xml:space="preserve">довести среднюю обеспеченность жилищным фондом до </w:t>
      </w:r>
      <w:r w:rsidR="003F38A4" w:rsidRPr="0008134F">
        <w:t>3</w:t>
      </w:r>
      <w:r w:rsidR="006E22AE" w:rsidRPr="0008134F">
        <w:t>7</w:t>
      </w:r>
      <w:r w:rsidRPr="0008134F">
        <w:t xml:space="preserve"> 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 xml:space="preserve"> общей площади на  человека;</w:t>
      </w:r>
    </w:p>
    <w:p w:rsidR="000612BB" w:rsidRPr="0008134F" w:rsidRDefault="000612BB" w:rsidP="00945AAC">
      <w:pPr>
        <w:widowControl/>
        <w:numPr>
          <w:ilvl w:val="0"/>
          <w:numId w:val="40"/>
        </w:numPr>
      </w:pPr>
      <w:r w:rsidRPr="0008134F">
        <w:t>снести ветхий и аварийный жилищный фонд;</w:t>
      </w:r>
    </w:p>
    <w:p w:rsidR="00EA04A8" w:rsidRPr="0008134F" w:rsidRDefault="000612BB" w:rsidP="00945AAC">
      <w:pPr>
        <w:widowControl/>
        <w:numPr>
          <w:ilvl w:val="0"/>
          <w:numId w:val="40"/>
        </w:numPr>
      </w:pPr>
      <w:r w:rsidRPr="0008134F">
        <w:t>осуществить строительство нового жилья на свободных территориях;</w:t>
      </w:r>
    </w:p>
    <w:p w:rsidR="000612BB" w:rsidRPr="0008134F" w:rsidRDefault="000612BB" w:rsidP="00945AAC">
      <w:pPr>
        <w:widowControl/>
        <w:numPr>
          <w:ilvl w:val="0"/>
          <w:numId w:val="40"/>
        </w:numPr>
      </w:pPr>
      <w:r w:rsidRPr="0008134F">
        <w:t>расселить население, проживающее в санитарно-защитных зонах.</w:t>
      </w:r>
    </w:p>
    <w:p w:rsidR="00676DC9" w:rsidRPr="0008134F" w:rsidRDefault="00676DC9" w:rsidP="00676DC9">
      <w:pPr>
        <w:tabs>
          <w:tab w:val="left" w:pos="709"/>
        </w:tabs>
        <w:ind w:firstLine="708"/>
      </w:pPr>
      <w:r w:rsidRPr="0008134F">
        <w:t>Расчет объемов нового строительства рассчитывается по следующей формуле:</w:t>
      </w:r>
    </w:p>
    <w:p w:rsidR="003644F8" w:rsidRPr="0008134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08134F">
        <w:t xml:space="preserve">Существующий жилищный фонд – </w:t>
      </w:r>
      <w:r w:rsidR="006E22AE" w:rsidRPr="0008134F">
        <w:t>5300</w:t>
      </w:r>
      <w:r w:rsidR="00676DC9" w:rsidRPr="0008134F">
        <w:t>0</w:t>
      </w:r>
      <w:r w:rsidRPr="0008134F">
        <w:t xml:space="preserve"> 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 xml:space="preserve"> общей площади.</w:t>
      </w:r>
    </w:p>
    <w:p w:rsidR="003644F8" w:rsidRPr="0008134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08134F">
        <w:t xml:space="preserve">Ветхий жилой фонд – </w:t>
      </w:r>
      <w:r w:rsidR="003F38A4" w:rsidRPr="0008134F">
        <w:t>2</w:t>
      </w:r>
      <w:r w:rsidRPr="0008134F">
        <w:t>00 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 xml:space="preserve"> общей площади.</w:t>
      </w:r>
    </w:p>
    <w:p w:rsidR="003644F8" w:rsidRPr="0008134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08134F">
        <w:t>Определение существующего сохраняемого жилищного фонда:</w:t>
      </w:r>
    </w:p>
    <w:p w:rsidR="003644F8" w:rsidRPr="0008134F" w:rsidRDefault="003644F8" w:rsidP="00676DC9">
      <w:pPr>
        <w:tabs>
          <w:tab w:val="left" w:pos="709"/>
        </w:tabs>
        <w:ind w:left="798" w:firstLine="708"/>
      </w:pPr>
      <w:r w:rsidRPr="0008134F">
        <w:tab/>
      </w:r>
      <w:r w:rsidR="006E22AE" w:rsidRPr="0008134F">
        <w:t>530</w:t>
      </w:r>
      <w:r w:rsidRPr="0008134F">
        <w:t xml:space="preserve">00– </w:t>
      </w:r>
      <w:r w:rsidR="003F38A4" w:rsidRPr="0008134F">
        <w:t>2</w:t>
      </w:r>
      <w:r w:rsidRPr="0008134F">
        <w:t>00=</w:t>
      </w:r>
      <w:r w:rsidR="006E22AE" w:rsidRPr="0008134F">
        <w:t>528</w:t>
      </w:r>
      <w:r w:rsidR="00676DC9" w:rsidRPr="0008134F">
        <w:t>0</w:t>
      </w:r>
      <w:r w:rsidRPr="0008134F">
        <w:t>0 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 xml:space="preserve"> общей площади.</w:t>
      </w:r>
    </w:p>
    <w:p w:rsidR="003644F8" w:rsidRPr="0008134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08134F">
        <w:t>Потребность в жилищном фонде на расчетный срок:</w:t>
      </w:r>
    </w:p>
    <w:p w:rsidR="003644F8" w:rsidRPr="0008134F" w:rsidRDefault="006E22AE" w:rsidP="00676DC9">
      <w:pPr>
        <w:tabs>
          <w:tab w:val="left" w:pos="709"/>
        </w:tabs>
        <w:ind w:left="798" w:firstLine="708"/>
      </w:pPr>
      <w:r w:rsidRPr="0008134F">
        <w:t>1534</w:t>
      </w:r>
      <w:r w:rsidR="003644F8" w:rsidRPr="0008134F">
        <w:t xml:space="preserve"> </w:t>
      </w:r>
      <w:proofErr w:type="spellStart"/>
      <w:r w:rsidR="003644F8" w:rsidRPr="0008134F">
        <w:t>х</w:t>
      </w:r>
      <w:proofErr w:type="spellEnd"/>
      <w:r w:rsidR="003644F8" w:rsidRPr="0008134F">
        <w:t xml:space="preserve"> </w:t>
      </w:r>
      <w:r w:rsidRPr="0008134F">
        <w:t>37</w:t>
      </w:r>
      <w:r w:rsidR="003644F8" w:rsidRPr="0008134F">
        <w:t xml:space="preserve"> =</w:t>
      </w:r>
      <w:r w:rsidR="003F38A4" w:rsidRPr="0008134F">
        <w:t xml:space="preserve"> </w:t>
      </w:r>
      <w:r w:rsidRPr="0008134F">
        <w:t>567</w:t>
      </w:r>
      <w:r w:rsidR="00676DC9" w:rsidRPr="0008134F">
        <w:t>0</w:t>
      </w:r>
      <w:r w:rsidR="003644F8" w:rsidRPr="0008134F">
        <w:t>0 м</w:t>
      </w:r>
      <w:proofErr w:type="gramStart"/>
      <w:r w:rsidR="003644F8" w:rsidRPr="0008134F">
        <w:rPr>
          <w:vertAlign w:val="superscript"/>
        </w:rPr>
        <w:t>2</w:t>
      </w:r>
      <w:proofErr w:type="gramEnd"/>
      <w:r w:rsidR="003644F8" w:rsidRPr="0008134F">
        <w:t xml:space="preserve"> общей площади</w:t>
      </w:r>
    </w:p>
    <w:p w:rsidR="003644F8" w:rsidRPr="0008134F" w:rsidRDefault="003644F8" w:rsidP="00676DC9">
      <w:pPr>
        <w:tabs>
          <w:tab w:val="left" w:pos="709"/>
        </w:tabs>
        <w:ind w:left="798" w:firstLine="708"/>
      </w:pPr>
      <w:r w:rsidRPr="0008134F">
        <w:t xml:space="preserve">где: </w:t>
      </w:r>
      <w:r w:rsidR="006E22AE" w:rsidRPr="0008134F">
        <w:t>1534</w:t>
      </w:r>
      <w:r w:rsidR="00676DC9" w:rsidRPr="0008134F">
        <w:t xml:space="preserve"> </w:t>
      </w:r>
      <w:r w:rsidRPr="0008134F">
        <w:t>– численность населения на 01.01.203</w:t>
      </w:r>
      <w:r w:rsidR="00DD019F" w:rsidRPr="0008134F">
        <w:t>2</w:t>
      </w:r>
      <w:r w:rsidRPr="0008134F">
        <w:t xml:space="preserve"> г., человек; </w:t>
      </w:r>
      <w:r w:rsidR="006E22AE" w:rsidRPr="0008134F">
        <w:t>37</w:t>
      </w:r>
      <w:r w:rsidR="003F38A4" w:rsidRPr="0008134F">
        <w:t xml:space="preserve"> </w:t>
      </w:r>
      <w:r w:rsidRPr="0008134F">
        <w:t>– перспективная обеспеченность населения жилищным фондом в 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>/чел.</w:t>
      </w:r>
    </w:p>
    <w:p w:rsidR="003644F8" w:rsidRPr="0008134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08134F">
        <w:t>Объем нового жилищного строительства:</w:t>
      </w:r>
    </w:p>
    <w:p w:rsidR="003644F8" w:rsidRPr="0008134F" w:rsidRDefault="006E22AE" w:rsidP="00DD019F">
      <w:pPr>
        <w:tabs>
          <w:tab w:val="left" w:pos="709"/>
        </w:tabs>
        <w:ind w:left="798" w:firstLine="708"/>
      </w:pPr>
      <w:r w:rsidRPr="0008134F">
        <w:t>56700</w:t>
      </w:r>
      <w:r w:rsidR="00DD019F" w:rsidRPr="0008134F">
        <w:t xml:space="preserve"> </w:t>
      </w:r>
      <w:r w:rsidR="003644F8" w:rsidRPr="0008134F">
        <w:t xml:space="preserve">– </w:t>
      </w:r>
      <w:r w:rsidRPr="0008134F">
        <w:t>52800</w:t>
      </w:r>
      <w:r w:rsidR="003644F8" w:rsidRPr="0008134F">
        <w:t xml:space="preserve"> = </w:t>
      </w:r>
      <w:r w:rsidR="003F38A4" w:rsidRPr="0008134F">
        <w:t>3</w:t>
      </w:r>
      <w:r w:rsidRPr="0008134F">
        <w:t>9</w:t>
      </w:r>
      <w:r w:rsidR="00DD019F" w:rsidRPr="0008134F">
        <w:t>0</w:t>
      </w:r>
      <w:r w:rsidR="003644F8" w:rsidRPr="0008134F">
        <w:t>0 м</w:t>
      </w:r>
      <w:proofErr w:type="gramStart"/>
      <w:r w:rsidR="003644F8" w:rsidRPr="0008134F">
        <w:rPr>
          <w:vertAlign w:val="superscript"/>
        </w:rPr>
        <w:t>2</w:t>
      </w:r>
      <w:proofErr w:type="gramEnd"/>
      <w:r w:rsidR="003644F8" w:rsidRPr="0008134F">
        <w:t xml:space="preserve"> общей площади.</w:t>
      </w:r>
    </w:p>
    <w:p w:rsidR="00EA04A8" w:rsidRPr="0008134F" w:rsidRDefault="009F5550" w:rsidP="004D2FF9">
      <w:pPr>
        <w:tabs>
          <w:tab w:val="left" w:pos="709"/>
        </w:tabs>
        <w:ind w:firstLine="708"/>
      </w:pPr>
      <w:r w:rsidRPr="0008134F">
        <w:t>Конкретное место размещения и объемы строительства жилья должны быть решены на последующих стадиях (проект планировки</w:t>
      </w:r>
      <w:r w:rsidR="00FA7FC4" w:rsidRPr="0008134F">
        <w:t xml:space="preserve"> территории</w:t>
      </w:r>
      <w:r w:rsidRPr="0008134F">
        <w:t xml:space="preserve">) градостроительного проектирования. </w:t>
      </w:r>
    </w:p>
    <w:p w:rsidR="00DD019F" w:rsidRPr="0008134F" w:rsidRDefault="00DD019F" w:rsidP="00DD019F">
      <w:pPr>
        <w:pStyle w:val="af7"/>
        <w:keepNext/>
        <w:spacing w:line="240" w:lineRule="auto"/>
        <w:ind w:firstLine="0"/>
        <w:rPr>
          <w:color w:val="auto"/>
        </w:rPr>
      </w:pPr>
      <w:r w:rsidRPr="0008134F">
        <w:rPr>
          <w:color w:val="auto"/>
        </w:rPr>
        <w:t xml:space="preserve">Таблица </w:t>
      </w:r>
      <w:r w:rsidR="00E040EF" w:rsidRPr="0008134F">
        <w:rPr>
          <w:color w:val="auto"/>
        </w:rPr>
        <w:fldChar w:fldCharType="begin"/>
      </w:r>
      <w:r w:rsidRPr="0008134F">
        <w:rPr>
          <w:color w:val="auto"/>
        </w:rPr>
        <w:instrText xml:space="preserve"> SEQ Таблица \* ARABIC </w:instrText>
      </w:r>
      <w:r w:rsidR="00E040EF" w:rsidRPr="0008134F">
        <w:rPr>
          <w:color w:val="auto"/>
        </w:rPr>
        <w:fldChar w:fldCharType="separate"/>
      </w:r>
      <w:r w:rsidR="0037684E" w:rsidRPr="0008134F">
        <w:rPr>
          <w:noProof/>
          <w:color w:val="auto"/>
        </w:rPr>
        <w:t>22</w:t>
      </w:r>
      <w:r w:rsidR="00E040EF" w:rsidRPr="0008134F">
        <w:rPr>
          <w:color w:val="auto"/>
        </w:rPr>
        <w:fldChar w:fldCharType="end"/>
      </w:r>
      <w:r w:rsidRPr="0008134F">
        <w:rPr>
          <w:color w:val="auto"/>
        </w:rPr>
        <w:t xml:space="preserve"> - Движение жилищного фонда </w:t>
      </w:r>
      <w:r w:rsidR="009804F8" w:rsidRPr="0008134F">
        <w:rPr>
          <w:color w:val="auto"/>
        </w:rPr>
        <w:t>Городен</w:t>
      </w:r>
      <w:r w:rsidRPr="0008134F">
        <w:rPr>
          <w:color w:val="auto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3085"/>
        <w:gridCol w:w="1176"/>
        <w:gridCol w:w="1269"/>
        <w:gridCol w:w="1131"/>
        <w:gridCol w:w="871"/>
        <w:gridCol w:w="1506"/>
      </w:tblGrid>
      <w:tr w:rsidR="00DD019F" w:rsidRPr="0008134F" w:rsidTr="00E9491F">
        <w:trPr>
          <w:cantSplit/>
          <w:trHeight w:val="1134"/>
          <w:tblHeader/>
        </w:trPr>
        <w:tc>
          <w:tcPr>
            <w:tcW w:w="278" w:type="pct"/>
            <w:shd w:val="clear" w:color="auto" w:fill="auto"/>
            <w:vAlign w:val="center"/>
            <w:hideMark/>
          </w:tcPr>
          <w:p w:rsidR="00DD019F" w:rsidRPr="0008134F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DD019F" w:rsidRPr="0008134F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DD019F" w:rsidRPr="0008134F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3" w:type="pct"/>
            <w:shd w:val="clear" w:color="auto" w:fill="auto"/>
            <w:textDirection w:val="btLr"/>
            <w:vAlign w:val="center"/>
            <w:hideMark/>
          </w:tcPr>
          <w:p w:rsidR="00DD019F" w:rsidRPr="0008134F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 01.01.2012 г.</w:t>
            </w:r>
          </w:p>
        </w:tc>
        <w:tc>
          <w:tcPr>
            <w:tcW w:w="591" w:type="pct"/>
            <w:shd w:val="clear" w:color="auto" w:fill="auto"/>
            <w:textDirection w:val="btLr"/>
            <w:vAlign w:val="center"/>
            <w:hideMark/>
          </w:tcPr>
          <w:p w:rsidR="00DD019F" w:rsidRPr="0008134F" w:rsidRDefault="00DD019F" w:rsidP="007B3EA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I очередь (201</w:t>
            </w:r>
            <w:r w:rsidR="007B3EAF"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</w:t>
            </w: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-201</w:t>
            </w:r>
            <w:r w:rsidR="007B3EAF"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7</w:t>
            </w: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г.)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:rsidR="00DD019F" w:rsidRPr="0008134F" w:rsidRDefault="00DD019F" w:rsidP="007B3EA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201</w:t>
            </w:r>
            <w:r w:rsidR="007B3EAF"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8</w:t>
            </w: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-203</w:t>
            </w:r>
            <w:r w:rsidR="007B3EAF"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DD019F" w:rsidRPr="0008134F" w:rsidRDefault="00DD019F" w:rsidP="007B3EA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 за период с 2012 по 203</w:t>
            </w:r>
            <w:r w:rsidR="007B3EAF"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106B4" w:rsidRPr="0008134F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чел.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1 662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1 629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1 534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8106B4" w:rsidRPr="0008134F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жилищным фондом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</w:t>
            </w:r>
            <w:proofErr w:type="gramStart"/>
            <w:r w:rsidRPr="0008134F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8134F">
              <w:rPr>
                <w:sz w:val="20"/>
                <w:szCs w:val="20"/>
              </w:rPr>
              <w:t>/чел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31,9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33,0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37,0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8106B4" w:rsidRPr="0008134F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Убыль жилищного фонда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</w:t>
            </w:r>
            <w:proofErr w:type="gramStart"/>
            <w:r w:rsidRPr="0008134F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 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200</w:t>
            </w:r>
          </w:p>
        </w:tc>
      </w:tr>
      <w:tr w:rsidR="008106B4" w:rsidRPr="0008134F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</w:t>
            </w:r>
            <w:proofErr w:type="gramStart"/>
            <w:r w:rsidRPr="0008134F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52 800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53 700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8106B4" w:rsidRPr="0008134F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Объемы нового строительства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</w:t>
            </w:r>
            <w:proofErr w:type="gramStart"/>
            <w:r w:rsidRPr="0008134F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3 000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3 900</w:t>
            </w:r>
          </w:p>
        </w:tc>
      </w:tr>
      <w:tr w:rsidR="008106B4" w:rsidRPr="0008134F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8106B4" w:rsidRPr="0008134F" w:rsidRDefault="008106B4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Жилищный фонд к концу периода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</w:t>
            </w:r>
            <w:proofErr w:type="gramStart"/>
            <w:r w:rsidRPr="0008134F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53000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53 700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56 700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8106B4" w:rsidRPr="0008134F" w:rsidRDefault="008106B4" w:rsidP="00A9289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</w:tr>
    </w:tbl>
    <w:p w:rsidR="00DD019F" w:rsidRPr="0008134F" w:rsidRDefault="00DD019F" w:rsidP="004D2FF9">
      <w:pPr>
        <w:tabs>
          <w:tab w:val="left" w:pos="709"/>
        </w:tabs>
        <w:ind w:firstLine="708"/>
      </w:pPr>
    </w:p>
    <w:p w:rsidR="00D1615B" w:rsidRPr="0008134F" w:rsidRDefault="00D1615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08134F">
        <w:rPr>
          <w:b/>
        </w:rPr>
        <w:t>Проектные предложения</w:t>
      </w:r>
    </w:p>
    <w:p w:rsidR="009F5550" w:rsidRPr="0008134F" w:rsidRDefault="009F5550" w:rsidP="004D2FF9">
      <w:pPr>
        <w:tabs>
          <w:tab w:val="left" w:pos="709"/>
        </w:tabs>
        <w:ind w:firstLine="708"/>
      </w:pPr>
      <w:r w:rsidRPr="0008134F">
        <w:t xml:space="preserve">Генеральным планом предлагается </w:t>
      </w:r>
      <w:r w:rsidR="00D1615B" w:rsidRPr="0008134F">
        <w:t xml:space="preserve">в дальнейшем развивать </w:t>
      </w:r>
      <w:r w:rsidRPr="0008134F">
        <w:t>малоэтажн</w:t>
      </w:r>
      <w:r w:rsidR="00D1615B" w:rsidRPr="0008134F">
        <w:t>ую</w:t>
      </w:r>
      <w:r w:rsidRPr="0008134F">
        <w:t xml:space="preserve"> индивидуальн</w:t>
      </w:r>
      <w:r w:rsidR="00D1615B" w:rsidRPr="0008134F">
        <w:t>ую</w:t>
      </w:r>
      <w:r w:rsidRPr="0008134F">
        <w:t xml:space="preserve"> застройк</w:t>
      </w:r>
      <w:r w:rsidR="00D1615B" w:rsidRPr="0008134F">
        <w:t>у усадебного типа</w:t>
      </w:r>
      <w:r w:rsidRPr="0008134F">
        <w:t>, этажностью от 1 до 3 этажей.</w:t>
      </w:r>
    </w:p>
    <w:p w:rsidR="009F5550" w:rsidRPr="0008134F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08134F">
        <w:rPr>
          <w:b/>
          <w:i/>
        </w:rPr>
        <w:t>I очередь строительства</w:t>
      </w:r>
    </w:p>
    <w:p w:rsidR="009F5550" w:rsidRPr="0008134F" w:rsidRDefault="00EA04A8" w:rsidP="004D2FF9">
      <w:pPr>
        <w:tabs>
          <w:tab w:val="left" w:pos="709"/>
        </w:tabs>
        <w:ind w:firstLine="708"/>
      </w:pPr>
      <w:r w:rsidRPr="0008134F">
        <w:t>Генеральным планом предлагается</w:t>
      </w:r>
      <w:r w:rsidR="003E77CC" w:rsidRPr="0008134F">
        <w:t xml:space="preserve"> на конец I очереди</w:t>
      </w:r>
      <w:r w:rsidRPr="0008134F">
        <w:t xml:space="preserve"> построить </w:t>
      </w:r>
      <w:r w:rsidR="006E22AE" w:rsidRPr="0008134F">
        <w:t>900</w:t>
      </w:r>
      <w:r w:rsidR="00DD019F" w:rsidRPr="0008134F">
        <w:t xml:space="preserve"> м</w:t>
      </w:r>
      <w:proofErr w:type="gramStart"/>
      <w:r w:rsidR="00DD019F" w:rsidRPr="0008134F">
        <w:rPr>
          <w:vertAlign w:val="superscript"/>
        </w:rPr>
        <w:t>2</w:t>
      </w:r>
      <w:proofErr w:type="gramEnd"/>
      <w:r w:rsidR="00DD019F" w:rsidRPr="0008134F">
        <w:t xml:space="preserve"> </w:t>
      </w:r>
      <w:r w:rsidR="009F5550" w:rsidRPr="0008134F">
        <w:t xml:space="preserve">нового жилищного фонда, что </w:t>
      </w:r>
      <w:r w:rsidR="00A421FC" w:rsidRPr="0008134F">
        <w:t xml:space="preserve">позволит довести обеспеченность </w:t>
      </w:r>
      <w:r w:rsidR="009F5550" w:rsidRPr="0008134F">
        <w:t>населения</w:t>
      </w:r>
      <w:r w:rsidR="00A421FC" w:rsidRPr="0008134F">
        <w:t xml:space="preserve"> жилой п</w:t>
      </w:r>
      <w:r w:rsidR="00B772D3" w:rsidRPr="0008134F">
        <w:t xml:space="preserve">лощадью </w:t>
      </w:r>
      <w:r w:rsidR="003E77CC" w:rsidRPr="0008134F">
        <w:t xml:space="preserve">вырастит </w:t>
      </w:r>
      <w:r w:rsidR="00B772D3" w:rsidRPr="0008134F">
        <w:t>до</w:t>
      </w:r>
      <w:r w:rsidR="009F5550" w:rsidRPr="0008134F">
        <w:t xml:space="preserve"> </w:t>
      </w:r>
      <w:r w:rsidR="006E22AE" w:rsidRPr="0008134F">
        <w:t>33</w:t>
      </w:r>
      <w:r w:rsidR="009F5550" w:rsidRPr="0008134F">
        <w:t xml:space="preserve"> м</w:t>
      </w:r>
      <w:r w:rsidR="009F5550" w:rsidRPr="0008134F">
        <w:rPr>
          <w:vertAlign w:val="superscript"/>
        </w:rPr>
        <w:t>2</w:t>
      </w:r>
      <w:r w:rsidR="009F5550" w:rsidRPr="0008134F">
        <w:t>/чел.</w:t>
      </w:r>
    </w:p>
    <w:p w:rsidR="009F5550" w:rsidRPr="0008134F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08134F">
        <w:rPr>
          <w:b/>
          <w:i/>
        </w:rPr>
        <w:t>Расчетный срок</w:t>
      </w:r>
    </w:p>
    <w:p w:rsidR="00B772D3" w:rsidRPr="0008134F" w:rsidRDefault="003E77CC" w:rsidP="004D2FF9">
      <w:pPr>
        <w:tabs>
          <w:tab w:val="left" w:pos="709"/>
        </w:tabs>
        <w:ind w:firstLine="708"/>
      </w:pPr>
      <w:r w:rsidRPr="0008134F">
        <w:t>Генеральным планом предлагается в период 2017-203</w:t>
      </w:r>
      <w:r w:rsidR="00616522" w:rsidRPr="0008134F">
        <w:t>2</w:t>
      </w:r>
      <w:r w:rsidRPr="0008134F">
        <w:t xml:space="preserve"> гг. построить </w:t>
      </w:r>
      <w:r w:rsidR="006E22AE" w:rsidRPr="0008134F">
        <w:t>39</w:t>
      </w:r>
      <w:r w:rsidR="00DD019F" w:rsidRPr="0008134F">
        <w:t>00 м</w:t>
      </w:r>
      <w:proofErr w:type="gramStart"/>
      <w:r w:rsidR="00DD019F" w:rsidRPr="0008134F">
        <w:rPr>
          <w:vertAlign w:val="superscript"/>
        </w:rPr>
        <w:t>2</w:t>
      </w:r>
      <w:proofErr w:type="gramEnd"/>
      <w:r w:rsidR="00DD019F" w:rsidRPr="0008134F">
        <w:t xml:space="preserve"> </w:t>
      </w:r>
      <w:r w:rsidR="00B772D3" w:rsidRPr="0008134F">
        <w:t>жилищного</w:t>
      </w:r>
      <w:r w:rsidR="00DD019F" w:rsidRPr="0008134F">
        <w:t xml:space="preserve"> фонда, что </w:t>
      </w:r>
      <w:r w:rsidR="00B772D3" w:rsidRPr="0008134F">
        <w:t xml:space="preserve">позволит довести обеспеченность населения жилой площадью до </w:t>
      </w:r>
      <w:r w:rsidR="006E22AE" w:rsidRPr="0008134F">
        <w:t>37</w:t>
      </w:r>
      <w:r w:rsidR="00B772D3" w:rsidRPr="0008134F">
        <w:t xml:space="preserve"> м</w:t>
      </w:r>
      <w:r w:rsidR="00B772D3" w:rsidRPr="0008134F">
        <w:rPr>
          <w:vertAlign w:val="superscript"/>
        </w:rPr>
        <w:t>2</w:t>
      </w:r>
      <w:r w:rsidR="00B772D3" w:rsidRPr="0008134F">
        <w:t>/чел.</w:t>
      </w:r>
    </w:p>
    <w:p w:rsidR="00B772D3" w:rsidRPr="0008134F" w:rsidRDefault="009F5550" w:rsidP="004D2FF9">
      <w:pPr>
        <w:tabs>
          <w:tab w:val="left" w:pos="709"/>
        </w:tabs>
        <w:ind w:firstLine="708"/>
      </w:pPr>
      <w:r w:rsidRPr="0008134F">
        <w:t>Площадь жилищного фонда к 203</w:t>
      </w:r>
      <w:r w:rsidR="003E77CC" w:rsidRPr="0008134F">
        <w:t>2</w:t>
      </w:r>
      <w:r w:rsidRPr="0008134F">
        <w:t xml:space="preserve"> году составит </w:t>
      </w:r>
      <w:r w:rsidR="006E22AE" w:rsidRPr="0008134F">
        <w:t>567</w:t>
      </w:r>
      <w:r w:rsidR="0085025C" w:rsidRPr="0008134F">
        <w:t>00</w:t>
      </w:r>
      <w:r w:rsidRPr="0008134F">
        <w:t xml:space="preserve"> 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>.</w:t>
      </w:r>
    </w:p>
    <w:p w:rsidR="00B772D3" w:rsidRPr="0008134F" w:rsidRDefault="007F6CA6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3" w:name="_Toc315701111"/>
      <w:bookmarkStart w:id="74" w:name="_Toc324789199"/>
      <w:bookmarkStart w:id="75" w:name="_Toc324789342"/>
      <w:bookmarkStart w:id="76" w:name="_Toc328559229"/>
      <w:bookmarkStart w:id="77" w:name="_Toc367120521"/>
      <w:bookmarkEnd w:id="73"/>
      <w:bookmarkEnd w:id="74"/>
      <w:bookmarkEnd w:id="75"/>
      <w:r w:rsidRPr="0008134F">
        <w:rPr>
          <w:rFonts w:ascii="Times New Roman" w:hAnsi="Times New Roman" w:cs="Times New Roman"/>
          <w:i w:val="0"/>
        </w:rPr>
        <w:t>Социальная инфраструктура</w:t>
      </w:r>
      <w:bookmarkEnd w:id="76"/>
      <w:bookmarkEnd w:id="77"/>
    </w:p>
    <w:p w:rsidR="004563E7" w:rsidRPr="0008134F" w:rsidRDefault="004563E7" w:rsidP="004563E7">
      <w:pPr>
        <w:suppressAutoHyphens/>
      </w:pPr>
      <w:r w:rsidRPr="0008134F">
        <w:t>Система социально-бытового обслуживания муниципального образования «</w:t>
      </w:r>
      <w:r w:rsidR="009804F8" w:rsidRPr="0008134F">
        <w:t>Городен</w:t>
      </w:r>
      <w:r w:rsidRPr="0008134F">
        <w:t>ский сельсовет»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сети.</w:t>
      </w:r>
    </w:p>
    <w:p w:rsidR="004563E7" w:rsidRPr="0008134F" w:rsidRDefault="004563E7" w:rsidP="004563E7">
      <w:pPr>
        <w:suppressAutoHyphens/>
      </w:pPr>
      <w:r w:rsidRPr="0008134F">
        <w:t xml:space="preserve">Социальная сфера </w:t>
      </w:r>
      <w:r w:rsidR="009804F8" w:rsidRPr="0008134F">
        <w:t>Городен</w:t>
      </w:r>
      <w:r w:rsidRPr="0008134F">
        <w:t xml:space="preserve">ского сельсовета включает в себя две школы, пять </w:t>
      </w:r>
      <w:proofErr w:type="spellStart"/>
      <w:r w:rsidRPr="0008134F">
        <w:t>ФАПов</w:t>
      </w:r>
      <w:proofErr w:type="spellEnd"/>
      <w:r w:rsidRPr="0008134F">
        <w:t xml:space="preserve">, </w:t>
      </w:r>
      <w:r w:rsidR="00D70029" w:rsidRPr="0008134F">
        <w:t>два</w:t>
      </w:r>
      <w:r w:rsidRPr="0008134F">
        <w:t xml:space="preserve"> СДК</w:t>
      </w:r>
      <w:r w:rsidR="00D70029" w:rsidRPr="0008134F">
        <w:t xml:space="preserve"> и один клуб досуга</w:t>
      </w:r>
      <w:r w:rsidRPr="0008134F">
        <w:t xml:space="preserve">, </w:t>
      </w:r>
      <w:r w:rsidR="00D70029" w:rsidRPr="0008134F">
        <w:t>три</w:t>
      </w:r>
      <w:r w:rsidRPr="0008134F">
        <w:t xml:space="preserve"> библиотеки, </w:t>
      </w:r>
      <w:r w:rsidR="00D70029" w:rsidRPr="0008134F">
        <w:t>три</w:t>
      </w:r>
      <w:r w:rsidRPr="0008134F">
        <w:t xml:space="preserve"> почтовых отделения, </w:t>
      </w:r>
      <w:r w:rsidR="00D70029" w:rsidRPr="0008134F">
        <w:t>три</w:t>
      </w:r>
      <w:r w:rsidRPr="0008134F">
        <w:t xml:space="preserve"> магазин</w:t>
      </w:r>
      <w:r w:rsidR="00D70029" w:rsidRPr="0008134F">
        <w:t>а</w:t>
      </w:r>
      <w:r w:rsidRPr="0008134F">
        <w:t xml:space="preserve">. </w:t>
      </w:r>
    </w:p>
    <w:p w:rsidR="00E51FA2" w:rsidRPr="0008134F" w:rsidRDefault="00C54ED2" w:rsidP="004D2FF9">
      <w:pPr>
        <w:tabs>
          <w:tab w:val="left" w:pos="709"/>
        </w:tabs>
        <w:ind w:firstLine="708"/>
      </w:pPr>
      <w:r w:rsidRPr="0008134F">
        <w:t xml:space="preserve"> </w:t>
      </w:r>
      <w:r w:rsidR="00D4318A" w:rsidRPr="0008134F">
        <w:t>В ходе проведенного анализа был сделан расчет соответствия обеспеченности населения основными учреждениями социального и культурно-бытового назначения  нормативным требованиям, рекомендуемым в своде правил «Градостроительство. Планировка и застройка городских и сельских территорий» (СП 42.13330.2011).</w:t>
      </w:r>
      <w:r w:rsidR="002F46D3" w:rsidRPr="0008134F">
        <w:t xml:space="preserve"> </w:t>
      </w:r>
    </w:p>
    <w:p w:rsidR="00006E08" w:rsidRPr="0008134F" w:rsidRDefault="00006E08" w:rsidP="00006E08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23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W w:w="0" w:type="auto"/>
        <w:tblInd w:w="103" w:type="dxa"/>
        <w:tblLook w:val="04A0"/>
      </w:tblPr>
      <w:tblGrid>
        <w:gridCol w:w="500"/>
        <w:gridCol w:w="1908"/>
        <w:gridCol w:w="1296"/>
        <w:gridCol w:w="1019"/>
        <w:gridCol w:w="1286"/>
        <w:gridCol w:w="521"/>
        <w:gridCol w:w="700"/>
        <w:gridCol w:w="918"/>
        <w:gridCol w:w="576"/>
        <w:gridCol w:w="743"/>
      </w:tblGrid>
      <w:tr w:rsidR="009C4BAF" w:rsidRPr="0008134F" w:rsidTr="009C4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rFonts w:eastAsia="Times New Roman"/>
                <w:kern w:val="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kern w:val="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kern w:val="0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Наименование  учреждений обслуживания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Един</w:t>
            </w:r>
            <w:proofErr w:type="gramStart"/>
            <w:r w:rsidRPr="0008134F">
              <w:rPr>
                <w:rFonts w:eastAsia="Times New Roman"/>
                <w:kern w:val="0"/>
                <w:lang w:eastAsia="ru-RU"/>
              </w:rPr>
              <w:t>.</w:t>
            </w:r>
            <w:proofErr w:type="gramEnd"/>
            <w:r w:rsidRPr="0008134F">
              <w:rPr>
                <w:rFonts w:eastAsia="Times New Roman"/>
                <w:kern w:val="0"/>
                <w:lang w:eastAsia="ru-RU"/>
              </w:rPr>
              <w:t xml:space="preserve"> </w:t>
            </w:r>
            <w:proofErr w:type="spellStart"/>
            <w:proofErr w:type="gramStart"/>
            <w:r w:rsidRPr="0008134F">
              <w:rPr>
                <w:rFonts w:eastAsia="Times New Roman"/>
                <w:kern w:val="0"/>
                <w:lang w:eastAsia="ru-RU"/>
              </w:rPr>
              <w:t>и</w:t>
            </w:r>
            <w:proofErr w:type="gramEnd"/>
            <w:r w:rsidRPr="0008134F">
              <w:rPr>
                <w:rFonts w:eastAsia="Times New Roman"/>
                <w:kern w:val="0"/>
                <w:lang w:eastAsia="ru-RU"/>
              </w:rPr>
              <w:t>зм</w:t>
            </w:r>
            <w:proofErr w:type="spellEnd"/>
            <w:r w:rsidRPr="0008134F">
              <w:rPr>
                <w:rFonts w:eastAsia="Times New Roman"/>
                <w:kern w:val="0"/>
                <w:lang w:eastAsia="ru-RU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 xml:space="preserve">Норма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Расчетная емкость объектов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Проектная емкость  существующих сохраняемых объектов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Отклонение от расчетной емкости</w:t>
            </w:r>
          </w:p>
        </w:tc>
      </w:tr>
      <w:tr w:rsidR="009C4BAF" w:rsidRPr="0008134F" w:rsidTr="009C4BAF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примечание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%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%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lang w:eastAsia="ru-RU"/>
              </w:rPr>
            </w:pPr>
            <w:r w:rsidRPr="0008134F">
              <w:rPr>
                <w:rFonts w:eastAsia="Times New Roman"/>
                <w:kern w:val="0"/>
                <w:lang w:eastAsia="ru-RU"/>
              </w:rPr>
              <w:t xml:space="preserve">10 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lang w:eastAsia="ru-RU"/>
              </w:rPr>
              <w:t>Учреждения образования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4%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внешкольного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общего числа школьников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lang w:eastAsia="ru-RU"/>
              </w:rPr>
              <w:t xml:space="preserve"> Учреждения здравоохранения и социального обеспечения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Фельдшерский или фельдшерско-акушерский пункт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Выдвижной пункт медицинской помощи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Аптеки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lang w:eastAsia="ru-RU"/>
              </w:rPr>
              <w:t>Спортивные сооружения</w:t>
            </w:r>
          </w:p>
        </w:tc>
      </w:tr>
      <w:tr w:rsidR="009C4BAF" w:rsidRPr="0008134F" w:rsidTr="009C4BAF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 (на 1 тыс. чел.)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-74%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Спортивные залы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площ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. зала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-40%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Бассейны крытые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зеркала воды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lang w:eastAsia="ru-RU"/>
              </w:rPr>
              <w:t>Учреждения культуры</w:t>
            </w:r>
          </w:p>
        </w:tc>
      </w:tr>
      <w:tr w:rsidR="009C4BAF" w:rsidRPr="0008134F" w:rsidTr="009C4BA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Клубы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-10%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Сельские массовые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единиц хранения/мест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6-7,5/5-6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40%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lang w:eastAsia="ru-RU"/>
              </w:rPr>
              <w:t>Предприятия торговли, общественного питания и бытового обслуживания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2 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торг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.п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лощ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-60%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раб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ест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Предприятия общественного питания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пос. мест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Банно-оздоровительный комплекс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помывочное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место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9C4BAF" w:rsidRPr="0008134F" w:rsidTr="009C4BAF">
        <w:trPr>
          <w:trHeight w:val="31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lang w:eastAsia="ru-RU"/>
              </w:rPr>
              <w:t>Административно-деловые, коммунальные объекты</w:t>
            </w:r>
          </w:p>
        </w:tc>
      </w:tr>
      <w:tr w:rsidR="009C4BAF" w:rsidRPr="0008134F" w:rsidTr="009C4BA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Административно-управленческое 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9C4BAF" w:rsidRPr="0008134F" w:rsidTr="009C4BA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 на 0,5-6 тыс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.ч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200%</w:t>
            </w:r>
          </w:p>
        </w:tc>
      </w:tr>
      <w:tr w:rsidR="009C4BAF" w:rsidRPr="0008134F" w:rsidTr="009C4BA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Отделение, филиал  банка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опер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есто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AF" w:rsidRPr="0008134F" w:rsidRDefault="009C4BAF" w:rsidP="009C4BA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</w:tbl>
    <w:p w:rsidR="009C4BAF" w:rsidRPr="0008134F" w:rsidRDefault="009C4BAF" w:rsidP="009C4BAF"/>
    <w:p w:rsidR="009F5550" w:rsidRPr="0008134F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08134F">
        <w:rPr>
          <w:b/>
        </w:rPr>
        <w:t>Образование и воспитание</w:t>
      </w:r>
    </w:p>
    <w:p w:rsidR="009F5550" w:rsidRPr="0008134F" w:rsidRDefault="009F5550" w:rsidP="004D2FF9">
      <w:pPr>
        <w:tabs>
          <w:tab w:val="left" w:pos="709"/>
        </w:tabs>
        <w:ind w:firstLine="708"/>
      </w:pPr>
      <w:r w:rsidRPr="0008134F"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9F5550" w:rsidRPr="0008134F" w:rsidRDefault="009F5550" w:rsidP="004D2FF9">
      <w:pPr>
        <w:tabs>
          <w:tab w:val="left" w:pos="709"/>
        </w:tabs>
        <w:ind w:firstLine="708"/>
      </w:pPr>
      <w:r w:rsidRPr="0008134F">
        <w:t xml:space="preserve">Структура образовательных учреждений состоит </w:t>
      </w:r>
      <w:proofErr w:type="gramStart"/>
      <w:r w:rsidRPr="0008134F">
        <w:t>из</w:t>
      </w:r>
      <w:proofErr w:type="gramEnd"/>
      <w:r w:rsidRPr="0008134F">
        <w:t>:</w:t>
      </w:r>
    </w:p>
    <w:p w:rsidR="009F5550" w:rsidRPr="0008134F" w:rsidRDefault="009F5550" w:rsidP="004D2FF9">
      <w:pPr>
        <w:tabs>
          <w:tab w:val="left" w:pos="709"/>
        </w:tabs>
        <w:ind w:firstLine="708"/>
      </w:pPr>
      <w:r w:rsidRPr="0008134F">
        <w:t>-</w:t>
      </w:r>
      <w:r w:rsidRPr="0008134F">
        <w:tab/>
        <w:t>дошкольных образовательных учреждений;</w:t>
      </w:r>
    </w:p>
    <w:p w:rsidR="009F5550" w:rsidRPr="0008134F" w:rsidRDefault="009F5550" w:rsidP="004D2FF9">
      <w:pPr>
        <w:tabs>
          <w:tab w:val="left" w:pos="709"/>
        </w:tabs>
        <w:ind w:firstLine="708"/>
      </w:pPr>
      <w:r w:rsidRPr="0008134F">
        <w:t>-</w:t>
      </w:r>
      <w:r w:rsidRPr="0008134F">
        <w:tab/>
        <w:t>общеобразовательных школьных учебных заведений.</w:t>
      </w:r>
    </w:p>
    <w:p w:rsidR="001B25DB" w:rsidRPr="0008134F" w:rsidRDefault="001B25DB" w:rsidP="004D2FF9">
      <w:pPr>
        <w:tabs>
          <w:tab w:val="left" w:pos="709"/>
        </w:tabs>
        <w:ind w:firstLine="708"/>
      </w:pPr>
      <w:r w:rsidRPr="0008134F">
        <w:t xml:space="preserve">В </w:t>
      </w:r>
      <w:r w:rsidR="009804F8" w:rsidRPr="0008134F">
        <w:t>Городен</w:t>
      </w:r>
      <w:r w:rsidRPr="0008134F">
        <w:t xml:space="preserve">ском сельсовете </w:t>
      </w:r>
      <w:r w:rsidR="005821B9" w:rsidRPr="0008134F">
        <w:t xml:space="preserve">отсутствуют детские дошкольные учреждения. </w:t>
      </w:r>
    </w:p>
    <w:p w:rsidR="00574506" w:rsidRPr="0008134F" w:rsidRDefault="009F5550" w:rsidP="004D2FF9">
      <w:pPr>
        <w:tabs>
          <w:tab w:val="left" w:pos="709"/>
        </w:tabs>
        <w:ind w:firstLine="708"/>
      </w:pPr>
      <w:r w:rsidRPr="0008134F">
        <w:t>В сельсовете действу</w:t>
      </w:r>
      <w:r w:rsidR="00574506" w:rsidRPr="0008134F">
        <w:t>ю</w:t>
      </w:r>
      <w:r w:rsidRPr="0008134F">
        <w:t xml:space="preserve">т </w:t>
      </w:r>
      <w:r w:rsidR="00574506" w:rsidRPr="0008134F">
        <w:t>две</w:t>
      </w:r>
      <w:r w:rsidRPr="0008134F">
        <w:t xml:space="preserve"> </w:t>
      </w:r>
      <w:r w:rsidR="00280303" w:rsidRPr="0008134F">
        <w:t>обще</w:t>
      </w:r>
      <w:r w:rsidR="00FD3860" w:rsidRPr="0008134F">
        <w:t>образовательн</w:t>
      </w:r>
      <w:r w:rsidR="0085025C" w:rsidRPr="0008134F">
        <w:t>ых</w:t>
      </w:r>
      <w:r w:rsidR="00496DFF" w:rsidRPr="0008134F">
        <w:t xml:space="preserve"> школ</w:t>
      </w:r>
      <w:r w:rsidR="0085025C" w:rsidRPr="0008134F">
        <w:t>ы:</w:t>
      </w:r>
      <w:r w:rsidR="00283A01" w:rsidRPr="0008134F">
        <w:t xml:space="preserve"> </w:t>
      </w:r>
      <w:r w:rsidR="009804F8" w:rsidRPr="0008134F">
        <w:t>Городен</w:t>
      </w:r>
      <w:r w:rsidR="0085025C" w:rsidRPr="0008134F">
        <w:t>ская СОШ (</w:t>
      </w:r>
      <w:proofErr w:type="spellStart"/>
      <w:r w:rsidR="0085025C" w:rsidRPr="0008134F">
        <w:t>с</w:t>
      </w:r>
      <w:proofErr w:type="gramStart"/>
      <w:r w:rsidR="0085025C" w:rsidRPr="0008134F">
        <w:t>.</w:t>
      </w:r>
      <w:r w:rsidR="001F73A3" w:rsidRPr="0008134F">
        <w:t>Г</w:t>
      </w:r>
      <w:proofErr w:type="gramEnd"/>
      <w:r w:rsidR="001F73A3" w:rsidRPr="0008134F">
        <w:t>ороденск</w:t>
      </w:r>
      <w:proofErr w:type="spellEnd"/>
      <w:r w:rsidR="0085025C" w:rsidRPr="0008134F">
        <w:t>)</w:t>
      </w:r>
      <w:r w:rsidR="00574506" w:rsidRPr="0008134F">
        <w:t xml:space="preserve"> и </w:t>
      </w:r>
      <w:proofErr w:type="spellStart"/>
      <w:r w:rsidR="001F73A3" w:rsidRPr="0008134F">
        <w:t>Борисовская</w:t>
      </w:r>
      <w:proofErr w:type="spellEnd"/>
      <w:r w:rsidR="00574506" w:rsidRPr="0008134F">
        <w:t xml:space="preserve"> </w:t>
      </w:r>
      <w:r w:rsidR="0085025C" w:rsidRPr="0008134F">
        <w:t xml:space="preserve"> </w:t>
      </w:r>
      <w:r w:rsidR="00574506" w:rsidRPr="0008134F">
        <w:t>ОО</w:t>
      </w:r>
      <w:r w:rsidR="0085025C" w:rsidRPr="0008134F">
        <w:t>Ш (с.</w:t>
      </w:r>
      <w:r w:rsidR="001F73A3" w:rsidRPr="0008134F">
        <w:t>Борисовка</w:t>
      </w:r>
      <w:r w:rsidR="0085025C" w:rsidRPr="0008134F">
        <w:t>)</w:t>
      </w:r>
      <w:r w:rsidR="00A14917" w:rsidRPr="0008134F">
        <w:t>.</w:t>
      </w:r>
    </w:p>
    <w:p w:rsidR="0011774F" w:rsidRPr="0008134F" w:rsidRDefault="00A14917" w:rsidP="004D2FF9">
      <w:pPr>
        <w:tabs>
          <w:tab w:val="left" w:pos="709"/>
        </w:tabs>
        <w:ind w:firstLine="708"/>
      </w:pPr>
      <w:r w:rsidRPr="0008134F">
        <w:t>В школ</w:t>
      </w:r>
      <w:r w:rsidR="001F73A3" w:rsidRPr="0008134F">
        <w:t>ах</w:t>
      </w:r>
      <w:r w:rsidRPr="0008134F">
        <w:t xml:space="preserve"> сельсовета </w:t>
      </w:r>
      <w:r w:rsidR="001F73A3" w:rsidRPr="0008134F">
        <w:t>обучается</w:t>
      </w:r>
      <w:r w:rsidRPr="0008134F">
        <w:t xml:space="preserve"> </w:t>
      </w:r>
      <w:r w:rsidR="001F73A3" w:rsidRPr="0008134F">
        <w:t>55</w:t>
      </w:r>
      <w:r w:rsidRPr="0008134F">
        <w:t xml:space="preserve"> учеников.</w:t>
      </w:r>
      <w:r w:rsidR="001F73A3" w:rsidRPr="0008134F">
        <w:t xml:space="preserve"> Школы работают в 1 смену, средняя наполняемость классов 2,5 ученика.</w:t>
      </w:r>
    </w:p>
    <w:p w:rsidR="009F5550" w:rsidRPr="0008134F" w:rsidRDefault="009F5550" w:rsidP="00441063">
      <w:pPr>
        <w:keepNext/>
        <w:keepLines/>
        <w:tabs>
          <w:tab w:val="left" w:pos="709"/>
        </w:tabs>
        <w:suppressAutoHyphens/>
        <w:jc w:val="center"/>
        <w:rPr>
          <w:b/>
        </w:rPr>
      </w:pPr>
      <w:bookmarkStart w:id="78" w:name="_Toc274211173"/>
      <w:bookmarkStart w:id="79" w:name="_Toc279689092"/>
      <w:bookmarkStart w:id="80" w:name="_Toc279689954"/>
      <w:bookmarkStart w:id="81" w:name="_Toc279690697"/>
      <w:r w:rsidRPr="0008134F">
        <w:rPr>
          <w:b/>
        </w:rPr>
        <w:t>Здравоохранение и социальное обеспечение</w:t>
      </w:r>
      <w:bookmarkEnd w:id="78"/>
      <w:bookmarkEnd w:id="79"/>
      <w:bookmarkEnd w:id="80"/>
      <w:bookmarkEnd w:id="81"/>
    </w:p>
    <w:p w:rsidR="00A14917" w:rsidRPr="0008134F" w:rsidRDefault="009F5550" w:rsidP="004D2FF9">
      <w:pPr>
        <w:tabs>
          <w:tab w:val="left" w:pos="709"/>
        </w:tabs>
        <w:ind w:firstLine="708"/>
      </w:pPr>
      <w:r w:rsidRPr="0008134F">
        <w:t xml:space="preserve">Система здравоохранения </w:t>
      </w:r>
      <w:r w:rsidR="009804F8" w:rsidRPr="0008134F">
        <w:t>Городен</w:t>
      </w:r>
      <w:r w:rsidR="003B6E6D" w:rsidRPr="0008134F">
        <w:t>ского сельсовета</w:t>
      </w:r>
      <w:r w:rsidRPr="0008134F">
        <w:t xml:space="preserve"> </w:t>
      </w:r>
      <w:r w:rsidR="008B49A5" w:rsidRPr="0008134F">
        <w:t>представлена</w:t>
      </w:r>
      <w:r w:rsidR="002919C0" w:rsidRPr="0008134F">
        <w:t xml:space="preserve"> </w:t>
      </w:r>
      <w:r w:rsidR="00A14917" w:rsidRPr="0008134F">
        <w:t>пятью</w:t>
      </w:r>
      <w:r w:rsidR="00454067" w:rsidRPr="0008134F">
        <w:t xml:space="preserve"> </w:t>
      </w:r>
      <w:r w:rsidRPr="0008134F">
        <w:t>фельдшерско-акушерскими пунктами</w:t>
      </w:r>
      <w:r w:rsidR="001B25DB" w:rsidRPr="0008134F">
        <w:t xml:space="preserve"> расположенными в </w:t>
      </w:r>
      <w:r w:rsidR="0085025C" w:rsidRPr="0008134F">
        <w:t xml:space="preserve">следующих населенных пунктах: </w:t>
      </w:r>
      <w:proofErr w:type="spellStart"/>
      <w:r w:rsidR="00A14917" w:rsidRPr="0008134F">
        <w:t>с</w:t>
      </w:r>
      <w:proofErr w:type="gramStart"/>
      <w:r w:rsidR="00A14917" w:rsidRPr="0008134F">
        <w:t>.</w:t>
      </w:r>
      <w:r w:rsidR="00273FA6" w:rsidRPr="0008134F">
        <w:t>Г</w:t>
      </w:r>
      <w:proofErr w:type="gramEnd"/>
      <w:r w:rsidR="00273FA6" w:rsidRPr="0008134F">
        <w:t>ороденск</w:t>
      </w:r>
      <w:proofErr w:type="spellEnd"/>
      <w:r w:rsidR="0085025C" w:rsidRPr="0008134F">
        <w:t>,</w:t>
      </w:r>
      <w:r w:rsidR="00A14917" w:rsidRPr="0008134F">
        <w:t xml:space="preserve"> </w:t>
      </w:r>
      <w:r w:rsidR="00273FA6" w:rsidRPr="0008134F">
        <w:t>с.Борисовка</w:t>
      </w:r>
      <w:r w:rsidR="00A14917" w:rsidRPr="0008134F">
        <w:t xml:space="preserve">, </w:t>
      </w:r>
      <w:proofErr w:type="spellStart"/>
      <w:r w:rsidR="00273FA6" w:rsidRPr="0008134F">
        <w:t>с.Пигородная</w:t>
      </w:r>
      <w:proofErr w:type="spellEnd"/>
      <w:r w:rsidR="00273FA6" w:rsidRPr="0008134F">
        <w:t xml:space="preserve"> Слободка</w:t>
      </w:r>
      <w:r w:rsidR="00A14917" w:rsidRPr="0008134F">
        <w:t xml:space="preserve">, </w:t>
      </w:r>
      <w:proofErr w:type="spellStart"/>
      <w:r w:rsidR="00A14917" w:rsidRPr="0008134F">
        <w:t>с.</w:t>
      </w:r>
      <w:r w:rsidR="00273FA6" w:rsidRPr="0008134F">
        <w:t>Погореловка</w:t>
      </w:r>
      <w:proofErr w:type="spellEnd"/>
      <w:r w:rsidR="00A14917" w:rsidRPr="0008134F">
        <w:t xml:space="preserve">, </w:t>
      </w:r>
      <w:r w:rsidR="00273FA6" w:rsidRPr="0008134F">
        <w:t>Речица</w:t>
      </w:r>
      <w:r w:rsidR="00A14917" w:rsidRPr="0008134F">
        <w:t>.</w:t>
      </w:r>
    </w:p>
    <w:p w:rsidR="006D1ADB" w:rsidRPr="0008134F" w:rsidRDefault="006D1ADB" w:rsidP="004D2FF9">
      <w:pPr>
        <w:tabs>
          <w:tab w:val="left" w:pos="709"/>
        </w:tabs>
        <w:ind w:firstLine="708"/>
      </w:pPr>
      <w:r w:rsidRPr="0008134F">
        <w:t xml:space="preserve">Первую медицинскую помощь население </w:t>
      </w:r>
      <w:r w:rsidR="009804F8" w:rsidRPr="0008134F">
        <w:t>Городен</w:t>
      </w:r>
      <w:r w:rsidR="003B6E6D" w:rsidRPr="0008134F">
        <w:t>ского сельсовета</w:t>
      </w:r>
      <w:r w:rsidRPr="0008134F">
        <w:t xml:space="preserve"> получает в</w:t>
      </w:r>
      <w:r w:rsidR="00352750" w:rsidRPr="0008134F">
        <w:t xml:space="preserve"> </w:t>
      </w:r>
      <w:r w:rsidRPr="0008134F">
        <w:t xml:space="preserve">фельдшерско-акушерских пунктах, </w:t>
      </w:r>
      <w:r w:rsidR="003B4A93" w:rsidRPr="0008134F">
        <w:t>стационарную и профильную медицинскую помощь население получает в районной и областной больницах.</w:t>
      </w:r>
    </w:p>
    <w:p w:rsidR="009F5550" w:rsidRPr="0008134F" w:rsidRDefault="009F5550" w:rsidP="004D2FF9">
      <w:pPr>
        <w:tabs>
          <w:tab w:val="left" w:pos="709"/>
        </w:tabs>
        <w:ind w:firstLine="708"/>
      </w:pPr>
      <w:r w:rsidRPr="0008134F">
        <w:t>Объекты социальной защиты населения на территории сельсовета отсутствуют.</w:t>
      </w:r>
    </w:p>
    <w:p w:rsidR="009F5550" w:rsidRPr="0008134F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82" w:name="_Toc274211174"/>
      <w:bookmarkStart w:id="83" w:name="_Toc279689093"/>
      <w:bookmarkStart w:id="84" w:name="_Toc279689955"/>
      <w:bookmarkStart w:id="85" w:name="_Toc279690698"/>
      <w:r w:rsidRPr="0008134F">
        <w:rPr>
          <w:b/>
        </w:rPr>
        <w:t>Спортивные сооружения</w:t>
      </w:r>
      <w:bookmarkEnd w:id="82"/>
      <w:bookmarkEnd w:id="83"/>
      <w:bookmarkEnd w:id="84"/>
      <w:bookmarkEnd w:id="85"/>
    </w:p>
    <w:p w:rsidR="003E2B85" w:rsidRPr="0008134F" w:rsidRDefault="008B49A5" w:rsidP="004D2FF9">
      <w:pPr>
        <w:tabs>
          <w:tab w:val="left" w:pos="709"/>
        </w:tabs>
        <w:ind w:firstLine="708"/>
      </w:pPr>
      <w:bookmarkStart w:id="86" w:name="_Toc274211175"/>
      <w:bookmarkStart w:id="87" w:name="_Toc279689094"/>
      <w:bookmarkStart w:id="88" w:name="_Toc279689956"/>
      <w:bookmarkStart w:id="89" w:name="_Toc279690699"/>
      <w:r w:rsidRPr="0008134F">
        <w:t xml:space="preserve">На территории </w:t>
      </w:r>
      <w:r w:rsidR="009804F8" w:rsidRPr="0008134F">
        <w:t>Городен</w:t>
      </w:r>
      <w:r w:rsidRPr="0008134F">
        <w:t xml:space="preserve">ского сельсовета имеются </w:t>
      </w:r>
      <w:r w:rsidR="00273FA6" w:rsidRPr="0008134F">
        <w:t>один</w:t>
      </w:r>
      <w:r w:rsidRPr="0008134F">
        <w:t xml:space="preserve"> спортивны</w:t>
      </w:r>
      <w:r w:rsidR="00273FA6" w:rsidRPr="0008134F">
        <w:t>й</w:t>
      </w:r>
      <w:r w:rsidRPr="0008134F">
        <w:t xml:space="preserve"> объект для занятия физкультурой</w:t>
      </w:r>
      <w:r w:rsidR="00273FA6" w:rsidRPr="0008134F">
        <w:t xml:space="preserve">. </w:t>
      </w:r>
      <w:r w:rsidR="00BF30BF" w:rsidRPr="0008134F">
        <w:t>Спортивны</w:t>
      </w:r>
      <w:r w:rsidR="00273FA6" w:rsidRPr="0008134F">
        <w:t>й</w:t>
      </w:r>
      <w:r w:rsidR="00BF30BF" w:rsidRPr="0008134F">
        <w:t xml:space="preserve"> </w:t>
      </w:r>
      <w:r w:rsidR="00273FA6" w:rsidRPr="0008134F">
        <w:t>зал</w:t>
      </w:r>
      <w:r w:rsidR="00BF30BF" w:rsidRPr="0008134F">
        <w:t xml:space="preserve"> входят в общеобразовательную систему и расположен в </w:t>
      </w:r>
      <w:proofErr w:type="spellStart"/>
      <w:r w:rsidR="006B0835" w:rsidRPr="0008134F">
        <w:t>с</w:t>
      </w:r>
      <w:proofErr w:type="gramStart"/>
      <w:r w:rsidR="00273FA6" w:rsidRPr="0008134F">
        <w:t>.Г</w:t>
      </w:r>
      <w:proofErr w:type="gramEnd"/>
      <w:r w:rsidR="00273FA6" w:rsidRPr="0008134F">
        <w:t>ороденск</w:t>
      </w:r>
      <w:proofErr w:type="spellEnd"/>
      <w:r w:rsidR="006B0835" w:rsidRPr="0008134F">
        <w:t>.</w:t>
      </w:r>
    </w:p>
    <w:p w:rsidR="009F5550" w:rsidRPr="0008134F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08134F">
        <w:rPr>
          <w:b/>
        </w:rPr>
        <w:t>Учреждения культуры</w:t>
      </w:r>
      <w:bookmarkEnd w:id="86"/>
      <w:bookmarkEnd w:id="87"/>
      <w:bookmarkEnd w:id="88"/>
      <w:bookmarkEnd w:id="89"/>
    </w:p>
    <w:p w:rsidR="009F5550" w:rsidRPr="0008134F" w:rsidRDefault="009F5550" w:rsidP="004D2FF9">
      <w:pPr>
        <w:tabs>
          <w:tab w:val="left" w:pos="709"/>
        </w:tabs>
        <w:ind w:firstLine="708"/>
      </w:pPr>
      <w:r w:rsidRPr="0008134F"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461682" w:rsidRPr="0008134F" w:rsidRDefault="00084045" w:rsidP="005E3CB8">
      <w:pPr>
        <w:tabs>
          <w:tab w:val="left" w:pos="709"/>
        </w:tabs>
        <w:ind w:firstLine="708"/>
      </w:pPr>
      <w:r w:rsidRPr="0008134F">
        <w:t xml:space="preserve">Учреждения культуры </w:t>
      </w:r>
      <w:r w:rsidR="009804F8" w:rsidRPr="0008134F">
        <w:t>Городен</w:t>
      </w:r>
      <w:r w:rsidR="003B6E6D" w:rsidRPr="0008134F">
        <w:t>ского сельсовета</w:t>
      </w:r>
      <w:r w:rsidRPr="0008134F">
        <w:t xml:space="preserve"> представлены </w:t>
      </w:r>
      <w:r w:rsidR="00273FA6" w:rsidRPr="0008134F">
        <w:t>двумя</w:t>
      </w:r>
      <w:r w:rsidR="005E3CB8" w:rsidRPr="0008134F">
        <w:t xml:space="preserve"> сельскими домами культуры (</w:t>
      </w:r>
      <w:r w:rsidR="00273FA6" w:rsidRPr="0008134F">
        <w:t>МУК «Городенский СДК»</w:t>
      </w:r>
      <w:r w:rsidR="005E3CB8" w:rsidRPr="0008134F">
        <w:t xml:space="preserve">, </w:t>
      </w:r>
      <w:r w:rsidR="00273FA6" w:rsidRPr="0008134F">
        <w:t>МУК «</w:t>
      </w:r>
      <w:proofErr w:type="spellStart"/>
      <w:r w:rsidR="00273FA6" w:rsidRPr="0008134F">
        <w:t>Борисовский</w:t>
      </w:r>
      <w:proofErr w:type="spellEnd"/>
      <w:r w:rsidR="00273FA6" w:rsidRPr="0008134F">
        <w:t xml:space="preserve"> ЦСДК»</w:t>
      </w:r>
      <w:r w:rsidR="00461682" w:rsidRPr="0008134F">
        <w:t>)</w:t>
      </w:r>
      <w:r w:rsidR="005E3CB8" w:rsidRPr="0008134F">
        <w:t xml:space="preserve">, </w:t>
      </w:r>
      <w:proofErr w:type="spellStart"/>
      <w:r w:rsidR="00461682" w:rsidRPr="0008134F">
        <w:t>досуговым</w:t>
      </w:r>
      <w:proofErr w:type="spellEnd"/>
      <w:r w:rsidR="00461682" w:rsidRPr="0008134F">
        <w:t xml:space="preserve"> клубом (</w:t>
      </w:r>
      <w:proofErr w:type="spellStart"/>
      <w:r w:rsidR="00461682" w:rsidRPr="0008134F">
        <w:t>Речицкий</w:t>
      </w:r>
      <w:proofErr w:type="spellEnd"/>
      <w:r w:rsidR="00461682" w:rsidRPr="0008134F">
        <w:t xml:space="preserve"> клуб «Досуга») и тремя </w:t>
      </w:r>
      <w:r w:rsidR="005E3CB8" w:rsidRPr="0008134F">
        <w:t>библиотеками (</w:t>
      </w:r>
      <w:r w:rsidR="00461682" w:rsidRPr="0008134F">
        <w:t>МУК «Городенская сельская библиотека», МУК «</w:t>
      </w:r>
      <w:proofErr w:type="spellStart"/>
      <w:r w:rsidR="00461682" w:rsidRPr="0008134F">
        <w:t>Борисовская</w:t>
      </w:r>
      <w:proofErr w:type="spellEnd"/>
      <w:r w:rsidR="00461682" w:rsidRPr="0008134F">
        <w:t xml:space="preserve"> сельская библиотека», </w:t>
      </w:r>
      <w:proofErr w:type="spellStart"/>
      <w:r w:rsidR="00461682" w:rsidRPr="0008134F">
        <w:t>Речицкая</w:t>
      </w:r>
      <w:proofErr w:type="spellEnd"/>
      <w:r w:rsidR="00461682" w:rsidRPr="0008134F">
        <w:t xml:space="preserve"> сельская библиотека</w:t>
      </w:r>
      <w:r w:rsidR="00896D10" w:rsidRPr="0008134F">
        <w:t>)</w:t>
      </w:r>
      <w:r w:rsidR="00461682" w:rsidRPr="0008134F">
        <w:t>.</w:t>
      </w:r>
    </w:p>
    <w:p w:rsidR="009F5550" w:rsidRPr="0008134F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90" w:name="_Toc279689095"/>
      <w:bookmarkStart w:id="91" w:name="_Toc279689957"/>
      <w:bookmarkStart w:id="92" w:name="_Toc279690700"/>
      <w:r w:rsidRPr="0008134F">
        <w:rPr>
          <w:b/>
        </w:rPr>
        <w:t>Торговля, бытовое обслуживание, общественное питание</w:t>
      </w:r>
      <w:bookmarkEnd w:id="90"/>
      <w:bookmarkEnd w:id="91"/>
      <w:bookmarkEnd w:id="92"/>
    </w:p>
    <w:p w:rsidR="00006E08" w:rsidRPr="0008134F" w:rsidRDefault="0054375C" w:rsidP="004D2FF9">
      <w:pPr>
        <w:tabs>
          <w:tab w:val="left" w:pos="709"/>
        </w:tabs>
        <w:ind w:firstLine="708"/>
      </w:pPr>
      <w:r w:rsidRPr="0008134F">
        <w:t>С</w:t>
      </w:r>
      <w:r w:rsidR="009F5550" w:rsidRPr="0008134F">
        <w:t xml:space="preserve">фера </w:t>
      </w:r>
      <w:r w:rsidR="00127F40" w:rsidRPr="0008134F">
        <w:t>торговли и бытового обслуживания</w:t>
      </w:r>
      <w:r w:rsidRPr="0008134F">
        <w:t xml:space="preserve"> населения</w:t>
      </w:r>
      <w:r w:rsidR="00127F40" w:rsidRPr="0008134F">
        <w:t xml:space="preserve"> </w:t>
      </w:r>
      <w:r w:rsidR="009804F8" w:rsidRPr="0008134F">
        <w:t>Городен</w:t>
      </w:r>
      <w:r w:rsidRPr="0008134F">
        <w:t xml:space="preserve">ского сельсовета </w:t>
      </w:r>
      <w:r w:rsidR="009F5550" w:rsidRPr="0008134F">
        <w:t>представлена</w:t>
      </w:r>
      <w:r w:rsidR="00174E14" w:rsidRPr="0008134F">
        <w:t xml:space="preserve"> </w:t>
      </w:r>
      <w:r w:rsidR="000F09AF" w:rsidRPr="0008134F">
        <w:t>3</w:t>
      </w:r>
      <w:r w:rsidR="007E37C6" w:rsidRPr="0008134F">
        <w:t xml:space="preserve"> </w:t>
      </w:r>
      <w:r w:rsidR="00174E14" w:rsidRPr="0008134F">
        <w:t>магазинами</w:t>
      </w:r>
      <w:r w:rsidR="006B3431" w:rsidRPr="0008134F">
        <w:t xml:space="preserve"> обшей торговой площадью</w:t>
      </w:r>
      <w:r w:rsidR="00006E08" w:rsidRPr="0008134F">
        <w:t xml:space="preserve"> </w:t>
      </w:r>
      <w:r w:rsidR="000F09AF" w:rsidRPr="0008134F">
        <w:t>200</w:t>
      </w:r>
      <w:r w:rsidR="00006E08" w:rsidRPr="0008134F">
        <w:t xml:space="preserve"> м</w:t>
      </w:r>
      <w:proofErr w:type="gramStart"/>
      <w:r w:rsidR="00006E08" w:rsidRPr="0008134F">
        <w:rPr>
          <w:vertAlign w:val="superscript"/>
        </w:rPr>
        <w:t>2</w:t>
      </w:r>
      <w:proofErr w:type="gramEnd"/>
      <w:r w:rsidR="00006E08" w:rsidRPr="0008134F">
        <w:t>.</w:t>
      </w:r>
      <w:r w:rsidR="0085025C" w:rsidRPr="0008134F">
        <w:t xml:space="preserve"> </w:t>
      </w:r>
      <w:r w:rsidR="000F09AF" w:rsidRPr="0008134F">
        <w:t>Предприятия общественного питания в сельсовете отсутствуют</w:t>
      </w:r>
      <w:r w:rsidR="00010F92" w:rsidRPr="0008134F">
        <w:t>.</w:t>
      </w:r>
    </w:p>
    <w:p w:rsidR="005E3CB8" w:rsidRPr="0008134F" w:rsidRDefault="005E3CB8" w:rsidP="005E3CB8">
      <w:pPr>
        <w:keepNext/>
        <w:keepLines/>
        <w:spacing w:line="240" w:lineRule="auto"/>
        <w:ind w:firstLine="0"/>
        <w:jc w:val="left"/>
        <w:rPr>
          <w:b/>
          <w:sz w:val="20"/>
          <w:szCs w:val="20"/>
        </w:rPr>
      </w:pPr>
      <w:r w:rsidRPr="0008134F">
        <w:rPr>
          <w:b/>
          <w:sz w:val="20"/>
          <w:szCs w:val="20"/>
        </w:rPr>
        <w:t xml:space="preserve">Таблица </w:t>
      </w:r>
      <w:r w:rsidR="00E040EF" w:rsidRPr="0008134F">
        <w:rPr>
          <w:b/>
          <w:sz w:val="20"/>
          <w:szCs w:val="20"/>
        </w:rPr>
        <w:fldChar w:fldCharType="begin"/>
      </w:r>
      <w:r w:rsidRPr="0008134F">
        <w:rPr>
          <w:b/>
          <w:sz w:val="20"/>
          <w:szCs w:val="20"/>
        </w:rPr>
        <w:instrText xml:space="preserve"> SEQ Таблица \* ARABIC </w:instrText>
      </w:r>
      <w:r w:rsidR="00E040EF" w:rsidRPr="0008134F">
        <w:rPr>
          <w:b/>
          <w:sz w:val="20"/>
          <w:szCs w:val="20"/>
        </w:rPr>
        <w:fldChar w:fldCharType="separate"/>
      </w:r>
      <w:r w:rsidR="0037684E" w:rsidRPr="0008134F">
        <w:rPr>
          <w:b/>
          <w:noProof/>
          <w:sz w:val="20"/>
          <w:szCs w:val="20"/>
        </w:rPr>
        <w:t>24</w:t>
      </w:r>
      <w:r w:rsidR="00E040EF" w:rsidRPr="0008134F">
        <w:rPr>
          <w:b/>
          <w:sz w:val="20"/>
          <w:szCs w:val="20"/>
        </w:rPr>
        <w:fldChar w:fldCharType="end"/>
      </w:r>
      <w:r w:rsidRPr="0008134F">
        <w:rPr>
          <w:b/>
          <w:sz w:val="20"/>
          <w:szCs w:val="20"/>
        </w:rPr>
        <w:t xml:space="preserve"> – Перечень предприятий торговли и бытового обслуживания </w:t>
      </w:r>
      <w:r w:rsidR="009804F8" w:rsidRPr="0008134F">
        <w:rPr>
          <w:b/>
          <w:sz w:val="20"/>
          <w:szCs w:val="20"/>
        </w:rPr>
        <w:t>Городен</w:t>
      </w:r>
      <w:r w:rsidRPr="0008134F">
        <w:rPr>
          <w:b/>
          <w:sz w:val="20"/>
          <w:szCs w:val="20"/>
        </w:rPr>
        <w:t>ского сельсовета по состоянию на 01.01.2012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54"/>
        <w:gridCol w:w="2756"/>
        <w:gridCol w:w="3261"/>
        <w:gridCol w:w="2693"/>
      </w:tblGrid>
      <w:tr w:rsidR="000F09AF" w:rsidRPr="0008134F" w:rsidTr="00892B7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Штатная</w:t>
            </w:r>
          </w:p>
          <w:p w:rsidR="000F09AF" w:rsidRPr="0008134F" w:rsidRDefault="000F09AF" w:rsidP="00892B7D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b/>
                <w:kern w:val="0"/>
                <w:sz w:val="20"/>
                <w:szCs w:val="20"/>
                <w:lang w:eastAsia="ru-RU"/>
              </w:rPr>
              <w:t>численность сотрудников</w:t>
            </w:r>
          </w:p>
        </w:tc>
      </w:tr>
      <w:tr w:rsidR="000F09AF" w:rsidRPr="0008134F" w:rsidTr="00892B7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autoSpaceDE w:val="0"/>
              <w:autoSpaceDN w:val="0"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1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9AF" w:rsidRPr="0008134F" w:rsidRDefault="000F09AF" w:rsidP="00892B7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Магазин №80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9AF" w:rsidRPr="0008134F" w:rsidRDefault="000F09AF" w:rsidP="00892B7D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.Г</w:t>
            </w:r>
            <w:proofErr w:type="gramEnd"/>
            <w:r w:rsidRPr="0008134F">
              <w:rPr>
                <w:sz w:val="20"/>
                <w:szCs w:val="20"/>
              </w:rPr>
              <w:t>ороденск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F09AF" w:rsidRPr="0008134F" w:rsidTr="00892B7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autoSpaceDE w:val="0"/>
              <w:autoSpaceDN w:val="0"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2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9AF" w:rsidRPr="0008134F" w:rsidRDefault="000F09AF" w:rsidP="00892B7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Магазин «</w:t>
            </w:r>
            <w:proofErr w:type="spellStart"/>
            <w:r w:rsidRPr="0008134F">
              <w:rPr>
                <w:sz w:val="20"/>
                <w:szCs w:val="20"/>
              </w:rPr>
              <w:t>Милена</w:t>
            </w:r>
            <w:proofErr w:type="spellEnd"/>
            <w:r w:rsidRPr="0008134F">
              <w:rPr>
                <w:sz w:val="20"/>
                <w:szCs w:val="20"/>
              </w:rPr>
              <w:t>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09AF" w:rsidRPr="0008134F" w:rsidRDefault="000F09AF" w:rsidP="00892B7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.Б</w:t>
            </w:r>
            <w:proofErr w:type="gramEnd"/>
            <w:r w:rsidRPr="0008134F">
              <w:rPr>
                <w:sz w:val="20"/>
                <w:szCs w:val="20"/>
              </w:rPr>
              <w:t>орисовка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</w:tr>
      <w:tr w:rsidR="000F09AF" w:rsidRPr="0008134F" w:rsidTr="00892B7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autoSpaceDE w:val="0"/>
              <w:autoSpaceDN w:val="0"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3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9AF" w:rsidRPr="0008134F" w:rsidRDefault="000F09AF" w:rsidP="00892B7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Магазин «Надежда»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09AF" w:rsidRPr="0008134F" w:rsidRDefault="000F09AF" w:rsidP="00892B7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</w:t>
            </w:r>
            <w:proofErr w:type="gramStart"/>
            <w:r w:rsidRPr="0008134F">
              <w:rPr>
                <w:sz w:val="20"/>
                <w:szCs w:val="20"/>
              </w:rPr>
              <w:t>.Б</w:t>
            </w:r>
            <w:proofErr w:type="gramEnd"/>
            <w:r w:rsidRPr="0008134F">
              <w:rPr>
                <w:sz w:val="20"/>
                <w:szCs w:val="20"/>
              </w:rPr>
              <w:t>орисовка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09AF" w:rsidRPr="0008134F" w:rsidRDefault="000F09AF" w:rsidP="00892B7D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0F09AF" w:rsidRPr="0008134F" w:rsidRDefault="000F09AF" w:rsidP="005E3CB8">
      <w:pPr>
        <w:keepNext/>
        <w:keepLines/>
        <w:spacing w:line="240" w:lineRule="auto"/>
        <w:ind w:firstLine="0"/>
        <w:jc w:val="left"/>
        <w:rPr>
          <w:b/>
          <w:sz w:val="20"/>
          <w:szCs w:val="20"/>
        </w:rPr>
      </w:pPr>
    </w:p>
    <w:p w:rsidR="004A2B7B" w:rsidRPr="0008134F" w:rsidRDefault="00084045" w:rsidP="004D2FF9">
      <w:pPr>
        <w:tabs>
          <w:tab w:val="left" w:pos="709"/>
        </w:tabs>
        <w:ind w:firstLine="708"/>
      </w:pPr>
      <w:r w:rsidRPr="0008134F">
        <w:t>Рынки на территории сельсовета отсутствуют.</w:t>
      </w:r>
    </w:p>
    <w:p w:rsidR="00D45B69" w:rsidRPr="0008134F" w:rsidRDefault="00D45B69" w:rsidP="00441063">
      <w:pPr>
        <w:tabs>
          <w:tab w:val="left" w:pos="709"/>
        </w:tabs>
        <w:ind w:firstLine="0"/>
        <w:jc w:val="center"/>
        <w:rPr>
          <w:b/>
        </w:rPr>
      </w:pPr>
      <w:bookmarkStart w:id="93" w:name="_Toc268263640"/>
      <w:r w:rsidRPr="0008134F">
        <w:rPr>
          <w:b/>
        </w:rPr>
        <w:t>Выводы</w:t>
      </w:r>
    </w:p>
    <w:p w:rsidR="00D45B69" w:rsidRPr="0008134F" w:rsidRDefault="00D45B69" w:rsidP="004D2FF9">
      <w:pPr>
        <w:tabs>
          <w:tab w:val="left" w:pos="709"/>
        </w:tabs>
        <w:ind w:firstLine="708"/>
      </w:pPr>
      <w:r w:rsidRPr="0008134F">
        <w:t xml:space="preserve">В целом обеспеченность населения </w:t>
      </w:r>
      <w:r w:rsidR="009804F8" w:rsidRPr="0008134F">
        <w:t>Городен</w:t>
      </w:r>
      <w:r w:rsidRPr="0008134F">
        <w:t xml:space="preserve">ского сельсовета </w:t>
      </w:r>
      <w:r w:rsidR="0075014A" w:rsidRPr="0008134F">
        <w:t>объектами социального, культурного и торгово-бытового</w:t>
      </w:r>
      <w:r w:rsidRPr="0008134F">
        <w:t xml:space="preserve"> обслуживания находится </w:t>
      </w:r>
      <w:r w:rsidR="008151DC" w:rsidRPr="0008134F">
        <w:t>в пределах</w:t>
      </w:r>
      <w:r w:rsidRPr="0008134F">
        <w:t xml:space="preserve"> нормативов рекомендуемых в СП 42.13330.2011. </w:t>
      </w:r>
      <w:r w:rsidR="00E45341" w:rsidRPr="0008134F">
        <w:t xml:space="preserve">Имеющиеся отрицательные отклонения по отдельным видам </w:t>
      </w:r>
      <w:r w:rsidR="00262B85" w:rsidRPr="0008134F">
        <w:t>социального и культурно-бытового обслуживания связаны с низкой численностью населения проживающего в населенных пунктах сельсовета и низкой платежеспособностью населения</w:t>
      </w:r>
      <w:r w:rsidRPr="0008134F">
        <w:t xml:space="preserve">. </w:t>
      </w:r>
    </w:p>
    <w:p w:rsidR="00010F92" w:rsidRPr="0008134F" w:rsidRDefault="00010F92" w:rsidP="00010F92">
      <w:pPr>
        <w:tabs>
          <w:tab w:val="left" w:pos="709"/>
        </w:tabs>
        <w:ind w:firstLine="708"/>
      </w:pPr>
      <w:r w:rsidRPr="0008134F">
        <w:t xml:space="preserve">Одним из выходов в такой ситуации является комплексное использование имеющихся объектов капитального строительства. Например, отсутствие детского сада можно компенсировать, создав при школе группу дошкольного образования для детей дошкольного возраста. </w:t>
      </w:r>
    </w:p>
    <w:p w:rsidR="00010F92" w:rsidRPr="0008134F" w:rsidRDefault="00010F92" w:rsidP="00010F92">
      <w:pPr>
        <w:tabs>
          <w:tab w:val="left" w:pos="709"/>
        </w:tabs>
        <w:ind w:firstLine="708"/>
      </w:pPr>
      <w:r w:rsidRPr="0008134F">
        <w:t>На базе действующей школы можно создать кружки и секции для внешкольного образования детей.</w:t>
      </w:r>
    </w:p>
    <w:p w:rsidR="009A03A2" w:rsidRPr="0008134F" w:rsidRDefault="009A03A2" w:rsidP="00441063">
      <w:pPr>
        <w:tabs>
          <w:tab w:val="left" w:pos="709"/>
        </w:tabs>
        <w:ind w:firstLine="0"/>
        <w:jc w:val="center"/>
        <w:rPr>
          <w:b/>
        </w:rPr>
      </w:pPr>
      <w:r w:rsidRPr="0008134F">
        <w:rPr>
          <w:b/>
        </w:rPr>
        <w:t>Проектные предложения</w:t>
      </w:r>
    </w:p>
    <w:p w:rsidR="00FD2524" w:rsidRPr="0008134F" w:rsidRDefault="009A03A2" w:rsidP="004D2FF9">
      <w:pPr>
        <w:tabs>
          <w:tab w:val="left" w:pos="709"/>
        </w:tabs>
        <w:ind w:firstLine="708"/>
      </w:pPr>
      <w:r w:rsidRPr="0008134F"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:rsidR="00FD2524" w:rsidRPr="0008134F" w:rsidRDefault="00FD2524" w:rsidP="004D2FF9">
      <w:pPr>
        <w:tabs>
          <w:tab w:val="left" w:pos="709"/>
        </w:tabs>
        <w:ind w:firstLine="708"/>
      </w:pPr>
      <w:r w:rsidRPr="0008134F">
        <w:t xml:space="preserve">Для доведения обеспеченности населения </w:t>
      </w:r>
      <w:r w:rsidR="009804F8" w:rsidRPr="0008134F">
        <w:t>Городен</w:t>
      </w:r>
      <w:r w:rsidR="003B6E6D" w:rsidRPr="0008134F">
        <w:t>ского сельсовета</w:t>
      </w:r>
      <w:r w:rsidRPr="0008134F">
        <w:t xml:space="preserve"> в услугах учреждений социального и культурно-бытового назначения до </w:t>
      </w:r>
      <w:proofErr w:type="gramStart"/>
      <w:r w:rsidRPr="0008134F">
        <w:t>нормативов</w:t>
      </w:r>
      <w:proofErr w:type="gramEnd"/>
      <w:r w:rsidRPr="0008134F">
        <w:t xml:space="preserve"> рекомендуемых в </w:t>
      </w:r>
      <w:r w:rsidR="00DE714A" w:rsidRPr="0008134F">
        <w:t>«</w:t>
      </w:r>
      <w:r w:rsidRPr="0008134F">
        <w:t>Региональных нормативы градостроительного проектирования Курской области</w:t>
      </w:r>
      <w:r w:rsidR="00DE714A" w:rsidRPr="0008134F">
        <w:t>»</w:t>
      </w:r>
      <w:r w:rsidRPr="0008134F">
        <w:t xml:space="preserve"> Генеральным плано</w:t>
      </w:r>
      <w:r w:rsidR="00265337" w:rsidRPr="0008134F">
        <w:t>м</w:t>
      </w:r>
      <w:r w:rsidRPr="0008134F">
        <w:t xml:space="preserve"> предлагается:</w:t>
      </w:r>
    </w:p>
    <w:p w:rsidR="00FD2524" w:rsidRPr="0008134F" w:rsidRDefault="00FD2524" w:rsidP="004D2FF9">
      <w:pPr>
        <w:keepNext/>
        <w:keepLines/>
        <w:widowControl/>
        <w:tabs>
          <w:tab w:val="left" w:pos="709"/>
        </w:tabs>
        <w:ind w:firstLine="709"/>
        <w:rPr>
          <w:b/>
        </w:rPr>
      </w:pPr>
      <w:r w:rsidRPr="0008134F">
        <w:rPr>
          <w:b/>
        </w:rPr>
        <w:t>на 1 очередь строительства:</w:t>
      </w:r>
    </w:p>
    <w:p w:rsidR="00010F92" w:rsidRPr="0008134F" w:rsidRDefault="00010F92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08134F">
        <w:t xml:space="preserve">создание в </w:t>
      </w:r>
      <w:r w:rsidR="009804F8" w:rsidRPr="0008134F">
        <w:t>Городен</w:t>
      </w:r>
      <w:r w:rsidRPr="0008134F">
        <w:t xml:space="preserve">ской СОШ и </w:t>
      </w:r>
      <w:proofErr w:type="spellStart"/>
      <w:r w:rsidR="000F09AF" w:rsidRPr="0008134F">
        <w:t>Борисовской</w:t>
      </w:r>
      <w:proofErr w:type="spellEnd"/>
      <w:r w:rsidRPr="0008134F">
        <w:t xml:space="preserve"> ООШ групп дошкольного образования по системе «школа - детский сад»;</w:t>
      </w:r>
    </w:p>
    <w:p w:rsidR="00FB029C" w:rsidRPr="0008134F" w:rsidRDefault="00B94DC7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08134F">
        <w:t xml:space="preserve">развитие на базе </w:t>
      </w:r>
      <w:r w:rsidR="000916E0" w:rsidRPr="0008134F">
        <w:t xml:space="preserve">школ </w:t>
      </w:r>
      <w:r w:rsidR="005A44CF" w:rsidRPr="0008134F">
        <w:t>сельсовета</w:t>
      </w:r>
      <w:r w:rsidRPr="0008134F">
        <w:t xml:space="preserve"> кружков и секций внешкольного образования</w:t>
      </w:r>
      <w:r w:rsidR="00FB029C" w:rsidRPr="0008134F">
        <w:t>;</w:t>
      </w:r>
    </w:p>
    <w:p w:rsidR="00AB6104" w:rsidRPr="0008134F" w:rsidRDefault="000F09AF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08134F">
        <w:t xml:space="preserve">строительство </w:t>
      </w:r>
      <w:r w:rsidR="006B6B5E" w:rsidRPr="0008134F">
        <w:t xml:space="preserve">спортивной площадки в </w:t>
      </w:r>
      <w:proofErr w:type="spellStart"/>
      <w:r w:rsidRPr="0008134F">
        <w:t>с</w:t>
      </w:r>
      <w:proofErr w:type="gramStart"/>
      <w:r w:rsidRPr="0008134F">
        <w:t>.</w:t>
      </w:r>
      <w:r w:rsidR="00892B7D" w:rsidRPr="0008134F">
        <w:t>Г</w:t>
      </w:r>
      <w:proofErr w:type="gramEnd"/>
      <w:r w:rsidRPr="0008134F">
        <w:t>ороденск</w:t>
      </w:r>
      <w:proofErr w:type="spellEnd"/>
      <w:r w:rsidR="00B94DC7" w:rsidRPr="0008134F">
        <w:t>.</w:t>
      </w:r>
    </w:p>
    <w:p w:rsidR="00AB6104" w:rsidRPr="0008134F" w:rsidRDefault="00AB6104" w:rsidP="004D2FF9">
      <w:pPr>
        <w:tabs>
          <w:tab w:val="left" w:pos="709"/>
        </w:tabs>
        <w:ind w:firstLine="708"/>
        <w:rPr>
          <w:b/>
        </w:rPr>
      </w:pPr>
      <w:r w:rsidRPr="0008134F">
        <w:rPr>
          <w:b/>
        </w:rPr>
        <w:t>на расчетный срок:</w:t>
      </w:r>
    </w:p>
    <w:p w:rsidR="00AB6104" w:rsidRPr="0008134F" w:rsidRDefault="006B6B5E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08134F">
        <w:t xml:space="preserve">строительство </w:t>
      </w:r>
      <w:r w:rsidR="00892B7D" w:rsidRPr="0008134F">
        <w:t>магазина торговой площадью 100м</w:t>
      </w:r>
      <w:r w:rsidR="00892B7D" w:rsidRPr="0008134F">
        <w:rPr>
          <w:vertAlign w:val="superscript"/>
        </w:rPr>
        <w:t>2</w:t>
      </w:r>
      <w:r w:rsidR="00892B7D" w:rsidRPr="0008134F">
        <w:t xml:space="preserve"> в </w:t>
      </w:r>
      <w:proofErr w:type="spellStart"/>
      <w:r w:rsidR="00892B7D" w:rsidRPr="0008134F">
        <w:t>с</w:t>
      </w:r>
      <w:proofErr w:type="gramStart"/>
      <w:r w:rsidR="00892B7D" w:rsidRPr="0008134F">
        <w:t>.Г</w:t>
      </w:r>
      <w:proofErr w:type="gramEnd"/>
      <w:r w:rsidR="00892B7D" w:rsidRPr="0008134F">
        <w:t>ороденск</w:t>
      </w:r>
      <w:proofErr w:type="spellEnd"/>
      <w:r w:rsidR="00892B7D" w:rsidRPr="0008134F">
        <w:t>;</w:t>
      </w:r>
    </w:p>
    <w:p w:rsidR="00892B7D" w:rsidRPr="0008134F" w:rsidRDefault="00892B7D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08134F">
        <w:t xml:space="preserve">строительство кафе на 20 посадочных мест в </w:t>
      </w:r>
      <w:proofErr w:type="spellStart"/>
      <w:r w:rsidRPr="0008134F">
        <w:t>с</w:t>
      </w:r>
      <w:proofErr w:type="gramStart"/>
      <w:r w:rsidRPr="0008134F">
        <w:t>.Г</w:t>
      </w:r>
      <w:proofErr w:type="gramEnd"/>
      <w:r w:rsidRPr="0008134F">
        <w:t>ороденск</w:t>
      </w:r>
      <w:proofErr w:type="spellEnd"/>
      <w:r w:rsidRPr="0008134F">
        <w:t>.</w:t>
      </w:r>
    </w:p>
    <w:p w:rsidR="00DC4141" w:rsidRPr="0008134F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94" w:name="_Toc324789200"/>
      <w:bookmarkStart w:id="95" w:name="_Toc324789343"/>
      <w:bookmarkStart w:id="96" w:name="_Toc328559230"/>
      <w:bookmarkStart w:id="97" w:name="_Toc353440028"/>
      <w:bookmarkStart w:id="98" w:name="_Toc367120522"/>
      <w:r w:rsidRPr="0008134F">
        <w:rPr>
          <w:rFonts w:ascii="Times New Roman" w:hAnsi="Times New Roman" w:cs="Times New Roman"/>
          <w:i w:val="0"/>
        </w:rPr>
        <w:t>Транспортная инфраструктура муниципального образования</w:t>
      </w:r>
      <w:bookmarkEnd w:id="93"/>
      <w:bookmarkEnd w:id="94"/>
      <w:bookmarkEnd w:id="95"/>
      <w:bookmarkEnd w:id="96"/>
      <w:bookmarkEnd w:id="97"/>
      <w:bookmarkEnd w:id="98"/>
    </w:p>
    <w:p w:rsidR="0091370D" w:rsidRPr="0008134F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9" w:name="_Toc268263641"/>
      <w:bookmarkStart w:id="100" w:name="_Toc247965273"/>
      <w:bookmarkStart w:id="101" w:name="_Toc324789201"/>
      <w:bookmarkStart w:id="102" w:name="_Toc324789344"/>
      <w:bookmarkStart w:id="103" w:name="_Toc328559231"/>
      <w:bookmarkStart w:id="104" w:name="_Toc353440029"/>
      <w:bookmarkStart w:id="105" w:name="_Toc367120523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99"/>
      <w:bookmarkEnd w:id="100"/>
      <w:bookmarkEnd w:id="101"/>
      <w:bookmarkEnd w:id="102"/>
      <w:bookmarkEnd w:id="103"/>
      <w:bookmarkEnd w:id="104"/>
      <w:bookmarkEnd w:id="105"/>
    </w:p>
    <w:p w:rsidR="009F5550" w:rsidRPr="0008134F" w:rsidRDefault="009F5550" w:rsidP="004D2FF9">
      <w:pPr>
        <w:tabs>
          <w:tab w:val="left" w:pos="709"/>
        </w:tabs>
      </w:pPr>
      <w:proofErr w:type="gramStart"/>
      <w:r w:rsidRPr="0008134F">
        <w:t xml:space="preserve">Внешние транспортные связи </w:t>
      </w:r>
      <w:r w:rsidR="009804F8" w:rsidRPr="0008134F">
        <w:t>Городен</w:t>
      </w:r>
      <w:r w:rsidR="003B6E6D" w:rsidRPr="0008134F">
        <w:t>ского сельсовета</w:t>
      </w:r>
      <w:r w:rsidRPr="0008134F">
        <w:t xml:space="preserve"> осуществляются автомобильным</w:t>
      </w:r>
      <w:r w:rsidR="00334B8A" w:rsidRPr="0008134F">
        <w:t xml:space="preserve"> транспо</w:t>
      </w:r>
      <w:r w:rsidRPr="0008134F">
        <w:t xml:space="preserve">ртом, обеспечивающим связь поселения с соседними населенными пунктами, с районным </w:t>
      </w:r>
      <w:r w:rsidR="00917209" w:rsidRPr="0008134F">
        <w:t xml:space="preserve">и областным </w:t>
      </w:r>
      <w:r w:rsidRPr="0008134F">
        <w:t>административными центрами, общей транспортно</w:t>
      </w:r>
      <w:r w:rsidR="0097375E" w:rsidRPr="0008134F">
        <w:t>й сетью страны.</w:t>
      </w:r>
      <w:proofErr w:type="gramEnd"/>
    </w:p>
    <w:p w:rsidR="00D14257" w:rsidRPr="0008134F" w:rsidRDefault="00D14257" w:rsidP="006B6B5E">
      <w:r w:rsidRPr="0008134F">
        <w:t>По территории сельсовета проходит дорога регионального значения «Льгов–</w:t>
      </w:r>
      <w:proofErr w:type="spellStart"/>
      <w:r w:rsidRPr="0008134F">
        <w:t>Конышевка</w:t>
      </w:r>
      <w:proofErr w:type="spellEnd"/>
      <w:r w:rsidRPr="0008134F">
        <w:t>»</w:t>
      </w:r>
      <w:r w:rsidR="00DD18CA" w:rsidRPr="0008134F">
        <w:t xml:space="preserve"> протяженностью 0,9 км по территории сельсовета. С</w:t>
      </w:r>
      <w:r w:rsidR="00892B7D" w:rsidRPr="0008134F">
        <w:t xml:space="preserve">еть межмуниципальных дорог Городенского сельсовета связывает его с </w:t>
      </w:r>
      <w:r w:rsidRPr="0008134F">
        <w:t xml:space="preserve">еще одной </w:t>
      </w:r>
      <w:r w:rsidR="00892B7D" w:rsidRPr="0008134F">
        <w:t>автомобильн</w:t>
      </w:r>
      <w:r w:rsidRPr="0008134F">
        <w:t>ой</w:t>
      </w:r>
      <w:r w:rsidR="00892B7D" w:rsidRPr="0008134F">
        <w:t xml:space="preserve"> дорог</w:t>
      </w:r>
      <w:r w:rsidRPr="0008134F">
        <w:t>ой</w:t>
      </w:r>
      <w:r w:rsidR="00892B7D" w:rsidRPr="0008134F">
        <w:t xml:space="preserve"> регионального значения</w:t>
      </w:r>
      <w:r w:rsidR="006B6B5E" w:rsidRPr="0008134F">
        <w:t xml:space="preserve"> «Курск – Льгов – Рыльск – граница с Украиной». </w:t>
      </w:r>
      <w:r w:rsidR="00DD18CA" w:rsidRPr="0008134F">
        <w:t xml:space="preserve">Общая протяженность </w:t>
      </w:r>
      <w:r w:rsidRPr="0008134F">
        <w:t>межмуниципальных дорог</w:t>
      </w:r>
      <w:r w:rsidR="006B6B5E" w:rsidRPr="0008134F">
        <w:t xml:space="preserve"> сельсовета </w:t>
      </w:r>
      <w:r w:rsidR="00DD18CA" w:rsidRPr="0008134F">
        <w:t>составляет 42,6 км.</w:t>
      </w:r>
    </w:p>
    <w:p w:rsidR="006B6B5E" w:rsidRPr="0008134F" w:rsidRDefault="006B6B5E" w:rsidP="006B6B5E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25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Перечень автомобильных дорог </w:t>
      </w:r>
      <w:r w:rsidR="00DD18CA" w:rsidRPr="0008134F">
        <w:rPr>
          <w:color w:val="auto"/>
          <w:sz w:val="20"/>
          <w:szCs w:val="20"/>
        </w:rPr>
        <w:t>регионального и межмуниципального значения</w:t>
      </w:r>
      <w:r w:rsidRPr="0008134F">
        <w:rPr>
          <w:color w:val="auto"/>
          <w:sz w:val="20"/>
          <w:szCs w:val="20"/>
        </w:rPr>
        <w:t xml:space="preserve">, проходящих по территории </w:t>
      </w:r>
      <w:r w:rsidR="009804F8" w:rsidRPr="0008134F">
        <w:rPr>
          <w:color w:val="auto"/>
          <w:sz w:val="20"/>
          <w:szCs w:val="20"/>
        </w:rPr>
        <w:t>Городен</w:t>
      </w:r>
      <w:r w:rsidRPr="0008134F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"/>
        <w:gridCol w:w="4237"/>
        <w:gridCol w:w="1270"/>
        <w:gridCol w:w="1251"/>
        <w:gridCol w:w="2201"/>
      </w:tblGrid>
      <w:tr w:rsidR="006B6B5E" w:rsidRPr="0008134F" w:rsidTr="005D1C1F">
        <w:trPr>
          <w:trHeight w:val="317"/>
        </w:trPr>
        <w:tc>
          <w:tcPr>
            <w:tcW w:w="0" w:type="auto"/>
            <w:vAlign w:val="center"/>
          </w:tcPr>
          <w:p w:rsidR="006B6B5E" w:rsidRPr="0008134F" w:rsidRDefault="006B6B5E" w:rsidP="006B6B5E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</w:tcPr>
          <w:p w:rsidR="006B6B5E" w:rsidRPr="0008134F" w:rsidRDefault="006B6B5E" w:rsidP="006B6B5E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:rsidR="006B6B5E" w:rsidRPr="0008134F" w:rsidRDefault="006B6B5E" w:rsidP="006B6B5E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6B6B5E" w:rsidRPr="0008134F" w:rsidRDefault="006B6B5E" w:rsidP="006B6B5E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6B6B5E" w:rsidRPr="0008134F" w:rsidRDefault="006B6B5E" w:rsidP="006B6B5E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Протяженность –</w:t>
            </w:r>
          </w:p>
          <w:p w:rsidR="006B6B5E" w:rsidRPr="0008134F" w:rsidRDefault="006B6B5E" w:rsidP="006B6B5E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по территории сельсовета, </w:t>
            </w:r>
            <w:proofErr w:type="gramStart"/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км</w:t>
            </w:r>
            <w:proofErr w:type="gramEnd"/>
          </w:p>
        </w:tc>
      </w:tr>
      <w:tr w:rsidR="006B6B5E" w:rsidRPr="0008134F" w:rsidTr="005D1C1F">
        <w:trPr>
          <w:trHeight w:val="317"/>
        </w:trPr>
        <w:tc>
          <w:tcPr>
            <w:tcW w:w="0" w:type="auto"/>
            <w:gridSpan w:val="5"/>
            <w:vAlign w:val="center"/>
          </w:tcPr>
          <w:p w:rsidR="006B6B5E" w:rsidRPr="0008134F" w:rsidRDefault="006B6B5E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Автомобильные дороги регионального значения</w:t>
            </w:r>
          </w:p>
        </w:tc>
      </w:tr>
      <w:tr w:rsidR="006B6B5E" w:rsidRPr="0008134F" w:rsidTr="005D1C1F">
        <w:tc>
          <w:tcPr>
            <w:tcW w:w="0" w:type="auto"/>
            <w:vAlign w:val="center"/>
          </w:tcPr>
          <w:p w:rsidR="006B6B5E" w:rsidRPr="0008134F" w:rsidRDefault="006B6B5E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6B6B5E" w:rsidRPr="0008134F" w:rsidRDefault="006B6B5E" w:rsidP="00D14257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Льгов - </w:t>
            </w:r>
            <w:proofErr w:type="spellStart"/>
            <w:r w:rsidR="00D14257" w:rsidRPr="0008134F">
              <w:rPr>
                <w:rFonts w:ascii="Times New Roman" w:hAnsi="Times New Roman" w:cs="Times New Roman"/>
                <w:sz w:val="22"/>
                <w:szCs w:val="22"/>
              </w:rPr>
              <w:t>Конышевка</w:t>
            </w:r>
            <w:proofErr w:type="spellEnd"/>
          </w:p>
        </w:tc>
        <w:tc>
          <w:tcPr>
            <w:tcW w:w="0" w:type="auto"/>
            <w:vAlign w:val="center"/>
          </w:tcPr>
          <w:p w:rsidR="006B6B5E" w:rsidRPr="0008134F" w:rsidRDefault="006B6B5E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</w:p>
        </w:tc>
        <w:tc>
          <w:tcPr>
            <w:tcW w:w="0" w:type="auto"/>
            <w:vAlign w:val="center"/>
          </w:tcPr>
          <w:p w:rsidR="006B6B5E" w:rsidRPr="0008134F" w:rsidRDefault="006B6B5E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6B6B5E" w:rsidRPr="0008134F" w:rsidRDefault="00D14257" w:rsidP="00B138E0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B138E0" w:rsidRPr="0008134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B6B5E" w:rsidRPr="0008134F" w:rsidTr="005D1C1F">
        <w:tc>
          <w:tcPr>
            <w:tcW w:w="0" w:type="auto"/>
            <w:gridSpan w:val="5"/>
            <w:vAlign w:val="center"/>
          </w:tcPr>
          <w:p w:rsidR="006B6B5E" w:rsidRPr="0008134F" w:rsidRDefault="006B6B5E" w:rsidP="006B6B5E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Автомобильные дороги межмуниципального значения</w:t>
            </w:r>
          </w:p>
        </w:tc>
      </w:tr>
      <w:tr w:rsidR="006B6B5E" w:rsidRPr="0008134F" w:rsidTr="005D1C1F">
        <w:tc>
          <w:tcPr>
            <w:tcW w:w="0" w:type="auto"/>
            <w:vAlign w:val="center"/>
          </w:tcPr>
          <w:p w:rsidR="006B6B5E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6B6B5E" w:rsidRPr="0008134F" w:rsidRDefault="00B138E0" w:rsidP="00B138E0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Курск-Льгов-Рыльск-граница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 с Украиной</w:t>
            </w:r>
            <w:proofErr w:type="gram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»-</w:t>
            </w:r>
            <w:proofErr w:type="gram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Малые 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Угоны-Погореловка</w:t>
            </w:r>
            <w:proofErr w:type="spellEnd"/>
          </w:p>
        </w:tc>
        <w:tc>
          <w:tcPr>
            <w:tcW w:w="0" w:type="auto"/>
            <w:vAlign w:val="center"/>
          </w:tcPr>
          <w:p w:rsidR="006B6B5E" w:rsidRPr="0008134F" w:rsidRDefault="0006162F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:rsidR="006B6B5E" w:rsidRPr="0008134F" w:rsidRDefault="0006162F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6B6B5E" w:rsidRPr="0008134F" w:rsidRDefault="009A1A89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11,5</w:t>
            </w:r>
          </w:p>
        </w:tc>
      </w:tr>
      <w:tr w:rsidR="00B138E0" w:rsidRPr="0008134F" w:rsidTr="005D1C1F"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B138E0" w:rsidRPr="0008134F" w:rsidRDefault="00B138E0" w:rsidP="00B138E0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Курск-Льгов-Рыльск-граница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 с Украиной</w:t>
            </w:r>
            <w:proofErr w:type="gram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»-</w:t>
            </w:r>
            <w:proofErr w:type="spellStart"/>
            <w:proofErr w:type="gram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Николаевка-Ширково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» - 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Макаровка-Льгов</w:t>
            </w:r>
            <w:proofErr w:type="spellEnd"/>
          </w:p>
        </w:tc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38E0" w:rsidRPr="0008134F" w:rsidRDefault="009A1A89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грунт</w:t>
            </w:r>
          </w:p>
        </w:tc>
        <w:tc>
          <w:tcPr>
            <w:tcW w:w="0" w:type="auto"/>
            <w:vAlign w:val="center"/>
          </w:tcPr>
          <w:p w:rsidR="00B138E0" w:rsidRPr="0008134F" w:rsidRDefault="009A1A89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</w:tr>
      <w:tr w:rsidR="00B138E0" w:rsidRPr="0008134F" w:rsidTr="005D1C1F"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B138E0" w:rsidRPr="0008134F" w:rsidRDefault="00B138E0" w:rsidP="00B138E0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Льгов-Городенск-Борисовка-Речица</w:t>
            </w:r>
            <w:proofErr w:type="spellEnd"/>
          </w:p>
        </w:tc>
        <w:tc>
          <w:tcPr>
            <w:tcW w:w="0" w:type="auto"/>
            <w:vAlign w:val="center"/>
          </w:tcPr>
          <w:p w:rsidR="00B138E0" w:rsidRPr="0008134F" w:rsidRDefault="009A1A89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</w:p>
        </w:tc>
        <w:tc>
          <w:tcPr>
            <w:tcW w:w="0" w:type="auto"/>
            <w:vAlign w:val="center"/>
          </w:tcPr>
          <w:p w:rsidR="00B138E0" w:rsidRPr="0008134F" w:rsidRDefault="0006162F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B138E0" w:rsidRPr="0008134F" w:rsidRDefault="009A1A89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18,36</w:t>
            </w:r>
          </w:p>
        </w:tc>
      </w:tr>
      <w:tr w:rsidR="00B138E0" w:rsidRPr="0008134F" w:rsidTr="005D1C1F">
        <w:tc>
          <w:tcPr>
            <w:tcW w:w="0" w:type="auto"/>
            <w:vAlign w:val="center"/>
          </w:tcPr>
          <w:p w:rsidR="00B138E0" w:rsidRPr="0008134F" w:rsidRDefault="0006162F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B138E0" w:rsidRPr="0008134F" w:rsidRDefault="00B138E0" w:rsidP="00B138E0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sz w:val="20"/>
                <w:szCs w:val="20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Курск-Льгов-Рыльск-граница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 с Украиной</w:t>
            </w:r>
            <w:proofErr w:type="gram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»-</w:t>
            </w:r>
            <w:proofErr w:type="gram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Малые 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Угоны-Погореловка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»-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п.им.К.Либкнехта</w:t>
            </w:r>
            <w:proofErr w:type="spellEnd"/>
          </w:p>
        </w:tc>
        <w:tc>
          <w:tcPr>
            <w:tcW w:w="0" w:type="auto"/>
            <w:vAlign w:val="center"/>
          </w:tcPr>
          <w:p w:rsidR="00B138E0" w:rsidRPr="0008134F" w:rsidRDefault="0006162F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:rsidR="00B138E0" w:rsidRPr="0008134F" w:rsidRDefault="0006162F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B138E0" w:rsidRPr="0008134F" w:rsidRDefault="0006162F" w:rsidP="0006162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813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B138E0" w:rsidRPr="0008134F" w:rsidTr="005D1C1F"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b/>
                <w:sz w:val="22"/>
                <w:szCs w:val="22"/>
              </w:rPr>
              <w:t>Итого дорог межмуниципального значения</w:t>
            </w:r>
          </w:p>
        </w:tc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38E0" w:rsidRPr="0008134F" w:rsidRDefault="0006162F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b/>
                <w:sz w:val="22"/>
                <w:szCs w:val="22"/>
              </w:rPr>
              <w:t>42,6</w:t>
            </w:r>
          </w:p>
        </w:tc>
      </w:tr>
      <w:tr w:rsidR="00B138E0" w:rsidRPr="0008134F" w:rsidTr="005D1C1F"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38E0" w:rsidRPr="0008134F" w:rsidRDefault="00B138E0" w:rsidP="0006162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b/>
                <w:sz w:val="22"/>
                <w:szCs w:val="22"/>
              </w:rPr>
              <w:t>Всего дорог</w:t>
            </w:r>
            <w:r w:rsidR="0006162F" w:rsidRPr="0008134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общего пользования</w:t>
            </w:r>
            <w:r w:rsidRPr="0008134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38E0" w:rsidRPr="0008134F" w:rsidRDefault="00B138E0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138E0" w:rsidRPr="0008134F" w:rsidRDefault="0006162F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b/>
                <w:sz w:val="22"/>
                <w:szCs w:val="22"/>
              </w:rPr>
              <w:t>43,5</w:t>
            </w:r>
          </w:p>
        </w:tc>
      </w:tr>
    </w:tbl>
    <w:p w:rsidR="00DD18CA" w:rsidRPr="0008134F" w:rsidRDefault="00DD18CA" w:rsidP="006B6B5E">
      <w:r w:rsidRPr="0008134F">
        <w:t>Протяженность муниципальных дорог составляет 20 км, в т.ч. с твердым покрытием 4 км</w:t>
      </w:r>
    </w:p>
    <w:p w:rsidR="00DD18CA" w:rsidRPr="0008134F" w:rsidRDefault="00DD18CA" w:rsidP="006B6B5E">
      <w:r w:rsidRPr="0008134F">
        <w:t xml:space="preserve">Ближайшая железнодорожная станция </w:t>
      </w:r>
      <w:proofErr w:type="spellStart"/>
      <w:r w:rsidRPr="0008134F">
        <w:t>Шерекино</w:t>
      </w:r>
      <w:proofErr w:type="spellEnd"/>
      <w:r w:rsidRPr="0008134F">
        <w:t xml:space="preserve"> находится на расстоянии 12 км.</w:t>
      </w:r>
    </w:p>
    <w:p w:rsidR="006B6B5E" w:rsidRPr="0008134F" w:rsidRDefault="006B6B5E" w:rsidP="006B6B5E">
      <w:pPr>
        <w:keepNext/>
        <w:keepLines/>
        <w:rPr>
          <w:b/>
          <w:bCs/>
        </w:rPr>
      </w:pPr>
      <w:r w:rsidRPr="0008134F">
        <w:rPr>
          <w:b/>
          <w:bCs/>
        </w:rPr>
        <w:t>Пассажирские и грузовые перевозки</w:t>
      </w:r>
    </w:p>
    <w:p w:rsidR="006B6B5E" w:rsidRPr="0008134F" w:rsidRDefault="006B6B5E" w:rsidP="006B6B5E">
      <w:r w:rsidRPr="0008134F">
        <w:t>Грузовые перевозки осуществляются автотранспортом предприятий и частными предпринимателями.</w:t>
      </w:r>
    </w:p>
    <w:p w:rsidR="006B6B5E" w:rsidRPr="0008134F" w:rsidRDefault="006B6B5E" w:rsidP="006B6B5E">
      <w:r w:rsidRPr="0008134F">
        <w:t xml:space="preserve">Близость автостанции «Льгов» и «Льгов-1», позволяет жителям сельсовета беспрепятственно передвигаться в различные районные центры Курской области и населенные пункты района. Ниже приведены междугородные и пригородные </w:t>
      </w:r>
      <w:proofErr w:type="gramStart"/>
      <w:r w:rsidRPr="0008134F">
        <w:t>маршруты</w:t>
      </w:r>
      <w:proofErr w:type="gramEnd"/>
      <w:r w:rsidRPr="0008134F">
        <w:t xml:space="preserve"> следующие с автостанций Льгов и Льгов-1.</w:t>
      </w:r>
    </w:p>
    <w:p w:rsidR="006B6B5E" w:rsidRPr="0008134F" w:rsidRDefault="006B6B5E" w:rsidP="006B6B5E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26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Междугородные автобусные </w:t>
      </w:r>
      <w:proofErr w:type="gramStart"/>
      <w:r w:rsidRPr="0008134F">
        <w:rPr>
          <w:color w:val="auto"/>
          <w:sz w:val="20"/>
          <w:szCs w:val="20"/>
        </w:rPr>
        <w:t>маршруты</w:t>
      </w:r>
      <w:proofErr w:type="gramEnd"/>
      <w:r w:rsidRPr="0008134F">
        <w:rPr>
          <w:color w:val="auto"/>
          <w:sz w:val="20"/>
          <w:szCs w:val="20"/>
        </w:rPr>
        <w:t xml:space="preserve">  следующие от а/с Льгов-1</w:t>
      </w:r>
    </w:p>
    <w:tbl>
      <w:tblPr>
        <w:tblW w:w="49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0"/>
      </w:tblGrid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Курск — Глушково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Глушково — Курск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proofErr w:type="gramStart"/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Теткино</w:t>
            </w:r>
            <w:proofErr w:type="gramEnd"/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 xml:space="preserve"> — Курск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Курск — Сумы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Сумы — Курск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Курск — </w:t>
            </w:r>
            <w:proofErr w:type="spellStart"/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Конышевка</w:t>
            </w:r>
            <w:proofErr w:type="spellEnd"/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Конышевка</w:t>
            </w:r>
            <w:proofErr w:type="spellEnd"/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 xml:space="preserve"> — Курск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Льгов — Курск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Льгов — Суджа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Льгов — Коренево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Коренево — Курск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Курск — Коренево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Курск — Рыльск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Рыльск —  Курск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Тёткино-Курск</w:t>
            </w:r>
            <w:proofErr w:type="spellEnd"/>
            <w:proofErr w:type="gramEnd"/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Курск — Брянск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keepNext/>
              <w:keepLines/>
              <w:spacing w:line="240" w:lineRule="auto"/>
              <w:ind w:firstLine="0"/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  <w:t>Брянск — Курск</w:t>
            </w:r>
          </w:p>
        </w:tc>
      </w:tr>
    </w:tbl>
    <w:p w:rsidR="006B6B5E" w:rsidRPr="0008134F" w:rsidRDefault="006B6B5E" w:rsidP="00DD18CA">
      <w:pPr>
        <w:pStyle w:val="af7"/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6B6B5E" w:rsidRPr="0008134F" w:rsidRDefault="006B6B5E" w:rsidP="006B6B5E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27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Пригородные  автобусные </w:t>
      </w:r>
      <w:proofErr w:type="gramStart"/>
      <w:r w:rsidRPr="0008134F">
        <w:rPr>
          <w:color w:val="auto"/>
          <w:sz w:val="20"/>
          <w:szCs w:val="20"/>
        </w:rPr>
        <w:t>маршруты</w:t>
      </w:r>
      <w:proofErr w:type="gramEnd"/>
      <w:r w:rsidRPr="0008134F">
        <w:rPr>
          <w:color w:val="auto"/>
          <w:sz w:val="20"/>
          <w:szCs w:val="20"/>
        </w:rPr>
        <w:t xml:space="preserve">  следующие от а/с Льгов</w:t>
      </w:r>
    </w:p>
    <w:tbl>
      <w:tblPr>
        <w:tblW w:w="4980" w:type="dxa"/>
        <w:tblInd w:w="91" w:type="dxa"/>
        <w:tblLook w:val="04A0"/>
      </w:tblPr>
      <w:tblGrid>
        <w:gridCol w:w="4980"/>
      </w:tblGrid>
      <w:tr w:rsidR="006B6B5E" w:rsidRPr="0008134F" w:rsidTr="005D1C1F">
        <w:trPr>
          <w:trHeight w:val="20"/>
        </w:trPr>
        <w:tc>
          <w:tcPr>
            <w:tcW w:w="4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Льгов-Банищи</w:t>
            </w:r>
            <w:proofErr w:type="spellEnd"/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Льгов-Ольшанка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Льгов-Кром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.Б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ыки</w:t>
            </w:r>
            <w:proofErr w:type="spellEnd"/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Льгов-Кудинцево</w:t>
            </w:r>
            <w:proofErr w:type="spellEnd"/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Льгов-Речица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Льгов-Борисовка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Льгов-Фитиж</w:t>
            </w:r>
            <w:proofErr w:type="spellEnd"/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Льгов-Надеждовка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Льгов-ц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 Бобрик</w:t>
            </w:r>
          </w:p>
        </w:tc>
      </w:tr>
      <w:tr w:rsidR="006B6B5E" w:rsidRPr="0008134F" w:rsidTr="005D1C1F">
        <w:trPr>
          <w:trHeight w:val="20"/>
        </w:trPr>
        <w:tc>
          <w:tcPr>
            <w:tcW w:w="4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EFEFE"/>
            <w:vAlign w:val="bottom"/>
            <w:hideMark/>
          </w:tcPr>
          <w:p w:rsidR="006B6B5E" w:rsidRPr="0008134F" w:rsidRDefault="006B6B5E" w:rsidP="005D1C1F">
            <w:pPr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Льгов-Стрем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.Б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обрик</w:t>
            </w:r>
            <w:proofErr w:type="spellEnd"/>
          </w:p>
        </w:tc>
      </w:tr>
    </w:tbl>
    <w:p w:rsidR="006B6B5E" w:rsidRPr="0008134F" w:rsidRDefault="006B6B5E" w:rsidP="006B6B5E">
      <w:pPr>
        <w:pStyle w:val="a6"/>
        <w:ind w:left="0"/>
      </w:pPr>
      <w:r w:rsidRPr="0008134F">
        <w:t>Общественный пассажирский транспорт в населенных пунктах сельсовета отсутствует.</w:t>
      </w:r>
    </w:p>
    <w:p w:rsidR="006B6B5E" w:rsidRPr="0008134F" w:rsidRDefault="006B6B5E" w:rsidP="006B6B5E">
      <w:pPr>
        <w:keepNext/>
        <w:keepLines/>
        <w:suppressAutoHyphens/>
        <w:rPr>
          <w:lang w:eastAsia="ru-RU"/>
        </w:rPr>
      </w:pPr>
      <w:r w:rsidRPr="0008134F">
        <w:rPr>
          <w:lang w:eastAsia="ru-RU"/>
        </w:rPr>
        <w:t xml:space="preserve">Индивидуальные пассажирские перевозки осуществляются на личном транспорте населения. </w:t>
      </w:r>
    </w:p>
    <w:p w:rsidR="006B6B5E" w:rsidRPr="0008134F" w:rsidRDefault="006B6B5E" w:rsidP="006B6B5E">
      <w:pPr>
        <w:keepNext/>
        <w:keepLines/>
        <w:suppressAutoHyphens/>
        <w:rPr>
          <w:lang w:eastAsia="ru-RU"/>
        </w:rPr>
      </w:pPr>
      <w:r w:rsidRPr="0008134F">
        <w:rPr>
          <w:lang w:eastAsia="ru-RU"/>
        </w:rPr>
        <w:t>Личный транспорт населения содержится 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:rsidR="00262645" w:rsidRPr="0008134F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08134F">
        <w:rPr>
          <w:b/>
          <w:bCs/>
        </w:rPr>
        <w:t>Проектные</w:t>
      </w:r>
      <w:r w:rsidRPr="0008134F">
        <w:rPr>
          <w:b/>
        </w:rPr>
        <w:t xml:space="preserve"> предложения</w:t>
      </w:r>
    </w:p>
    <w:p w:rsidR="00262645" w:rsidRPr="0008134F" w:rsidRDefault="00262645" w:rsidP="004D2FF9">
      <w:pPr>
        <w:tabs>
          <w:tab w:val="left" w:pos="709"/>
        </w:tabs>
      </w:pPr>
      <w:r w:rsidRPr="0008134F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:rsidR="00262645" w:rsidRPr="0008134F" w:rsidRDefault="00262645" w:rsidP="004D2FF9">
      <w:pPr>
        <w:tabs>
          <w:tab w:val="left" w:pos="709"/>
        </w:tabs>
      </w:pPr>
      <w:r w:rsidRPr="0008134F">
        <w:t>Основные принципы развития транспортной инфраструктуры муниципального образования «</w:t>
      </w:r>
      <w:r w:rsidR="009804F8" w:rsidRPr="0008134F">
        <w:t>Городен</w:t>
      </w:r>
      <w:r w:rsidR="003B6E6D" w:rsidRPr="0008134F">
        <w:t>ский сельсовет</w:t>
      </w:r>
      <w:r w:rsidRPr="0008134F">
        <w:t>»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262645" w:rsidRPr="0008134F" w:rsidRDefault="00262645" w:rsidP="004D2FF9">
      <w:pPr>
        <w:keepNext/>
        <w:keepLines/>
        <w:tabs>
          <w:tab w:val="left" w:pos="709"/>
        </w:tabs>
        <w:rPr>
          <w:b/>
        </w:rPr>
      </w:pPr>
      <w:r w:rsidRPr="0008134F">
        <w:rPr>
          <w:b/>
        </w:rPr>
        <w:t>Генеральным планом на первую очередь (до 201</w:t>
      </w:r>
      <w:r w:rsidR="0083053F" w:rsidRPr="0008134F">
        <w:rPr>
          <w:b/>
        </w:rPr>
        <w:t>7</w:t>
      </w:r>
      <w:r w:rsidRPr="0008134F">
        <w:rPr>
          <w:b/>
        </w:rPr>
        <w:t xml:space="preserve"> г.) строительства предлагается:</w:t>
      </w:r>
    </w:p>
    <w:p w:rsidR="00262645" w:rsidRPr="0008134F" w:rsidRDefault="00262645" w:rsidP="00945AAC">
      <w:pPr>
        <w:keepNext/>
        <w:keepLines/>
        <w:numPr>
          <w:ilvl w:val="0"/>
          <w:numId w:val="25"/>
        </w:numPr>
        <w:tabs>
          <w:tab w:val="left" w:pos="709"/>
        </w:tabs>
      </w:pPr>
      <w:r w:rsidRPr="0008134F">
        <w:t>устройство остановочных, посадочных площадок, автопавильонов на автобусных остановках;</w:t>
      </w:r>
    </w:p>
    <w:p w:rsidR="00262645" w:rsidRPr="0008134F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08134F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262645" w:rsidRPr="0008134F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08134F">
        <w:t>реконструкция мостовых сооружений, расположенных на территории муниципального образования.</w:t>
      </w:r>
    </w:p>
    <w:p w:rsidR="009F5550" w:rsidRPr="0008134F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06" w:name="_Toc315701121"/>
      <w:bookmarkStart w:id="107" w:name="_Toc315701122"/>
      <w:bookmarkStart w:id="108" w:name="_Toc315701123"/>
      <w:bookmarkStart w:id="109" w:name="_Toc315701124"/>
      <w:bookmarkStart w:id="110" w:name="_Toc315701125"/>
      <w:bookmarkStart w:id="111" w:name="_Toc315701126"/>
      <w:bookmarkStart w:id="112" w:name="_Toc247965274"/>
      <w:bookmarkStart w:id="113" w:name="_Toc268263642"/>
      <w:bookmarkStart w:id="114" w:name="_Toc324789202"/>
      <w:bookmarkStart w:id="115" w:name="_Toc324789345"/>
      <w:bookmarkStart w:id="116" w:name="_Toc328559232"/>
      <w:bookmarkStart w:id="117" w:name="_Toc353440030"/>
      <w:bookmarkStart w:id="118" w:name="_Toc367120524"/>
      <w:bookmarkEnd w:id="106"/>
      <w:bookmarkEnd w:id="107"/>
      <w:bookmarkEnd w:id="108"/>
      <w:bookmarkEnd w:id="109"/>
      <w:bookmarkEnd w:id="110"/>
      <w:bookmarkEnd w:id="111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12"/>
      <w:bookmarkEnd w:id="113"/>
      <w:bookmarkEnd w:id="114"/>
      <w:bookmarkEnd w:id="115"/>
      <w:bookmarkEnd w:id="116"/>
      <w:bookmarkEnd w:id="117"/>
      <w:bookmarkEnd w:id="118"/>
    </w:p>
    <w:p w:rsidR="006B6B5E" w:rsidRPr="0008134F" w:rsidRDefault="006B6B5E" w:rsidP="006B6B5E">
      <w:r w:rsidRPr="0008134F">
        <w:t xml:space="preserve"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08134F">
        <w:t>шумозащитных</w:t>
      </w:r>
      <w:proofErr w:type="spellEnd"/>
      <w:r w:rsidRPr="0008134F">
        <w:t xml:space="preserve"> устройств, установки технических средств информации и организации движения.</w:t>
      </w:r>
    </w:p>
    <w:p w:rsidR="006B6B5E" w:rsidRPr="0008134F" w:rsidRDefault="006B6B5E" w:rsidP="006B6B5E">
      <w:r w:rsidRPr="0008134F">
        <w:t xml:space="preserve">Категории улиц и дорог приняты в соответствии с классификацией, приведенной в </w:t>
      </w:r>
      <w:r w:rsidR="005079E0" w:rsidRPr="0008134F">
        <w:t xml:space="preserve">нижеследующей </w:t>
      </w:r>
      <w:r w:rsidRPr="0008134F">
        <w:t>таблице.</w:t>
      </w:r>
    </w:p>
    <w:p w:rsidR="006B6B5E" w:rsidRPr="0008134F" w:rsidRDefault="006B6B5E" w:rsidP="006B6B5E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08134F">
        <w:rPr>
          <w:color w:val="auto"/>
          <w:sz w:val="22"/>
          <w:szCs w:val="22"/>
        </w:rPr>
        <w:t xml:space="preserve">Таблица </w:t>
      </w:r>
      <w:r w:rsidR="00E040EF" w:rsidRPr="0008134F">
        <w:rPr>
          <w:color w:val="auto"/>
          <w:sz w:val="22"/>
          <w:szCs w:val="22"/>
        </w:rPr>
        <w:fldChar w:fldCharType="begin"/>
      </w:r>
      <w:r w:rsidRPr="0008134F">
        <w:rPr>
          <w:color w:val="auto"/>
          <w:sz w:val="22"/>
          <w:szCs w:val="22"/>
        </w:rPr>
        <w:instrText xml:space="preserve"> SEQ Таблица \* ARABIC </w:instrText>
      </w:r>
      <w:r w:rsidR="00E040EF" w:rsidRPr="0008134F">
        <w:rPr>
          <w:color w:val="auto"/>
          <w:sz w:val="22"/>
          <w:szCs w:val="22"/>
        </w:rPr>
        <w:fldChar w:fldCharType="separate"/>
      </w:r>
      <w:r w:rsidR="0037684E" w:rsidRPr="0008134F">
        <w:rPr>
          <w:noProof/>
          <w:color w:val="auto"/>
          <w:sz w:val="22"/>
          <w:szCs w:val="22"/>
        </w:rPr>
        <w:t>28</w:t>
      </w:r>
      <w:r w:rsidR="00E040EF" w:rsidRPr="0008134F">
        <w:rPr>
          <w:color w:val="auto"/>
          <w:sz w:val="22"/>
          <w:szCs w:val="22"/>
        </w:rPr>
        <w:fldChar w:fldCharType="end"/>
      </w:r>
      <w:r w:rsidRPr="0008134F">
        <w:rPr>
          <w:color w:val="auto"/>
          <w:sz w:val="22"/>
          <w:szCs w:val="22"/>
        </w:rPr>
        <w:t xml:space="preserve"> –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2"/>
        <w:gridCol w:w="1995"/>
        <w:gridCol w:w="2831"/>
        <w:gridCol w:w="988"/>
        <w:gridCol w:w="989"/>
        <w:gridCol w:w="929"/>
        <w:gridCol w:w="1234"/>
      </w:tblGrid>
      <w:tr w:rsidR="006B6B5E" w:rsidRPr="0008134F" w:rsidTr="005079E0">
        <w:trPr>
          <w:cantSplit/>
          <w:trHeight w:val="20"/>
          <w:tblHeader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8134F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8134F">
              <w:rPr>
                <w:b/>
                <w:sz w:val="20"/>
                <w:szCs w:val="20"/>
              </w:rPr>
              <w:t>/</w:t>
            </w:r>
            <w:proofErr w:type="spellStart"/>
            <w:r w:rsidRPr="0008134F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Категория сель</w:t>
            </w:r>
            <w:r w:rsidRPr="0008134F">
              <w:rPr>
                <w:b/>
                <w:sz w:val="20"/>
                <w:szCs w:val="20"/>
              </w:rPr>
              <w:softHyphen/>
              <w:t>ских улиц и до</w:t>
            </w:r>
            <w:r w:rsidRPr="0008134F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 xml:space="preserve">Расчетная скорость движения, </w:t>
            </w:r>
            <w:proofErr w:type="gramStart"/>
            <w:r w:rsidRPr="0008134F">
              <w:rPr>
                <w:b/>
                <w:sz w:val="20"/>
                <w:szCs w:val="20"/>
              </w:rPr>
              <w:t>км</w:t>
            </w:r>
            <w:proofErr w:type="gramEnd"/>
            <w:r w:rsidRPr="0008134F">
              <w:rPr>
                <w:b/>
                <w:sz w:val="20"/>
                <w:szCs w:val="20"/>
              </w:rPr>
              <w:t>/ч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 xml:space="preserve">Ширина полосы движения, </w:t>
            </w:r>
            <w:proofErr w:type="gramStart"/>
            <w:r w:rsidRPr="0008134F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Ширина пе</w:t>
            </w:r>
            <w:r w:rsidRPr="0008134F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08134F">
              <w:rPr>
                <w:b/>
                <w:sz w:val="20"/>
                <w:szCs w:val="20"/>
              </w:rPr>
              <w:softHyphen/>
              <w:t xml:space="preserve">туара, </w:t>
            </w:r>
            <w:proofErr w:type="gramStart"/>
            <w:r w:rsidRPr="0008134F">
              <w:rPr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6B6B5E" w:rsidRPr="0008134F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Поселковая до</w:t>
            </w:r>
            <w:r w:rsidRPr="0008134F">
              <w:rPr>
                <w:b/>
                <w:sz w:val="20"/>
                <w:szCs w:val="20"/>
              </w:rPr>
              <w:softHyphen/>
              <w:t>рога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Связь муниципального образова</w:t>
            </w:r>
            <w:r w:rsidRPr="0008134F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60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</w:t>
            </w:r>
          </w:p>
        </w:tc>
      </w:tr>
      <w:tr w:rsidR="006B6B5E" w:rsidRPr="0008134F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Связь жилых территорий с обще</w:t>
            </w:r>
            <w:r w:rsidRPr="0008134F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1,5-2,25</w:t>
            </w:r>
          </w:p>
        </w:tc>
      </w:tr>
      <w:tr w:rsidR="006B6B5E" w:rsidRPr="0008134F" w:rsidTr="005D1C1F">
        <w:trPr>
          <w:trHeight w:val="18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</w:t>
            </w:r>
          </w:p>
        </w:tc>
        <w:tc>
          <w:tcPr>
            <w:tcW w:w="4684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6B6B5E" w:rsidRPr="0008134F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3.1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основная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08134F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1,0-1,5</w:t>
            </w:r>
          </w:p>
        </w:tc>
      </w:tr>
      <w:tr w:rsidR="006B6B5E" w:rsidRPr="0008134F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3.2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08134F">
              <w:rPr>
                <w:sz w:val="20"/>
                <w:szCs w:val="20"/>
              </w:rPr>
              <w:t>второстепенная</w:t>
            </w:r>
            <w:proofErr w:type="gramEnd"/>
            <w:r w:rsidRPr="0008134F">
              <w:rPr>
                <w:sz w:val="20"/>
                <w:szCs w:val="20"/>
              </w:rPr>
              <w:t xml:space="preserve"> (переулок)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2,75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</w:tr>
      <w:tr w:rsidR="006B6B5E" w:rsidRPr="0008134F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3.3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проезд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Связь жилых домов, располо</w:t>
            </w:r>
            <w:r w:rsidRPr="0008134F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2,75-3,0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</w:t>
            </w:r>
          </w:p>
        </w:tc>
      </w:tr>
      <w:tr w:rsidR="006B6B5E" w:rsidRPr="0008134F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Хозяйственный проезд, скотопро</w:t>
            </w:r>
            <w:r w:rsidRPr="0008134F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08134F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4,5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08134F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</w:t>
            </w:r>
          </w:p>
        </w:tc>
      </w:tr>
    </w:tbl>
    <w:p w:rsidR="006B6B5E" w:rsidRPr="0008134F" w:rsidRDefault="006B6B5E" w:rsidP="006B6B5E">
      <w:pPr>
        <w:ind w:firstLine="708"/>
      </w:pPr>
      <w:r w:rsidRPr="0008134F">
        <w:t xml:space="preserve">Общая протяженность уличной сети населенных пунктов муниципального образования равна </w:t>
      </w:r>
      <w:r w:rsidR="00754048" w:rsidRPr="0008134F">
        <w:t>55</w:t>
      </w:r>
      <w:r w:rsidRPr="0008134F">
        <w:t xml:space="preserve"> км, в том числе с асфальтным покрытием </w:t>
      </w:r>
      <w:r w:rsidR="00754048" w:rsidRPr="0008134F">
        <w:t>33</w:t>
      </w:r>
      <w:r w:rsidRPr="0008134F">
        <w:t xml:space="preserve"> км. </w:t>
      </w:r>
    </w:p>
    <w:p w:rsidR="006B6B5E" w:rsidRPr="0008134F" w:rsidRDefault="006B6B5E" w:rsidP="006B6B5E">
      <w:pPr>
        <w:ind w:firstLine="708"/>
      </w:pPr>
      <w:r w:rsidRPr="0008134F">
        <w:t>Главн</w:t>
      </w:r>
      <w:r w:rsidR="00754048" w:rsidRPr="0008134F">
        <w:t>ая</w:t>
      </w:r>
      <w:r w:rsidRPr="0008134F">
        <w:t xml:space="preserve"> улиц</w:t>
      </w:r>
      <w:r w:rsidR="00754048" w:rsidRPr="0008134F">
        <w:t>а</w:t>
      </w:r>
      <w:r w:rsidRPr="0008134F">
        <w:t xml:space="preserve"> выделен</w:t>
      </w:r>
      <w:r w:rsidR="00754048" w:rsidRPr="0008134F">
        <w:t>а</w:t>
      </w:r>
      <w:r w:rsidRPr="0008134F">
        <w:t xml:space="preserve"> </w:t>
      </w:r>
      <w:r w:rsidR="00754048" w:rsidRPr="0008134F">
        <w:t xml:space="preserve">в селе </w:t>
      </w:r>
      <w:proofErr w:type="spellStart"/>
      <w:r w:rsidR="00754048" w:rsidRPr="0008134F">
        <w:t>Городенск</w:t>
      </w:r>
      <w:proofErr w:type="spellEnd"/>
      <w:r w:rsidR="00754048" w:rsidRPr="0008134F">
        <w:t>, протяженность главной улицы составляет 3,2 км</w:t>
      </w:r>
      <w:r w:rsidRPr="0008134F">
        <w:t xml:space="preserve">. Остальные улицы в населенных пунктах </w:t>
      </w:r>
      <w:r w:rsidR="009804F8" w:rsidRPr="0008134F">
        <w:t>Городен</w:t>
      </w:r>
      <w:r w:rsidRPr="0008134F">
        <w:t xml:space="preserve">ского сельсовета классифицируются как «улицы в жилой застройке». Общая протяженность улиц в жилой застройке составила </w:t>
      </w:r>
      <w:r w:rsidR="00754048" w:rsidRPr="0008134F">
        <w:t>51</w:t>
      </w:r>
      <w:r w:rsidRPr="0008134F">
        <w:t>,8 км.</w:t>
      </w:r>
    </w:p>
    <w:p w:rsidR="006B6B5E" w:rsidRPr="0008134F" w:rsidRDefault="006B6B5E" w:rsidP="006B6B5E">
      <w:r w:rsidRPr="0008134F">
        <w:t xml:space="preserve">Уличным освещением оборудовано </w:t>
      </w:r>
      <w:r w:rsidR="00754048" w:rsidRPr="0008134F">
        <w:t>33</w:t>
      </w:r>
      <w:r w:rsidRPr="0008134F">
        <w:t xml:space="preserve"> км улиц.</w:t>
      </w:r>
    </w:p>
    <w:p w:rsidR="006B6B5E" w:rsidRPr="0008134F" w:rsidRDefault="006B6B5E" w:rsidP="006B6B5E">
      <w:r w:rsidRPr="0008134F">
        <w:t xml:space="preserve">Основной проблемой улично-дорожной сети </w:t>
      </w:r>
      <w:r w:rsidR="009804F8" w:rsidRPr="0008134F">
        <w:t>Городен</w:t>
      </w:r>
      <w:r w:rsidRPr="0008134F">
        <w:t xml:space="preserve">ского сельсовета является наличие не асфальтированных и не освещенных улиц. </w:t>
      </w:r>
    </w:p>
    <w:p w:rsidR="006B6B5E" w:rsidRPr="0008134F" w:rsidRDefault="006B6B5E" w:rsidP="006B6B5E">
      <w:pPr>
        <w:ind w:firstLine="708"/>
        <w:rPr>
          <w:b/>
        </w:rPr>
      </w:pPr>
      <w:r w:rsidRPr="0008134F">
        <w:rPr>
          <w:b/>
        </w:rPr>
        <w:t>Проектные предложения</w:t>
      </w:r>
    </w:p>
    <w:p w:rsidR="006B6B5E" w:rsidRPr="0008134F" w:rsidRDefault="006B6B5E" w:rsidP="006B6B5E">
      <w:pPr>
        <w:rPr>
          <w:lang w:eastAsia="ru-RU"/>
        </w:rPr>
      </w:pPr>
      <w:r w:rsidRPr="0008134F">
        <w:rPr>
          <w:lang w:eastAsia="ru-RU"/>
        </w:rPr>
        <w:t>Генеральным планом предусматривается сохранение и дальнейшее развитие сложившейся структуры улично-дорожной сети населенных пунктов муниципального образования «</w:t>
      </w:r>
      <w:r w:rsidR="009804F8" w:rsidRPr="0008134F">
        <w:rPr>
          <w:lang w:eastAsia="ru-RU"/>
        </w:rPr>
        <w:t>Городен</w:t>
      </w:r>
      <w:r w:rsidRPr="0008134F">
        <w:rPr>
          <w:lang w:eastAsia="ru-RU"/>
        </w:rPr>
        <w:t>ский сельсовет».</w:t>
      </w:r>
    </w:p>
    <w:p w:rsidR="009F5550" w:rsidRPr="0008134F" w:rsidRDefault="006B6B5E" w:rsidP="006B6B5E">
      <w:r w:rsidRPr="0008134F">
        <w:rPr>
          <w:lang w:eastAsia="ru-RU"/>
        </w:rPr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:rsidR="00994675" w:rsidRPr="0008134F" w:rsidRDefault="00994675" w:rsidP="004D2FF9">
      <w:pPr>
        <w:tabs>
          <w:tab w:val="left" w:pos="709"/>
        </w:tabs>
        <w:rPr>
          <w:b/>
          <w:lang w:eastAsia="ru-RU"/>
        </w:rPr>
      </w:pPr>
      <w:r w:rsidRPr="0008134F">
        <w:rPr>
          <w:b/>
          <w:lang w:eastAsia="ru-RU"/>
        </w:rPr>
        <w:t>На первую очередь строительства генеральным планом предусматриваются:</w:t>
      </w:r>
    </w:p>
    <w:p w:rsidR="00580BE3" w:rsidRPr="0008134F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08134F">
        <w:t xml:space="preserve">асфальтирование </w:t>
      </w:r>
      <w:r w:rsidR="00916CCA" w:rsidRPr="0008134F">
        <w:t>10</w:t>
      </w:r>
      <w:r w:rsidRPr="0008134F">
        <w:t xml:space="preserve"> км улиц с грунтовым и/или щебеночным покрытием;</w:t>
      </w:r>
    </w:p>
    <w:p w:rsidR="00580BE3" w:rsidRPr="0008134F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08134F">
        <w:t xml:space="preserve">оборудование </w:t>
      </w:r>
      <w:r w:rsidR="00916CCA" w:rsidRPr="0008134F">
        <w:t>10</w:t>
      </w:r>
      <w:r w:rsidRPr="0008134F">
        <w:t xml:space="preserve"> км улиц уличным освещением.</w:t>
      </w:r>
    </w:p>
    <w:p w:rsidR="009F5550" w:rsidRPr="0008134F" w:rsidRDefault="009F5550" w:rsidP="004D2FF9">
      <w:pPr>
        <w:tabs>
          <w:tab w:val="left" w:pos="709"/>
        </w:tabs>
        <w:rPr>
          <w:b/>
          <w:lang w:eastAsia="ru-RU"/>
        </w:rPr>
      </w:pPr>
      <w:r w:rsidRPr="0008134F">
        <w:rPr>
          <w:b/>
          <w:lang w:eastAsia="ru-RU"/>
        </w:rPr>
        <w:t xml:space="preserve">Генеральным планом на </w:t>
      </w:r>
      <w:r w:rsidR="00975AB9" w:rsidRPr="0008134F">
        <w:rPr>
          <w:b/>
          <w:lang w:eastAsia="ru-RU"/>
        </w:rPr>
        <w:t>расчетный срок</w:t>
      </w:r>
      <w:r w:rsidRPr="0008134F">
        <w:rPr>
          <w:b/>
          <w:lang w:eastAsia="ru-RU"/>
        </w:rPr>
        <w:t xml:space="preserve"> строительства предусмотрены следующие мероприятия:</w:t>
      </w:r>
    </w:p>
    <w:p w:rsidR="009F5550" w:rsidRPr="0008134F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08134F">
        <w:t xml:space="preserve">асфальтирование порядка </w:t>
      </w:r>
      <w:r w:rsidR="00754048" w:rsidRPr="0008134F">
        <w:t>1</w:t>
      </w:r>
      <w:r w:rsidR="00916CCA" w:rsidRPr="0008134F">
        <w:t>2</w:t>
      </w:r>
      <w:r w:rsidR="006F7C6B" w:rsidRPr="0008134F">
        <w:t xml:space="preserve"> к</w:t>
      </w:r>
      <w:r w:rsidRPr="0008134F">
        <w:t>м улиц с грунтовым и/или щебеночным покрытием;</w:t>
      </w:r>
    </w:p>
    <w:p w:rsidR="007F6CA6" w:rsidRPr="0008134F" w:rsidRDefault="007F6CA6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08134F">
        <w:t xml:space="preserve">оборудование </w:t>
      </w:r>
      <w:r w:rsidR="00754048" w:rsidRPr="0008134F">
        <w:t>1</w:t>
      </w:r>
      <w:r w:rsidR="00916CCA" w:rsidRPr="0008134F">
        <w:t>2</w:t>
      </w:r>
      <w:r w:rsidRPr="0008134F">
        <w:t xml:space="preserve"> км улиц уличным освещением;</w:t>
      </w:r>
    </w:p>
    <w:p w:rsidR="009F5550" w:rsidRPr="0008134F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08134F">
        <w:t>замена поврежденных и установка новых дорожных ограждений, замена поврежденных и установка недостающих дорожных знаков</w:t>
      </w:r>
      <w:r w:rsidR="007F6CA6" w:rsidRPr="0008134F">
        <w:t>.</w:t>
      </w:r>
    </w:p>
    <w:p w:rsidR="00DC4141" w:rsidRPr="0008134F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19" w:name="_Toc315701128"/>
      <w:bookmarkStart w:id="120" w:name="_Toc324789203"/>
      <w:bookmarkStart w:id="121" w:name="_Toc324789346"/>
      <w:bookmarkStart w:id="122" w:name="_Toc324789489"/>
      <w:bookmarkStart w:id="123" w:name="_Toc324789806"/>
      <w:bookmarkStart w:id="124" w:name="_Toc326909376"/>
      <w:bookmarkStart w:id="125" w:name="_Toc326909493"/>
      <w:bookmarkStart w:id="126" w:name="_Toc326911959"/>
      <w:bookmarkStart w:id="127" w:name="_Toc326919094"/>
      <w:bookmarkStart w:id="128" w:name="_Toc327801333"/>
      <w:bookmarkStart w:id="129" w:name="_Toc327871679"/>
      <w:bookmarkStart w:id="130" w:name="_Toc327872174"/>
      <w:bookmarkStart w:id="131" w:name="_Toc327877528"/>
      <w:bookmarkStart w:id="132" w:name="_Toc328556833"/>
      <w:bookmarkStart w:id="133" w:name="_Toc328559115"/>
      <w:bookmarkStart w:id="134" w:name="_Toc328559233"/>
      <w:bookmarkStart w:id="135" w:name="_Toc333388832"/>
      <w:bookmarkStart w:id="136" w:name="_Toc337112816"/>
      <w:bookmarkStart w:id="137" w:name="_Toc341942485"/>
      <w:bookmarkStart w:id="138" w:name="_Toc353263094"/>
      <w:bookmarkStart w:id="139" w:name="_Toc353263222"/>
      <w:bookmarkStart w:id="140" w:name="_Toc353439810"/>
      <w:bookmarkStart w:id="141" w:name="_Toc353440031"/>
      <w:bookmarkStart w:id="142" w:name="_Toc353441148"/>
      <w:bookmarkStart w:id="143" w:name="_Toc353441308"/>
      <w:bookmarkStart w:id="144" w:name="_Toc357244307"/>
      <w:bookmarkStart w:id="145" w:name="_Toc357349710"/>
      <w:bookmarkStart w:id="146" w:name="_Toc315701129"/>
      <w:bookmarkStart w:id="147" w:name="_Toc324789204"/>
      <w:bookmarkStart w:id="148" w:name="_Toc324789347"/>
      <w:bookmarkStart w:id="149" w:name="_Toc324789490"/>
      <w:bookmarkStart w:id="150" w:name="_Toc324789807"/>
      <w:bookmarkStart w:id="151" w:name="_Toc326909377"/>
      <w:bookmarkStart w:id="152" w:name="_Toc326909494"/>
      <w:bookmarkStart w:id="153" w:name="_Toc326911960"/>
      <w:bookmarkStart w:id="154" w:name="_Toc326919095"/>
      <w:bookmarkStart w:id="155" w:name="_Toc327801334"/>
      <w:bookmarkStart w:id="156" w:name="_Toc327871680"/>
      <w:bookmarkStart w:id="157" w:name="_Toc327872175"/>
      <w:bookmarkStart w:id="158" w:name="_Toc327877529"/>
      <w:bookmarkStart w:id="159" w:name="_Toc328556834"/>
      <w:bookmarkStart w:id="160" w:name="_Toc328559116"/>
      <w:bookmarkStart w:id="161" w:name="_Toc328559234"/>
      <w:bookmarkStart w:id="162" w:name="_Toc333388833"/>
      <w:bookmarkStart w:id="163" w:name="_Toc337112817"/>
      <w:bookmarkStart w:id="164" w:name="_Toc341942486"/>
      <w:bookmarkStart w:id="165" w:name="_Toc353263095"/>
      <w:bookmarkStart w:id="166" w:name="_Toc353263223"/>
      <w:bookmarkStart w:id="167" w:name="_Toc353439811"/>
      <w:bookmarkStart w:id="168" w:name="_Toc353440032"/>
      <w:bookmarkStart w:id="169" w:name="_Toc353441149"/>
      <w:bookmarkStart w:id="170" w:name="_Toc353441309"/>
      <w:bookmarkStart w:id="171" w:name="_Toc357244308"/>
      <w:bookmarkStart w:id="172" w:name="_Toc357349711"/>
      <w:bookmarkStart w:id="173" w:name="_Toc315701130"/>
      <w:bookmarkStart w:id="174" w:name="_Toc324789205"/>
      <w:bookmarkStart w:id="175" w:name="_Toc324789348"/>
      <w:bookmarkStart w:id="176" w:name="_Toc324789491"/>
      <w:bookmarkStart w:id="177" w:name="_Toc324789808"/>
      <w:bookmarkStart w:id="178" w:name="_Toc326909378"/>
      <w:bookmarkStart w:id="179" w:name="_Toc326909495"/>
      <w:bookmarkStart w:id="180" w:name="_Toc326911961"/>
      <w:bookmarkStart w:id="181" w:name="_Toc326919096"/>
      <w:bookmarkStart w:id="182" w:name="_Toc327801335"/>
      <w:bookmarkStart w:id="183" w:name="_Toc327871681"/>
      <w:bookmarkStart w:id="184" w:name="_Toc327872176"/>
      <w:bookmarkStart w:id="185" w:name="_Toc327877530"/>
      <w:bookmarkStart w:id="186" w:name="_Toc328556835"/>
      <w:bookmarkStart w:id="187" w:name="_Toc328559117"/>
      <w:bookmarkStart w:id="188" w:name="_Toc328559235"/>
      <w:bookmarkStart w:id="189" w:name="_Toc333388834"/>
      <w:bookmarkStart w:id="190" w:name="_Toc337112818"/>
      <w:bookmarkStart w:id="191" w:name="_Toc341942487"/>
      <w:bookmarkStart w:id="192" w:name="_Toc353263096"/>
      <w:bookmarkStart w:id="193" w:name="_Toc353263224"/>
      <w:bookmarkStart w:id="194" w:name="_Toc353439812"/>
      <w:bookmarkStart w:id="195" w:name="_Toc353440033"/>
      <w:bookmarkStart w:id="196" w:name="_Toc353441150"/>
      <w:bookmarkStart w:id="197" w:name="_Toc353441310"/>
      <w:bookmarkStart w:id="198" w:name="_Toc357244309"/>
      <w:bookmarkStart w:id="199" w:name="_Toc357349712"/>
      <w:bookmarkStart w:id="200" w:name="_Toc315701131"/>
      <w:bookmarkStart w:id="201" w:name="_Toc324789206"/>
      <w:bookmarkStart w:id="202" w:name="_Toc324789349"/>
      <w:bookmarkStart w:id="203" w:name="_Toc324789492"/>
      <w:bookmarkStart w:id="204" w:name="_Toc324789809"/>
      <w:bookmarkStart w:id="205" w:name="_Toc326909379"/>
      <w:bookmarkStart w:id="206" w:name="_Toc326909496"/>
      <w:bookmarkStart w:id="207" w:name="_Toc326911962"/>
      <w:bookmarkStart w:id="208" w:name="_Toc326919097"/>
      <w:bookmarkStart w:id="209" w:name="_Toc327801336"/>
      <w:bookmarkStart w:id="210" w:name="_Toc327871682"/>
      <w:bookmarkStart w:id="211" w:name="_Toc327872177"/>
      <w:bookmarkStart w:id="212" w:name="_Toc327877531"/>
      <w:bookmarkStart w:id="213" w:name="_Toc328556836"/>
      <w:bookmarkStart w:id="214" w:name="_Toc328559118"/>
      <w:bookmarkStart w:id="215" w:name="_Toc328559236"/>
      <w:bookmarkStart w:id="216" w:name="_Toc333388835"/>
      <w:bookmarkStart w:id="217" w:name="_Toc337112819"/>
      <w:bookmarkStart w:id="218" w:name="_Toc341942488"/>
      <w:bookmarkStart w:id="219" w:name="_Toc353263097"/>
      <w:bookmarkStart w:id="220" w:name="_Toc353263225"/>
      <w:bookmarkStart w:id="221" w:name="_Toc353439813"/>
      <w:bookmarkStart w:id="222" w:name="_Toc353440034"/>
      <w:bookmarkStart w:id="223" w:name="_Toc353441151"/>
      <w:bookmarkStart w:id="224" w:name="_Toc353441311"/>
      <w:bookmarkStart w:id="225" w:name="_Toc357244310"/>
      <w:bookmarkStart w:id="226" w:name="_Toc357349713"/>
      <w:bookmarkStart w:id="227" w:name="_Toc315701132"/>
      <w:bookmarkStart w:id="228" w:name="_Toc324789207"/>
      <w:bookmarkStart w:id="229" w:name="_Toc324789350"/>
      <w:bookmarkStart w:id="230" w:name="_Toc324789493"/>
      <w:bookmarkStart w:id="231" w:name="_Toc324789810"/>
      <w:bookmarkStart w:id="232" w:name="_Toc326909380"/>
      <w:bookmarkStart w:id="233" w:name="_Toc326909497"/>
      <w:bookmarkStart w:id="234" w:name="_Toc326911963"/>
      <w:bookmarkStart w:id="235" w:name="_Toc326919098"/>
      <w:bookmarkStart w:id="236" w:name="_Toc327801337"/>
      <w:bookmarkStart w:id="237" w:name="_Toc327871683"/>
      <w:bookmarkStart w:id="238" w:name="_Toc327872178"/>
      <w:bookmarkStart w:id="239" w:name="_Toc327877532"/>
      <w:bookmarkStart w:id="240" w:name="_Toc328556837"/>
      <w:bookmarkStart w:id="241" w:name="_Toc328559119"/>
      <w:bookmarkStart w:id="242" w:name="_Toc328559237"/>
      <w:bookmarkStart w:id="243" w:name="_Toc333388836"/>
      <w:bookmarkStart w:id="244" w:name="_Toc337112820"/>
      <w:bookmarkStart w:id="245" w:name="_Toc341942489"/>
      <w:bookmarkStart w:id="246" w:name="_Toc353263098"/>
      <w:bookmarkStart w:id="247" w:name="_Toc353263226"/>
      <w:bookmarkStart w:id="248" w:name="_Toc353439814"/>
      <w:bookmarkStart w:id="249" w:name="_Toc353440035"/>
      <w:bookmarkStart w:id="250" w:name="_Toc353441152"/>
      <w:bookmarkStart w:id="251" w:name="_Toc353441312"/>
      <w:bookmarkStart w:id="252" w:name="_Toc357244311"/>
      <w:bookmarkStart w:id="253" w:name="_Toc357349714"/>
      <w:bookmarkStart w:id="254" w:name="_Toc247965276"/>
      <w:bookmarkStart w:id="255" w:name="_Toc268263644"/>
      <w:bookmarkStart w:id="256" w:name="_Toc324789208"/>
      <w:bookmarkStart w:id="257" w:name="_Toc324789351"/>
      <w:bookmarkStart w:id="258" w:name="_Toc328559238"/>
      <w:bookmarkStart w:id="259" w:name="_Toc353440036"/>
      <w:bookmarkStart w:id="260" w:name="_Toc367120525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r w:rsidRPr="0008134F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254"/>
      <w:bookmarkEnd w:id="255"/>
      <w:bookmarkEnd w:id="256"/>
      <w:bookmarkEnd w:id="257"/>
      <w:bookmarkEnd w:id="258"/>
      <w:bookmarkEnd w:id="259"/>
      <w:bookmarkEnd w:id="260"/>
    </w:p>
    <w:p w:rsidR="0091370D" w:rsidRPr="0008134F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1" w:name="_Toc268263645"/>
      <w:bookmarkStart w:id="262" w:name="_Toc247965277"/>
      <w:bookmarkStart w:id="263" w:name="_Toc324789209"/>
      <w:bookmarkStart w:id="264" w:name="_Toc324789352"/>
      <w:bookmarkStart w:id="265" w:name="_Toc328559239"/>
      <w:bookmarkStart w:id="266" w:name="_Toc353440037"/>
      <w:bookmarkStart w:id="267" w:name="_Toc367120526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261"/>
      <w:bookmarkEnd w:id="262"/>
      <w:bookmarkEnd w:id="263"/>
      <w:bookmarkEnd w:id="264"/>
      <w:bookmarkEnd w:id="265"/>
      <w:r w:rsidR="00BA70D5"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266"/>
      <w:bookmarkEnd w:id="267"/>
    </w:p>
    <w:p w:rsidR="004B085A" w:rsidRPr="0008134F" w:rsidRDefault="009F5550" w:rsidP="004B085A">
      <w:pPr>
        <w:ind w:firstLine="708"/>
      </w:pPr>
      <w:r w:rsidRPr="0008134F">
        <w:t xml:space="preserve"> </w:t>
      </w:r>
      <w:r w:rsidR="004B085A" w:rsidRPr="0008134F">
        <w:t xml:space="preserve">Хозяйственно-питьевое и производственное водоснабжение </w:t>
      </w:r>
      <w:r w:rsidR="009804F8" w:rsidRPr="0008134F">
        <w:t>Городен</w:t>
      </w:r>
      <w:r w:rsidR="004B085A" w:rsidRPr="0008134F">
        <w:t xml:space="preserve">ского сельсовета осуществляется за счет подземных вод из артезианских </w:t>
      </w:r>
      <w:r w:rsidR="00180E47" w:rsidRPr="0008134F">
        <w:t>скважин,</w:t>
      </w:r>
      <w:r w:rsidR="004B085A" w:rsidRPr="0008134F">
        <w:t xml:space="preserve"> а также колодцев. Подача воды производится электрическими насосами производительностью 6-20м</w:t>
      </w:r>
      <w:r w:rsidR="004B085A" w:rsidRPr="0008134F">
        <w:rPr>
          <w:vertAlign w:val="superscript"/>
        </w:rPr>
        <w:t>3</w:t>
      </w:r>
      <w:r w:rsidR="004B085A" w:rsidRPr="0008134F">
        <w:t xml:space="preserve">/час с накоплением в башнях </w:t>
      </w:r>
      <w:proofErr w:type="spellStart"/>
      <w:r w:rsidR="004B085A" w:rsidRPr="0008134F">
        <w:t>Рожновского</w:t>
      </w:r>
      <w:proofErr w:type="spellEnd"/>
      <w:r w:rsidR="004B085A" w:rsidRPr="0008134F">
        <w:t xml:space="preserve"> и передачей потребителям по магистральным сетям в т.ч. и на водоразборные колонки.</w:t>
      </w:r>
    </w:p>
    <w:p w:rsidR="004B085A" w:rsidRPr="0008134F" w:rsidRDefault="004B085A" w:rsidP="004B085A">
      <w:pPr>
        <w:ind w:firstLine="708"/>
      </w:pPr>
      <w:r w:rsidRPr="0008134F">
        <w:t>Система водоснабжения сельсовета включает в себя: 1</w:t>
      </w:r>
      <w:r w:rsidR="00180E47" w:rsidRPr="0008134F">
        <w:t>5</w:t>
      </w:r>
      <w:r w:rsidRPr="0008134F">
        <w:t xml:space="preserve"> скважин, </w:t>
      </w:r>
      <w:r w:rsidR="00180E47" w:rsidRPr="0008134F">
        <w:t>8</w:t>
      </w:r>
      <w:r w:rsidRPr="0008134F">
        <w:t xml:space="preserve"> колодц</w:t>
      </w:r>
      <w:r w:rsidR="00180E47" w:rsidRPr="0008134F">
        <w:t>ев</w:t>
      </w:r>
      <w:r w:rsidRPr="0008134F">
        <w:t xml:space="preserve">, </w:t>
      </w:r>
      <w:r w:rsidR="00180E47" w:rsidRPr="0008134F">
        <w:t>2</w:t>
      </w:r>
      <w:r w:rsidRPr="0008134F">
        <w:t xml:space="preserve">0 км водопроводных сетей с </w:t>
      </w:r>
      <w:r w:rsidR="00180E47" w:rsidRPr="0008134F">
        <w:t>55</w:t>
      </w:r>
      <w:r w:rsidRPr="0008134F">
        <w:t xml:space="preserve"> водозаборной колонкой.</w:t>
      </w:r>
    </w:p>
    <w:p w:rsidR="004B085A" w:rsidRPr="0008134F" w:rsidRDefault="004B085A" w:rsidP="004B085A">
      <w:pPr>
        <w:ind w:firstLine="708"/>
      </w:pPr>
      <w:r w:rsidRPr="0008134F">
        <w:t>Система хозяйственно-питьевого водопровода тупиковая объединена с противопожарной, диаметр магистральных сетей в основном 100 – 150 мм, давление 1-4кг/см</w:t>
      </w:r>
      <w:proofErr w:type="gramStart"/>
      <w:r w:rsidRPr="0008134F">
        <w:rPr>
          <w:vertAlign w:val="superscript"/>
        </w:rPr>
        <w:t>2</w:t>
      </w:r>
      <w:proofErr w:type="gramEnd"/>
      <w:r w:rsidRPr="0008134F">
        <w:t>, производительность 18-28 м</w:t>
      </w:r>
      <w:r w:rsidRPr="0008134F">
        <w:rPr>
          <w:vertAlign w:val="superscript"/>
        </w:rPr>
        <w:t>3</w:t>
      </w:r>
      <w:r w:rsidRPr="0008134F">
        <w:t xml:space="preserve">/час. </w:t>
      </w:r>
    </w:p>
    <w:p w:rsidR="004B085A" w:rsidRPr="0008134F" w:rsidRDefault="004B085A" w:rsidP="004B085A">
      <w:pPr>
        <w:ind w:firstLine="708"/>
      </w:pPr>
      <w:r w:rsidRPr="0008134F">
        <w:t xml:space="preserve">Центральное водоснабжение функционирует в следующих населенных пунктах – </w:t>
      </w:r>
      <w:proofErr w:type="spellStart"/>
      <w:r w:rsidRPr="0008134F">
        <w:t>с</w:t>
      </w:r>
      <w:proofErr w:type="gramStart"/>
      <w:r w:rsidRPr="0008134F">
        <w:t>.</w:t>
      </w:r>
      <w:r w:rsidR="00E82F9F" w:rsidRPr="0008134F">
        <w:t>Г</w:t>
      </w:r>
      <w:proofErr w:type="gramEnd"/>
      <w:r w:rsidR="00E82F9F" w:rsidRPr="0008134F">
        <w:t>ороденск</w:t>
      </w:r>
      <w:proofErr w:type="spellEnd"/>
      <w:r w:rsidRPr="0008134F">
        <w:t>, с.</w:t>
      </w:r>
      <w:r w:rsidR="00E82F9F" w:rsidRPr="0008134F">
        <w:t>Пригородная Слободка</w:t>
      </w:r>
      <w:r w:rsidRPr="0008134F">
        <w:t>. К центральному водопроводу подключены объекты соцкультбыта и незначительная часть жилой застройки. Основная часть населения пользуется услугами центрального водопровода</w:t>
      </w:r>
      <w:r w:rsidR="00E82F9F" w:rsidRPr="0008134F">
        <w:t xml:space="preserve"> через </w:t>
      </w:r>
      <w:proofErr w:type="spellStart"/>
      <w:r w:rsidR="00E82F9F" w:rsidRPr="0008134F">
        <w:t>водораздаточные</w:t>
      </w:r>
      <w:proofErr w:type="spellEnd"/>
      <w:r w:rsidR="00E82F9F" w:rsidRPr="0008134F">
        <w:t xml:space="preserve"> колонки.</w:t>
      </w:r>
    </w:p>
    <w:p w:rsidR="004B085A" w:rsidRPr="0008134F" w:rsidRDefault="004B085A" w:rsidP="004B085A">
      <w:pPr>
        <w:ind w:firstLine="708"/>
      </w:pPr>
      <w:proofErr w:type="gramStart"/>
      <w:r w:rsidRPr="0008134F">
        <w:t>В</w:t>
      </w:r>
      <w:proofErr w:type="gramEnd"/>
      <w:r w:rsidRPr="0008134F">
        <w:t xml:space="preserve"> </w:t>
      </w:r>
      <w:proofErr w:type="gramStart"/>
      <w:r w:rsidRPr="0008134F">
        <w:t>жилой</w:t>
      </w:r>
      <w:proofErr w:type="gramEnd"/>
      <w:r w:rsidRPr="0008134F">
        <w:t xml:space="preserve"> застройке, не оборудованной центральным водопроводом, водоснабжение осуществляется за индивидуальных скважин и счет шахтных колодцев.</w:t>
      </w:r>
    </w:p>
    <w:p w:rsidR="00826528" w:rsidRPr="0008134F" w:rsidRDefault="00826528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29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</w:t>
      </w:r>
      <w:r w:rsidR="00B3328E" w:rsidRPr="0008134F">
        <w:rPr>
          <w:color w:val="auto"/>
          <w:sz w:val="20"/>
          <w:szCs w:val="20"/>
        </w:rPr>
        <w:t>П</w:t>
      </w:r>
      <w:r w:rsidRPr="0008134F">
        <w:rPr>
          <w:color w:val="auto"/>
          <w:sz w:val="20"/>
          <w:szCs w:val="20"/>
        </w:rPr>
        <w:t>еречень объектов питьевого водоснабжения, расположенных на территории МО «</w:t>
      </w:r>
      <w:r w:rsidR="009804F8" w:rsidRPr="0008134F">
        <w:rPr>
          <w:color w:val="auto"/>
          <w:sz w:val="20"/>
          <w:szCs w:val="20"/>
        </w:rPr>
        <w:t>Городен</w:t>
      </w:r>
      <w:r w:rsidR="003B6E6D" w:rsidRPr="0008134F">
        <w:rPr>
          <w:color w:val="auto"/>
          <w:sz w:val="20"/>
          <w:szCs w:val="20"/>
        </w:rPr>
        <w:t>ский сельсовет</w:t>
      </w:r>
      <w:r w:rsidRPr="0008134F">
        <w:rPr>
          <w:color w:val="auto"/>
          <w:sz w:val="20"/>
          <w:szCs w:val="20"/>
        </w:rPr>
        <w:t xml:space="preserve">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3"/>
        <w:gridCol w:w="2597"/>
        <w:gridCol w:w="2272"/>
        <w:gridCol w:w="1018"/>
      </w:tblGrid>
      <w:tr w:rsidR="009D329E" w:rsidRPr="0008134F" w:rsidTr="00083CAD">
        <w:tc>
          <w:tcPr>
            <w:tcW w:w="1924" w:type="pct"/>
            <w:vAlign w:val="center"/>
          </w:tcPr>
          <w:p w:rsidR="009D329E" w:rsidRPr="0008134F" w:rsidRDefault="00083CAD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Наименование объектов водоснабжения</w:t>
            </w:r>
          </w:p>
        </w:tc>
        <w:tc>
          <w:tcPr>
            <w:tcW w:w="1357" w:type="pct"/>
            <w:vAlign w:val="center"/>
          </w:tcPr>
          <w:p w:rsidR="009D329E" w:rsidRPr="0008134F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Передано</w:t>
            </w:r>
          </w:p>
          <w:p w:rsidR="009D329E" w:rsidRPr="0008134F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в муниципальную собственность</w:t>
            </w:r>
          </w:p>
        </w:tc>
        <w:tc>
          <w:tcPr>
            <w:tcW w:w="1187" w:type="pct"/>
            <w:vAlign w:val="center"/>
          </w:tcPr>
          <w:p w:rsidR="009D329E" w:rsidRPr="0008134F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Находятся</w:t>
            </w:r>
          </w:p>
          <w:p w:rsidR="009D329E" w:rsidRPr="0008134F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в совместном ведении</w:t>
            </w:r>
          </w:p>
        </w:tc>
        <w:tc>
          <w:tcPr>
            <w:tcW w:w="532" w:type="pct"/>
            <w:vAlign w:val="center"/>
          </w:tcPr>
          <w:p w:rsidR="009D329E" w:rsidRPr="0008134F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Всего</w:t>
            </w:r>
          </w:p>
        </w:tc>
      </w:tr>
      <w:tr w:rsidR="00E82F9F" w:rsidRPr="0008134F" w:rsidTr="00083CAD">
        <w:tc>
          <w:tcPr>
            <w:tcW w:w="1924" w:type="pct"/>
            <w:vAlign w:val="center"/>
          </w:tcPr>
          <w:p w:rsidR="00E82F9F" w:rsidRPr="0008134F" w:rsidRDefault="00E82F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Число оборудованных колодцев</w:t>
            </w:r>
          </w:p>
        </w:tc>
        <w:tc>
          <w:tcPr>
            <w:tcW w:w="1357" w:type="pct"/>
            <w:vAlign w:val="center"/>
          </w:tcPr>
          <w:p w:rsidR="00E82F9F" w:rsidRPr="0008134F" w:rsidRDefault="00E82F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</w:t>
            </w:r>
          </w:p>
        </w:tc>
        <w:tc>
          <w:tcPr>
            <w:tcW w:w="1187" w:type="pct"/>
            <w:vAlign w:val="center"/>
          </w:tcPr>
          <w:p w:rsidR="00E82F9F" w:rsidRPr="0008134F" w:rsidRDefault="00E82F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:rsidR="00E82F9F" w:rsidRPr="0008134F" w:rsidRDefault="00E82F9F" w:rsidP="00032F2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</w:t>
            </w:r>
          </w:p>
        </w:tc>
      </w:tr>
      <w:tr w:rsidR="00E82F9F" w:rsidRPr="0008134F" w:rsidTr="00083CAD">
        <w:tc>
          <w:tcPr>
            <w:tcW w:w="1924" w:type="pct"/>
            <w:vAlign w:val="center"/>
          </w:tcPr>
          <w:p w:rsidR="00E82F9F" w:rsidRPr="0008134F" w:rsidRDefault="00E82F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Число водонапорных скважин</w:t>
            </w:r>
          </w:p>
        </w:tc>
        <w:tc>
          <w:tcPr>
            <w:tcW w:w="1357" w:type="pct"/>
            <w:vAlign w:val="center"/>
          </w:tcPr>
          <w:p w:rsidR="00E82F9F" w:rsidRPr="0008134F" w:rsidRDefault="00E82F9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</w:t>
            </w:r>
          </w:p>
        </w:tc>
        <w:tc>
          <w:tcPr>
            <w:tcW w:w="1187" w:type="pct"/>
            <w:vAlign w:val="center"/>
          </w:tcPr>
          <w:p w:rsidR="00E82F9F" w:rsidRPr="0008134F" w:rsidRDefault="00E82F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:rsidR="00E82F9F" w:rsidRPr="0008134F" w:rsidRDefault="00E82F9F" w:rsidP="00032F2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</w:t>
            </w:r>
          </w:p>
        </w:tc>
      </w:tr>
      <w:tr w:rsidR="00E82F9F" w:rsidRPr="0008134F" w:rsidTr="00083CAD">
        <w:tc>
          <w:tcPr>
            <w:tcW w:w="1924" w:type="pct"/>
            <w:vAlign w:val="center"/>
          </w:tcPr>
          <w:p w:rsidR="00E82F9F" w:rsidRPr="0008134F" w:rsidRDefault="00E82F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Число водозаборных колонок</w:t>
            </w:r>
          </w:p>
        </w:tc>
        <w:tc>
          <w:tcPr>
            <w:tcW w:w="1357" w:type="pct"/>
            <w:vAlign w:val="center"/>
          </w:tcPr>
          <w:p w:rsidR="00E82F9F" w:rsidRPr="0008134F" w:rsidRDefault="00E82F9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55</w:t>
            </w:r>
          </w:p>
        </w:tc>
        <w:tc>
          <w:tcPr>
            <w:tcW w:w="1187" w:type="pct"/>
            <w:vAlign w:val="center"/>
          </w:tcPr>
          <w:p w:rsidR="00E82F9F" w:rsidRPr="0008134F" w:rsidRDefault="00E82F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:rsidR="00E82F9F" w:rsidRPr="0008134F" w:rsidRDefault="00E82F9F" w:rsidP="00032F2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55</w:t>
            </w:r>
          </w:p>
        </w:tc>
      </w:tr>
      <w:tr w:rsidR="00E82F9F" w:rsidRPr="0008134F" w:rsidTr="00083CAD">
        <w:tc>
          <w:tcPr>
            <w:tcW w:w="1924" w:type="pct"/>
            <w:vAlign w:val="center"/>
          </w:tcPr>
          <w:p w:rsidR="00E82F9F" w:rsidRPr="0008134F" w:rsidRDefault="00E82F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Другие электрические и механические источники</w:t>
            </w:r>
          </w:p>
        </w:tc>
        <w:tc>
          <w:tcPr>
            <w:tcW w:w="1357" w:type="pct"/>
            <w:vAlign w:val="center"/>
          </w:tcPr>
          <w:p w:rsidR="00E82F9F" w:rsidRPr="0008134F" w:rsidRDefault="00E82F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</w:t>
            </w:r>
          </w:p>
        </w:tc>
        <w:tc>
          <w:tcPr>
            <w:tcW w:w="1187" w:type="pct"/>
            <w:vAlign w:val="center"/>
          </w:tcPr>
          <w:p w:rsidR="00E82F9F" w:rsidRPr="0008134F" w:rsidRDefault="00E82F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:rsidR="00E82F9F" w:rsidRPr="0008134F" w:rsidRDefault="00E82F9F" w:rsidP="00032F2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-</w:t>
            </w:r>
          </w:p>
        </w:tc>
      </w:tr>
      <w:tr w:rsidR="00E82F9F" w:rsidRPr="0008134F" w:rsidTr="00083CAD">
        <w:tc>
          <w:tcPr>
            <w:tcW w:w="1924" w:type="pct"/>
            <w:vAlign w:val="center"/>
          </w:tcPr>
          <w:p w:rsidR="00E82F9F" w:rsidRPr="0008134F" w:rsidRDefault="00E82F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Протяженность водопроводных сетей (</w:t>
            </w:r>
            <w:proofErr w:type="gramStart"/>
            <w:r w:rsidRPr="0008134F">
              <w:rPr>
                <w:sz w:val="20"/>
                <w:szCs w:val="20"/>
              </w:rPr>
              <w:t>км</w:t>
            </w:r>
            <w:proofErr w:type="gramEnd"/>
            <w:r w:rsidRPr="0008134F">
              <w:rPr>
                <w:sz w:val="20"/>
                <w:szCs w:val="20"/>
              </w:rPr>
              <w:t>)</w:t>
            </w:r>
          </w:p>
        </w:tc>
        <w:tc>
          <w:tcPr>
            <w:tcW w:w="1357" w:type="pct"/>
            <w:vAlign w:val="center"/>
          </w:tcPr>
          <w:p w:rsidR="00E82F9F" w:rsidRPr="0008134F" w:rsidRDefault="00E82F9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20</w:t>
            </w:r>
          </w:p>
        </w:tc>
        <w:tc>
          <w:tcPr>
            <w:tcW w:w="1187" w:type="pct"/>
            <w:vAlign w:val="center"/>
          </w:tcPr>
          <w:p w:rsidR="00E82F9F" w:rsidRPr="0008134F" w:rsidRDefault="00E82F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:rsidR="00E82F9F" w:rsidRPr="0008134F" w:rsidRDefault="00E82F9F" w:rsidP="00032F2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20</w:t>
            </w:r>
          </w:p>
        </w:tc>
      </w:tr>
    </w:tbl>
    <w:p w:rsidR="009D329E" w:rsidRPr="0008134F" w:rsidRDefault="009D329E" w:rsidP="004D2FF9">
      <w:pPr>
        <w:tabs>
          <w:tab w:val="left" w:pos="709"/>
        </w:tabs>
        <w:spacing w:line="240" w:lineRule="auto"/>
        <w:ind w:firstLine="0"/>
      </w:pPr>
    </w:p>
    <w:p w:rsidR="009F5550" w:rsidRPr="0008134F" w:rsidRDefault="009F5550" w:rsidP="004D2FF9">
      <w:pPr>
        <w:tabs>
          <w:tab w:val="left" w:pos="709"/>
        </w:tabs>
        <w:ind w:firstLine="709"/>
      </w:pPr>
      <w:r w:rsidRPr="0008134F">
        <w:t xml:space="preserve"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</w:t>
      </w:r>
      <w:proofErr w:type="spellStart"/>
      <w:r w:rsidRPr="0008134F">
        <w:t>водоразбора</w:t>
      </w:r>
      <w:proofErr w:type="spellEnd"/>
      <w:r w:rsidRPr="0008134F">
        <w:t xml:space="preserve"> на полив приусадебных участков).</w:t>
      </w:r>
    </w:p>
    <w:p w:rsidR="009F5550" w:rsidRPr="0008134F" w:rsidRDefault="009F5550" w:rsidP="004D2FF9">
      <w:pPr>
        <w:tabs>
          <w:tab w:val="left" w:pos="709"/>
        </w:tabs>
        <w:ind w:firstLine="709"/>
      </w:pPr>
      <w:r w:rsidRPr="0008134F">
        <w:t xml:space="preserve">В то же время износ элементов существующей сети водоснабжения </w:t>
      </w:r>
      <w:r w:rsidR="00CB25F3" w:rsidRPr="0008134F">
        <w:t>достаточно высок. О</w:t>
      </w:r>
      <w:r w:rsidRPr="0008134F">
        <w:t>сновная проблема – потеря гидравлического напора. Длительная эксплуатация</w:t>
      </w:r>
      <w:r w:rsidR="00BA70D5" w:rsidRPr="0008134F">
        <w:t xml:space="preserve"> </w:t>
      </w:r>
      <w:r w:rsidRPr="0008134F">
        <w:t xml:space="preserve">скважин увеличивает вероятность исчерпывания дебита. Протяженность водопроводных сетей требующих замены (ремонта) составляет </w:t>
      </w:r>
      <w:r w:rsidR="00E82F9F" w:rsidRPr="0008134F">
        <w:t>20</w:t>
      </w:r>
      <w:r w:rsidR="00BA70D5" w:rsidRPr="0008134F">
        <w:t xml:space="preserve"> </w:t>
      </w:r>
      <w:r w:rsidRPr="0008134F">
        <w:t>км.</w:t>
      </w:r>
    </w:p>
    <w:p w:rsidR="00B3754D" w:rsidRPr="0008134F" w:rsidRDefault="00B3754D" w:rsidP="004D2FF9">
      <w:pPr>
        <w:tabs>
          <w:tab w:val="left" w:pos="709"/>
        </w:tabs>
        <w:ind w:firstLine="709"/>
      </w:pPr>
      <w:r w:rsidRPr="0008134F">
        <w:t>Центральн</w:t>
      </w:r>
      <w:r w:rsidR="00307E67" w:rsidRPr="0008134F">
        <w:t>ая</w:t>
      </w:r>
      <w:r w:rsidRPr="0008134F">
        <w:t xml:space="preserve"> канализаци</w:t>
      </w:r>
      <w:r w:rsidR="00307E67" w:rsidRPr="0008134F">
        <w:t>я</w:t>
      </w:r>
      <w:r w:rsidRPr="0008134F">
        <w:t xml:space="preserve"> в населенных пунктах </w:t>
      </w:r>
      <w:r w:rsidR="009804F8" w:rsidRPr="0008134F">
        <w:t>Городен</w:t>
      </w:r>
      <w:r w:rsidR="003B6E6D" w:rsidRPr="0008134F">
        <w:t>ского сельсовета</w:t>
      </w:r>
      <w:r w:rsidRPr="0008134F">
        <w:t xml:space="preserve"> </w:t>
      </w:r>
      <w:r w:rsidR="00083CAD" w:rsidRPr="0008134F">
        <w:t>отсутствует</w:t>
      </w:r>
      <w:r w:rsidRPr="0008134F">
        <w:t xml:space="preserve">. Отвод стоков от </w:t>
      </w:r>
      <w:r w:rsidR="00C63CE0" w:rsidRPr="0008134F">
        <w:t>индивидуально-</w:t>
      </w:r>
      <w:r w:rsidRPr="0008134F">
        <w:t>жил</w:t>
      </w:r>
      <w:r w:rsidR="00C63CE0" w:rsidRPr="0008134F">
        <w:t xml:space="preserve">ой застройки </w:t>
      </w:r>
      <w:r w:rsidRPr="0008134F">
        <w:t>осуществляется в выгребные ямы с последующим вывозом на очистные сооружения.</w:t>
      </w:r>
    </w:p>
    <w:p w:rsidR="009F5550" w:rsidRPr="0008134F" w:rsidRDefault="00F517AA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08134F">
        <w:rPr>
          <w:b/>
        </w:rPr>
        <w:t>Расчет водопотребления</w:t>
      </w:r>
    </w:p>
    <w:p w:rsidR="00BF771F" w:rsidRPr="0008134F" w:rsidRDefault="00F517AA" w:rsidP="004D2FF9">
      <w:pPr>
        <w:tabs>
          <w:tab w:val="left" w:pos="709"/>
        </w:tabs>
        <w:ind w:firstLine="709"/>
      </w:pPr>
      <w:r w:rsidRPr="0008134F">
        <w:t>Расчет среднесуточного</w:t>
      </w:r>
      <w:r w:rsidR="009F5550" w:rsidRPr="0008134F">
        <w:t xml:space="preserve"> водопотреблени</w:t>
      </w:r>
      <w:r w:rsidRPr="0008134F">
        <w:t>я</w:t>
      </w:r>
      <w:r w:rsidR="009F5550" w:rsidRPr="0008134F">
        <w:t xml:space="preserve"> </w:t>
      </w:r>
      <w:r w:rsidRPr="0008134F">
        <w:t xml:space="preserve">на расчетный срок и 1 очередь производились </w:t>
      </w:r>
      <w:r w:rsidR="009F5550" w:rsidRPr="0008134F">
        <w:t xml:space="preserve">в соответствии </w:t>
      </w:r>
      <w:r w:rsidR="00BF771F" w:rsidRPr="0008134F">
        <w:t xml:space="preserve">с </w:t>
      </w:r>
      <w:proofErr w:type="spellStart"/>
      <w:r w:rsidR="00BF771F" w:rsidRPr="0008134F">
        <w:t>СНиП</w:t>
      </w:r>
      <w:proofErr w:type="spellEnd"/>
      <w:r w:rsidR="00BF771F" w:rsidRPr="0008134F">
        <w:t xml:space="preserve"> 2.04.02-84* </w:t>
      </w:r>
      <w:r w:rsidR="00DE714A" w:rsidRPr="0008134F">
        <w:t>«</w:t>
      </w:r>
      <w:r w:rsidR="00BF771F" w:rsidRPr="0008134F">
        <w:t>Водоснабжение. Наружные сети и сооружения</w:t>
      </w:r>
      <w:r w:rsidR="00DE714A" w:rsidRPr="0008134F">
        <w:t>»</w:t>
      </w:r>
      <w:r w:rsidR="00BF771F" w:rsidRPr="0008134F">
        <w:t>.</w:t>
      </w:r>
    </w:p>
    <w:p w:rsidR="00836E5F" w:rsidRPr="0008134F" w:rsidRDefault="00BF771F" w:rsidP="00836E5F">
      <w:r w:rsidRPr="0008134F">
        <w:t xml:space="preserve">Для расчета среднесуточного водопотребления в </w:t>
      </w:r>
      <w:r w:rsidR="009804F8" w:rsidRPr="0008134F">
        <w:t>Городен</w:t>
      </w:r>
      <w:r w:rsidR="003B6E6D" w:rsidRPr="0008134F">
        <w:t>ском</w:t>
      </w:r>
      <w:r w:rsidRPr="0008134F">
        <w:t xml:space="preserve"> сельсовет</w:t>
      </w:r>
      <w:r w:rsidR="003B6E6D" w:rsidRPr="0008134F">
        <w:t>е</w:t>
      </w:r>
      <w:r w:rsidRPr="0008134F">
        <w:t xml:space="preserve"> были </w:t>
      </w:r>
      <w:proofErr w:type="gramStart"/>
      <w:r w:rsidRPr="0008134F">
        <w:t xml:space="preserve">приняты </w:t>
      </w:r>
      <w:r w:rsidR="00836E5F" w:rsidRPr="0008134F">
        <w:t>нормы среднесуточного водопотребления на одного жителя принято</w:t>
      </w:r>
      <w:proofErr w:type="gramEnd"/>
      <w:r w:rsidR="00836E5F" w:rsidRPr="0008134F">
        <w:t xml:space="preserve"> в соответствии с региональными нормативами градостроительного проектирования Курской области (Постановление администрации Курской области №577-па от 15.11.2011 г.). На </w:t>
      </w:r>
      <w:r w:rsidR="00836E5F" w:rsidRPr="0008134F">
        <w:rPr>
          <w:lang w:val="en-US"/>
        </w:rPr>
        <w:t>I</w:t>
      </w:r>
      <w:r w:rsidR="00836E5F" w:rsidRPr="0008134F">
        <w:t xml:space="preserve"> очередь планируется расход воды на одного жителя в объеме 93 л./сутки, на расчетный срок - 101 л./сутки. </w:t>
      </w:r>
    </w:p>
    <w:p w:rsidR="00836E5F" w:rsidRPr="0008134F" w:rsidRDefault="00836E5F" w:rsidP="004D2FF9">
      <w:pPr>
        <w:tabs>
          <w:tab w:val="left" w:pos="709"/>
        </w:tabs>
        <w:ind w:firstLine="709"/>
      </w:pPr>
      <w:r w:rsidRPr="0008134F">
        <w:t xml:space="preserve">Количество воды на нужды промышленности и неучтенные расходы определены в размере 10% суммарного расхода воды на хозяйственно-питьевые нужды. </w:t>
      </w:r>
    </w:p>
    <w:p w:rsidR="00836E5F" w:rsidRPr="0008134F" w:rsidRDefault="00836E5F" w:rsidP="004D2FF9">
      <w:pPr>
        <w:tabs>
          <w:tab w:val="left" w:pos="709"/>
        </w:tabs>
        <w:ind w:firstLine="709"/>
      </w:pPr>
      <w:r w:rsidRPr="0008134F">
        <w:t xml:space="preserve">Среднесуточное потребление воды (за поливочный сезон) на поливку в расчете на одного жителя учтено в количестве </w:t>
      </w:r>
      <w:smartTag w:uri="urn:schemas-microsoft-com:office:smarttags" w:element="metricconverter">
        <w:smartTagPr>
          <w:attr w:name="ProductID" w:val="50 л"/>
        </w:smartTagPr>
        <w:r w:rsidRPr="0008134F">
          <w:t>50 л</w:t>
        </w:r>
      </w:smartTag>
      <w:r w:rsidRPr="0008134F">
        <w:t xml:space="preserve"> в сутки на человека.</w:t>
      </w:r>
    </w:p>
    <w:p w:rsidR="00836E5F" w:rsidRPr="0008134F" w:rsidRDefault="00836E5F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08134F">
        <w:rPr>
          <w:color w:val="auto"/>
        </w:rPr>
        <w:t xml:space="preserve">Таблица </w:t>
      </w:r>
      <w:r w:rsidR="00E040EF" w:rsidRPr="0008134F">
        <w:rPr>
          <w:color w:val="auto"/>
        </w:rPr>
        <w:fldChar w:fldCharType="begin"/>
      </w:r>
      <w:r w:rsidRPr="0008134F">
        <w:rPr>
          <w:color w:val="auto"/>
        </w:rPr>
        <w:instrText xml:space="preserve"> SEQ Таблица \* ARABIC </w:instrText>
      </w:r>
      <w:r w:rsidR="00E040EF" w:rsidRPr="0008134F">
        <w:rPr>
          <w:color w:val="auto"/>
        </w:rPr>
        <w:fldChar w:fldCharType="separate"/>
      </w:r>
      <w:r w:rsidR="0037684E" w:rsidRPr="0008134F">
        <w:rPr>
          <w:noProof/>
          <w:color w:val="auto"/>
        </w:rPr>
        <w:t>30</w:t>
      </w:r>
      <w:r w:rsidR="00E040EF" w:rsidRPr="0008134F">
        <w:rPr>
          <w:color w:val="auto"/>
        </w:rPr>
        <w:fldChar w:fldCharType="end"/>
      </w:r>
      <w:r w:rsidRPr="0008134F">
        <w:rPr>
          <w:color w:val="auto"/>
        </w:rPr>
        <w:t xml:space="preserve"> – Расчет среднесуточного водопотребления на I очередь и расчетный срок</w:t>
      </w:r>
    </w:p>
    <w:tbl>
      <w:tblPr>
        <w:tblW w:w="9240" w:type="dxa"/>
        <w:tblInd w:w="103" w:type="dxa"/>
        <w:tblLook w:val="04A0"/>
      </w:tblPr>
      <w:tblGrid>
        <w:gridCol w:w="2866"/>
        <w:gridCol w:w="937"/>
        <w:gridCol w:w="1119"/>
        <w:gridCol w:w="1105"/>
        <w:gridCol w:w="1119"/>
        <w:gridCol w:w="899"/>
        <w:gridCol w:w="1195"/>
      </w:tblGrid>
      <w:tr w:rsidR="00152C29" w:rsidRPr="0008134F" w:rsidTr="00152C29">
        <w:trPr>
          <w:trHeight w:val="750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Число жителей, чел.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Норма водопотребления, 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 чел.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Суточный расход воды населением, м</w:t>
            </w:r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</w:p>
        </w:tc>
      </w:tr>
      <w:tr w:rsidR="00152C29" w:rsidRPr="0008134F" w:rsidTr="00152C29">
        <w:trPr>
          <w:trHeight w:val="510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E82F9F" w:rsidRPr="0008134F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1 629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1 534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155</w:t>
            </w:r>
          </w:p>
        </w:tc>
      </w:tr>
      <w:tr w:rsidR="00E82F9F" w:rsidRPr="0008134F" w:rsidTr="00152C29">
        <w:trPr>
          <w:trHeight w:val="76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Неучтенные 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расходы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включая нужды промышленности (10% общего водопотребления)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8134F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</w:t>
            </w:r>
          </w:p>
        </w:tc>
      </w:tr>
      <w:tr w:rsidR="00E82F9F" w:rsidRPr="0008134F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Поливка зеленых насаждений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1 629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1 534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77</w:t>
            </w:r>
          </w:p>
        </w:tc>
      </w:tr>
      <w:tr w:rsidR="00E82F9F" w:rsidRPr="0008134F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8134F">
              <w:rPr>
                <w:b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8134F">
              <w:rPr>
                <w:b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8134F">
              <w:rPr>
                <w:b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8134F">
              <w:rPr>
                <w:b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9F" w:rsidRPr="0008134F" w:rsidRDefault="00E82F9F" w:rsidP="00E82F9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8134F">
              <w:rPr>
                <w:b/>
                <w:bCs/>
                <w:sz w:val="20"/>
                <w:szCs w:val="20"/>
              </w:rPr>
              <w:t>247</w:t>
            </w:r>
          </w:p>
        </w:tc>
      </w:tr>
    </w:tbl>
    <w:p w:rsidR="00152C29" w:rsidRPr="0008134F" w:rsidRDefault="00152C29" w:rsidP="004D2FF9">
      <w:pPr>
        <w:tabs>
          <w:tab w:val="left" w:pos="709"/>
        </w:tabs>
        <w:ind w:firstLine="709"/>
      </w:pPr>
    </w:p>
    <w:p w:rsidR="00307E67" w:rsidRPr="0008134F" w:rsidRDefault="00307E67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08134F">
        <w:rPr>
          <w:color w:val="auto"/>
        </w:rPr>
        <w:t xml:space="preserve">Таблица </w:t>
      </w:r>
      <w:r w:rsidR="00E040EF" w:rsidRPr="0008134F">
        <w:rPr>
          <w:color w:val="auto"/>
        </w:rPr>
        <w:fldChar w:fldCharType="begin"/>
      </w:r>
      <w:r w:rsidRPr="0008134F">
        <w:rPr>
          <w:color w:val="auto"/>
        </w:rPr>
        <w:instrText xml:space="preserve"> SEQ Таблица \* ARABIC </w:instrText>
      </w:r>
      <w:r w:rsidR="00E040EF" w:rsidRPr="0008134F">
        <w:rPr>
          <w:color w:val="auto"/>
        </w:rPr>
        <w:fldChar w:fldCharType="separate"/>
      </w:r>
      <w:r w:rsidR="0037684E" w:rsidRPr="0008134F">
        <w:rPr>
          <w:noProof/>
          <w:color w:val="auto"/>
        </w:rPr>
        <w:t>31</w:t>
      </w:r>
      <w:r w:rsidR="00E040EF" w:rsidRPr="0008134F">
        <w:rPr>
          <w:color w:val="auto"/>
        </w:rPr>
        <w:fldChar w:fldCharType="end"/>
      </w:r>
      <w:r w:rsidRPr="0008134F">
        <w:rPr>
          <w:color w:val="auto"/>
        </w:rPr>
        <w:t xml:space="preserve"> – Расчет максимального расхода воды на I очередь и расчетный срок</w:t>
      </w:r>
    </w:p>
    <w:tbl>
      <w:tblPr>
        <w:tblW w:w="662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787"/>
        <w:gridCol w:w="1113"/>
        <w:gridCol w:w="1056"/>
        <w:gridCol w:w="1130"/>
      </w:tblGrid>
      <w:tr w:rsidR="00152C29" w:rsidRPr="0008134F" w:rsidTr="00863719">
        <w:trPr>
          <w:trHeight w:val="76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152C29" w:rsidRPr="0008134F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Расчётный срок</w:t>
            </w:r>
          </w:p>
        </w:tc>
      </w:tr>
      <w:tr w:rsidR="004A0458" w:rsidRPr="0008134F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248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247 </w:t>
            </w:r>
          </w:p>
        </w:tc>
      </w:tr>
      <w:tr w:rsidR="004A0458" w:rsidRPr="0008134F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суточной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1,2 </w:t>
            </w:r>
          </w:p>
        </w:tc>
      </w:tr>
      <w:tr w:rsidR="004A0458" w:rsidRPr="0008134F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297,7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296,5 </w:t>
            </w:r>
          </w:p>
        </w:tc>
      </w:tr>
      <w:tr w:rsidR="004A0458" w:rsidRPr="0008134F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Средний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12,4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12,4 </w:t>
            </w:r>
          </w:p>
        </w:tc>
      </w:tr>
      <w:tr w:rsidR="004A0458" w:rsidRPr="0008134F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часовой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1,85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1,85 </w:t>
            </w:r>
          </w:p>
        </w:tc>
      </w:tr>
      <w:tr w:rsidR="004A0458" w:rsidRPr="0008134F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22,9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22,9 </w:t>
            </w:r>
          </w:p>
        </w:tc>
      </w:tr>
      <w:tr w:rsidR="004A0458" w:rsidRPr="0008134F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секундный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A0458" w:rsidRPr="0008134F" w:rsidRDefault="004A0458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/сек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6,37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A0458" w:rsidRPr="0008134F" w:rsidRDefault="004A0458" w:rsidP="004A045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6,35 </w:t>
            </w:r>
          </w:p>
        </w:tc>
      </w:tr>
    </w:tbl>
    <w:p w:rsidR="00307E67" w:rsidRPr="0008134F" w:rsidRDefault="00307E67" w:rsidP="004D2FF9">
      <w:pPr>
        <w:tabs>
          <w:tab w:val="left" w:pos="709"/>
        </w:tabs>
        <w:ind w:firstLine="709"/>
      </w:pPr>
    </w:p>
    <w:p w:rsidR="006366A6" w:rsidRPr="0008134F" w:rsidRDefault="006366A6" w:rsidP="004D2FF9">
      <w:pPr>
        <w:tabs>
          <w:tab w:val="left" w:pos="709"/>
        </w:tabs>
        <w:ind w:firstLine="709"/>
      </w:pPr>
      <w:r w:rsidRPr="0008134F">
        <w:t>С учетом численности населения на 1 очередь</w:t>
      </w:r>
      <w:r w:rsidR="00ED1E8A" w:rsidRPr="0008134F">
        <w:t xml:space="preserve"> </w:t>
      </w:r>
      <w:r w:rsidRPr="0008134F">
        <w:t>строительства</w:t>
      </w:r>
      <w:r w:rsidR="00ED1E8A" w:rsidRPr="0008134F">
        <w:t xml:space="preserve"> </w:t>
      </w:r>
      <w:r w:rsidR="004A0458" w:rsidRPr="0008134F">
        <w:t xml:space="preserve">1629 </w:t>
      </w:r>
      <w:r w:rsidR="00ED1E8A" w:rsidRPr="0008134F">
        <w:t>человек</w:t>
      </w:r>
      <w:r w:rsidRPr="0008134F">
        <w:t xml:space="preserve"> среднесуточное водопотребление в </w:t>
      </w:r>
      <w:r w:rsidR="009804F8" w:rsidRPr="0008134F">
        <w:t>Городен</w:t>
      </w:r>
      <w:r w:rsidR="003B6E6D" w:rsidRPr="0008134F">
        <w:t>ском сельсовете</w:t>
      </w:r>
      <w:r w:rsidRPr="0008134F">
        <w:t xml:space="preserve"> составит</w:t>
      </w:r>
      <w:r w:rsidR="00BA70D5" w:rsidRPr="0008134F">
        <w:t xml:space="preserve"> </w:t>
      </w:r>
      <w:r w:rsidR="004A0458" w:rsidRPr="0008134F">
        <w:t>24</w:t>
      </w:r>
      <w:r w:rsidR="00152C29" w:rsidRPr="0008134F">
        <w:t>8</w:t>
      </w:r>
      <w:r w:rsidRPr="0008134F">
        <w:t xml:space="preserve"> м</w:t>
      </w:r>
      <w:r w:rsidRPr="0008134F">
        <w:rPr>
          <w:vertAlign w:val="superscript"/>
        </w:rPr>
        <w:t>3</w:t>
      </w:r>
      <w:r w:rsidRPr="0008134F">
        <w:t>/</w:t>
      </w:r>
      <w:proofErr w:type="spellStart"/>
      <w:r w:rsidRPr="0008134F">
        <w:t>сут</w:t>
      </w:r>
      <w:proofErr w:type="spellEnd"/>
      <w:r w:rsidRPr="0008134F">
        <w:t xml:space="preserve">, на расчетный срок с численностью населения в </w:t>
      </w:r>
      <w:r w:rsidR="004A0458" w:rsidRPr="0008134F">
        <w:t>1534</w:t>
      </w:r>
      <w:r w:rsidR="008F348C" w:rsidRPr="0008134F">
        <w:t xml:space="preserve"> человек</w:t>
      </w:r>
      <w:r w:rsidR="004A0458" w:rsidRPr="0008134F">
        <w:t>а</w:t>
      </w:r>
      <w:r w:rsidR="008F348C" w:rsidRPr="0008134F">
        <w:t xml:space="preserve"> среднесуточное водопотребление составит</w:t>
      </w:r>
      <w:r w:rsidR="00BA70D5" w:rsidRPr="0008134F">
        <w:t xml:space="preserve"> </w:t>
      </w:r>
      <w:r w:rsidR="004A0458" w:rsidRPr="0008134F">
        <w:t>24</w:t>
      </w:r>
      <w:r w:rsidR="00152C29" w:rsidRPr="0008134F">
        <w:t>7</w:t>
      </w:r>
      <w:r w:rsidR="00D132D3" w:rsidRPr="0008134F">
        <w:t xml:space="preserve"> </w:t>
      </w:r>
      <w:r w:rsidR="008F348C" w:rsidRPr="0008134F">
        <w:t>м</w:t>
      </w:r>
      <w:r w:rsidR="008F348C" w:rsidRPr="0008134F">
        <w:rPr>
          <w:vertAlign w:val="superscript"/>
        </w:rPr>
        <w:t>3</w:t>
      </w:r>
      <w:r w:rsidR="008F348C" w:rsidRPr="0008134F">
        <w:t>/</w:t>
      </w:r>
      <w:proofErr w:type="spellStart"/>
      <w:r w:rsidR="008F348C" w:rsidRPr="0008134F">
        <w:t>сут</w:t>
      </w:r>
      <w:proofErr w:type="spellEnd"/>
      <w:r w:rsidR="008F348C" w:rsidRPr="0008134F">
        <w:t>.</w:t>
      </w:r>
    </w:p>
    <w:p w:rsidR="00FB7FAD" w:rsidRPr="0008134F" w:rsidRDefault="00FB7FAD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08134F">
        <w:rPr>
          <w:b/>
        </w:rPr>
        <w:t>Проектные предложения</w:t>
      </w:r>
    </w:p>
    <w:p w:rsidR="00EF3AC3" w:rsidRPr="0008134F" w:rsidRDefault="00EF3AC3" w:rsidP="004D2FF9">
      <w:pPr>
        <w:tabs>
          <w:tab w:val="left" w:pos="709"/>
        </w:tabs>
        <w:ind w:firstLine="709"/>
      </w:pPr>
      <w:r w:rsidRPr="0008134F">
        <w:t xml:space="preserve">Водоснабжение </w:t>
      </w:r>
      <w:r w:rsidR="009804F8" w:rsidRPr="0008134F">
        <w:t>Городен</w:t>
      </w:r>
      <w:r w:rsidR="003B6E6D" w:rsidRPr="0008134F">
        <w:t>ского сельсовета</w:t>
      </w:r>
      <w:r w:rsidRPr="0008134F">
        <w:t xml:space="preserve"> </w:t>
      </w:r>
      <w:r w:rsidR="001E76BF" w:rsidRPr="0008134F">
        <w:t xml:space="preserve">в дальнейшем </w:t>
      </w:r>
      <w:r w:rsidRPr="0008134F">
        <w:t>будет базироваться на подземных источниках.</w:t>
      </w:r>
    </w:p>
    <w:p w:rsidR="00EF3AC3" w:rsidRPr="0008134F" w:rsidRDefault="00EF3AC3" w:rsidP="004D2FF9">
      <w:pPr>
        <w:tabs>
          <w:tab w:val="left" w:pos="709"/>
        </w:tabs>
        <w:ind w:firstLine="709"/>
      </w:pPr>
      <w:r w:rsidRPr="0008134F">
        <w:t xml:space="preserve">Во всех населенных пунктах предусматривается 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 устаревших зон по водозаборам. </w:t>
      </w:r>
    </w:p>
    <w:p w:rsidR="00EF3AC3" w:rsidRPr="0008134F" w:rsidRDefault="00EF3AC3" w:rsidP="004D2FF9">
      <w:pPr>
        <w:tabs>
          <w:tab w:val="left" w:pos="709"/>
        </w:tabs>
        <w:ind w:firstLine="709"/>
      </w:pPr>
      <w:r w:rsidRPr="0008134F">
        <w:t>Исключить риск чрезвычайных ситуаций, возникающих из-за некачественной питьевой воды, путем своевременного финансирования и исполнения всех мероприятий по развитию систем водоснабжения.</w:t>
      </w:r>
    </w:p>
    <w:p w:rsidR="008A3771" w:rsidRPr="0008134F" w:rsidRDefault="009F5550" w:rsidP="004D2FF9">
      <w:pPr>
        <w:tabs>
          <w:tab w:val="left" w:pos="709"/>
        </w:tabs>
        <w:suppressAutoHyphens/>
        <w:rPr>
          <w:b/>
          <w:bCs/>
        </w:rPr>
      </w:pPr>
      <w:r w:rsidRPr="0008134F">
        <w:rPr>
          <w:b/>
        </w:rPr>
        <w:t>Генеральным планом предлагается предусмотреть следующие мероприятия</w:t>
      </w:r>
      <w:r w:rsidR="008A3771" w:rsidRPr="0008134F">
        <w:rPr>
          <w:b/>
          <w:bCs/>
        </w:rPr>
        <w:t>:</w:t>
      </w:r>
    </w:p>
    <w:p w:rsidR="009F5550" w:rsidRPr="0008134F" w:rsidRDefault="009F5550" w:rsidP="004D2FF9">
      <w:pPr>
        <w:tabs>
          <w:tab w:val="left" w:pos="709"/>
        </w:tabs>
        <w:rPr>
          <w:b/>
        </w:rPr>
      </w:pPr>
      <w:r w:rsidRPr="0008134F">
        <w:rPr>
          <w:b/>
        </w:rPr>
        <w:t>на I очередь строительства:</w:t>
      </w:r>
    </w:p>
    <w:p w:rsidR="009F5550" w:rsidRPr="0008134F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lang w:eastAsia="ru-RU"/>
        </w:rPr>
      </w:pPr>
      <w:r w:rsidRPr="0008134F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A92893" w:rsidRPr="0008134F">
        <w:rPr>
          <w:bCs/>
        </w:rPr>
        <w:t xml:space="preserve">- </w:t>
      </w:r>
      <w:r w:rsidR="00152C29" w:rsidRPr="0008134F">
        <w:rPr>
          <w:bCs/>
        </w:rPr>
        <w:t>15</w:t>
      </w:r>
      <w:r w:rsidRPr="0008134F">
        <w:rPr>
          <w:bCs/>
        </w:rPr>
        <w:t xml:space="preserve"> км водопроводных труб;</w:t>
      </w:r>
    </w:p>
    <w:p w:rsidR="009F5550" w:rsidRPr="0008134F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08134F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9F5550" w:rsidRPr="0008134F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08134F">
        <w:t>строительство резервн</w:t>
      </w:r>
      <w:r w:rsidR="003A031D" w:rsidRPr="0008134F">
        <w:t>ых</w:t>
      </w:r>
      <w:r w:rsidRPr="0008134F">
        <w:t xml:space="preserve"> емкост</w:t>
      </w:r>
      <w:r w:rsidR="00D11CB0" w:rsidRPr="0008134F">
        <w:t>ей</w:t>
      </w:r>
      <w:r w:rsidRPr="0008134F">
        <w:t xml:space="preserve"> для целей противопожарной безопасности</w:t>
      </w:r>
      <w:r w:rsidR="003A031D" w:rsidRPr="0008134F">
        <w:t xml:space="preserve"> </w:t>
      </w:r>
      <w:r w:rsidRPr="0008134F">
        <w:t>(5</w:t>
      </w:r>
      <w:r w:rsidR="003A031D" w:rsidRPr="0008134F">
        <w:t>0</w:t>
      </w:r>
      <w:r w:rsidRPr="0008134F">
        <w:t>м</w:t>
      </w:r>
      <w:r w:rsidRPr="0008134F">
        <w:rPr>
          <w:vertAlign w:val="superscript"/>
        </w:rPr>
        <w:t>3</w:t>
      </w:r>
      <w:r w:rsidRPr="0008134F">
        <w:t>).</w:t>
      </w:r>
    </w:p>
    <w:p w:rsidR="00785B4B" w:rsidRPr="0008134F" w:rsidRDefault="00785B4B" w:rsidP="00785B4B">
      <w:pPr>
        <w:pStyle w:val="a6"/>
        <w:tabs>
          <w:tab w:val="left" w:pos="709"/>
        </w:tabs>
        <w:ind w:firstLine="0"/>
        <w:rPr>
          <w:b/>
        </w:rPr>
      </w:pPr>
      <w:r w:rsidRPr="0008134F">
        <w:rPr>
          <w:b/>
        </w:rPr>
        <w:t>на расчетный срок:</w:t>
      </w:r>
    </w:p>
    <w:p w:rsidR="00785B4B" w:rsidRPr="0008134F" w:rsidRDefault="00785B4B" w:rsidP="00945AAC">
      <w:pPr>
        <w:pStyle w:val="a6"/>
        <w:numPr>
          <w:ilvl w:val="0"/>
          <w:numId w:val="23"/>
        </w:numPr>
        <w:tabs>
          <w:tab w:val="left" w:pos="709"/>
        </w:tabs>
        <w:rPr>
          <w:lang w:eastAsia="ru-RU"/>
        </w:rPr>
      </w:pPr>
      <w:r w:rsidRPr="0008134F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A92893" w:rsidRPr="0008134F">
        <w:rPr>
          <w:bCs/>
        </w:rPr>
        <w:t xml:space="preserve">- </w:t>
      </w:r>
      <w:r w:rsidR="004A0458" w:rsidRPr="0008134F">
        <w:rPr>
          <w:bCs/>
        </w:rPr>
        <w:t>5</w:t>
      </w:r>
      <w:r w:rsidRPr="0008134F">
        <w:rPr>
          <w:bCs/>
        </w:rPr>
        <w:t xml:space="preserve"> км водопроводных труб);</w:t>
      </w:r>
    </w:p>
    <w:p w:rsidR="00622C12" w:rsidRPr="0008134F" w:rsidRDefault="0081109D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8" w:name="_Toc247965279"/>
      <w:bookmarkStart w:id="269" w:name="_Toc268263647"/>
      <w:bookmarkStart w:id="270" w:name="_Toc324789226"/>
      <w:bookmarkStart w:id="271" w:name="_Toc324789369"/>
      <w:bookmarkStart w:id="272" w:name="_Toc353440038"/>
      <w:bookmarkStart w:id="273" w:name="_Toc328559256"/>
      <w:bookmarkStart w:id="274" w:name="_Toc367120527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Газоснабжение, т</w:t>
      </w:r>
      <w:r w:rsidR="009F5550"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268"/>
      <w:bookmarkEnd w:id="269"/>
      <w:bookmarkEnd w:id="270"/>
      <w:bookmarkEnd w:id="271"/>
      <w:bookmarkEnd w:id="272"/>
      <w:bookmarkEnd w:id="273"/>
      <w:bookmarkEnd w:id="274"/>
    </w:p>
    <w:p w:rsidR="00152C29" w:rsidRPr="0008134F" w:rsidRDefault="00152C29" w:rsidP="00152C29">
      <w:pPr>
        <w:tabs>
          <w:tab w:val="left" w:pos="709"/>
        </w:tabs>
      </w:pPr>
      <w:r w:rsidRPr="0008134F">
        <w:t xml:space="preserve">Центральное отопление в </w:t>
      </w:r>
      <w:r w:rsidR="009804F8" w:rsidRPr="0008134F">
        <w:t>Городен</w:t>
      </w:r>
      <w:r w:rsidRPr="0008134F">
        <w:t>ском сельсовете отсутствует, население и учреждения отапливаются от индивидуальных источников отопления.</w:t>
      </w:r>
    </w:p>
    <w:p w:rsidR="00152C29" w:rsidRPr="0008134F" w:rsidRDefault="00152C29" w:rsidP="00152C29">
      <w:pPr>
        <w:tabs>
          <w:tab w:val="left" w:pos="709"/>
        </w:tabs>
      </w:pPr>
      <w:r w:rsidRPr="0008134F">
        <w:t>В сельсовете к системе газо</w:t>
      </w:r>
      <w:r w:rsidR="004A0458" w:rsidRPr="0008134F">
        <w:t>снабжения</w:t>
      </w:r>
      <w:r w:rsidRPr="0008134F">
        <w:t xml:space="preserve"> подключен</w:t>
      </w:r>
      <w:r w:rsidR="004A0458" w:rsidRPr="0008134F">
        <w:t>о</w:t>
      </w:r>
      <w:r w:rsidRPr="0008134F">
        <w:t xml:space="preserve"> </w:t>
      </w:r>
      <w:r w:rsidR="004A0458" w:rsidRPr="0008134F">
        <w:t>76</w:t>
      </w:r>
      <w:r w:rsidRPr="0008134F">
        <w:t>% жилищного фонда</w:t>
      </w:r>
      <w:r w:rsidR="004A0458" w:rsidRPr="0008134F">
        <w:t xml:space="preserve">, </w:t>
      </w:r>
      <w:r w:rsidRPr="0008134F">
        <w:t xml:space="preserve"> </w:t>
      </w:r>
      <w:r w:rsidRPr="0008134F">
        <w:rPr>
          <w:bCs/>
        </w:rPr>
        <w:t xml:space="preserve">отапливаются от </w:t>
      </w:r>
      <w:proofErr w:type="gramStart"/>
      <w:r w:rsidRPr="0008134F">
        <w:rPr>
          <w:bCs/>
        </w:rPr>
        <w:t>индивидуальных</w:t>
      </w:r>
      <w:proofErr w:type="gramEnd"/>
      <w:r w:rsidRPr="0008134F">
        <w:rPr>
          <w:bCs/>
        </w:rPr>
        <w:t xml:space="preserve"> газовых </w:t>
      </w:r>
      <w:proofErr w:type="spellStart"/>
      <w:r w:rsidRPr="0008134F">
        <w:rPr>
          <w:bCs/>
        </w:rPr>
        <w:t>теплоисточников</w:t>
      </w:r>
      <w:proofErr w:type="spellEnd"/>
      <w:r w:rsidRPr="0008134F">
        <w:rPr>
          <w:bCs/>
        </w:rPr>
        <w:t>.</w:t>
      </w:r>
      <w:r w:rsidRPr="0008134F">
        <w:t xml:space="preserve">  Жилищный </w:t>
      </w:r>
      <w:r w:rsidR="003B3BB1" w:rsidRPr="0008134F">
        <w:t>фонд,</w:t>
      </w:r>
      <w:r w:rsidRPr="0008134F">
        <w:t xml:space="preserve"> не подключенный к системе газоснабжения</w:t>
      </w:r>
      <w:r w:rsidR="003B3BB1" w:rsidRPr="0008134F">
        <w:t>,</w:t>
      </w:r>
      <w:r w:rsidRPr="0008134F">
        <w:t xml:space="preserve"> оборудован печным отоплением и отапливается углем. </w:t>
      </w:r>
    </w:p>
    <w:p w:rsidR="00FD2A75" w:rsidRPr="0008134F" w:rsidRDefault="003B3BB1" w:rsidP="004D2FF9">
      <w:pPr>
        <w:tabs>
          <w:tab w:val="left" w:pos="709"/>
        </w:tabs>
      </w:pPr>
      <w:r w:rsidRPr="0008134F">
        <w:t xml:space="preserve">Из </w:t>
      </w:r>
      <w:r w:rsidR="0020221B" w:rsidRPr="0008134F">
        <w:t>8</w:t>
      </w:r>
      <w:r w:rsidRPr="0008134F">
        <w:t xml:space="preserve"> населенных пунктов сельсовета</w:t>
      </w:r>
      <w:r w:rsidR="0031630F" w:rsidRPr="0008134F">
        <w:t xml:space="preserve"> </w:t>
      </w:r>
      <w:r w:rsidR="0020221B" w:rsidRPr="0008134F">
        <w:t>2</w:t>
      </w:r>
      <w:r w:rsidRPr="0008134F">
        <w:t xml:space="preserve"> остаются не газифицированными</w:t>
      </w:r>
      <w:r w:rsidR="00EA3FC0" w:rsidRPr="0008134F">
        <w:t>, это</w:t>
      </w:r>
      <w:r w:rsidRPr="0008134F">
        <w:t xml:space="preserve"> </w:t>
      </w:r>
      <w:proofErr w:type="spellStart"/>
      <w:r w:rsidRPr="0008134F">
        <w:t>д</w:t>
      </w:r>
      <w:proofErr w:type="gramStart"/>
      <w:r w:rsidRPr="0008134F">
        <w:t>.</w:t>
      </w:r>
      <w:r w:rsidR="0020221B" w:rsidRPr="0008134F">
        <w:t>П</w:t>
      </w:r>
      <w:proofErr w:type="gramEnd"/>
      <w:r w:rsidR="0020221B" w:rsidRPr="0008134F">
        <w:t>огореловка</w:t>
      </w:r>
      <w:proofErr w:type="spellEnd"/>
      <w:r w:rsidR="00EA3FC0" w:rsidRPr="0008134F">
        <w:t xml:space="preserve"> и д.</w:t>
      </w:r>
      <w:r w:rsidR="0020221B" w:rsidRPr="0008134F">
        <w:t>Николаевка</w:t>
      </w:r>
      <w:r w:rsidR="00EA3FC0" w:rsidRPr="0008134F">
        <w:t xml:space="preserve">. </w:t>
      </w:r>
      <w:r w:rsidR="00802F6B" w:rsidRPr="0008134F">
        <w:t xml:space="preserve">Газификация </w:t>
      </w:r>
      <w:r w:rsidR="00EA3FC0" w:rsidRPr="0008134F">
        <w:t>этих</w:t>
      </w:r>
      <w:r w:rsidR="00802F6B" w:rsidRPr="0008134F">
        <w:t xml:space="preserve"> населенных пунктов сельсовета </w:t>
      </w:r>
      <w:r w:rsidR="00FD2A75" w:rsidRPr="0008134F">
        <w:t xml:space="preserve"> буд</w:t>
      </w:r>
      <w:r w:rsidR="00802F6B" w:rsidRPr="0008134F">
        <w:t>е</w:t>
      </w:r>
      <w:r w:rsidR="00FD2A75" w:rsidRPr="0008134F">
        <w:t>т</w:t>
      </w:r>
      <w:r w:rsidR="00802F6B" w:rsidRPr="0008134F">
        <w:t xml:space="preserve"> происходить в соответствии с </w:t>
      </w:r>
      <w:r w:rsidR="00FD2A75" w:rsidRPr="0008134F">
        <w:t>программой газификации Курской области.</w:t>
      </w:r>
    </w:p>
    <w:p w:rsidR="009F5550" w:rsidRPr="0008134F" w:rsidRDefault="009F5550" w:rsidP="00B91B21">
      <w:pPr>
        <w:keepNext/>
        <w:keepLines/>
        <w:widowControl/>
        <w:tabs>
          <w:tab w:val="left" w:pos="709"/>
        </w:tabs>
        <w:ind w:firstLine="0"/>
        <w:jc w:val="center"/>
        <w:rPr>
          <w:b/>
        </w:rPr>
      </w:pPr>
      <w:r w:rsidRPr="0008134F">
        <w:rPr>
          <w:b/>
        </w:rPr>
        <w:t>Проектные предложения</w:t>
      </w:r>
    </w:p>
    <w:p w:rsidR="00FD2A75" w:rsidRPr="0008134F" w:rsidRDefault="00FD2A75" w:rsidP="00B91B21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08134F">
        <w:rPr>
          <w:b/>
          <w:lang w:eastAsia="ru-RU"/>
        </w:rPr>
        <w:t xml:space="preserve">Генеральным планом на </w:t>
      </w:r>
      <w:r w:rsidRPr="0008134F">
        <w:rPr>
          <w:b/>
          <w:lang w:val="en-US" w:eastAsia="ru-RU"/>
        </w:rPr>
        <w:t>I</w:t>
      </w:r>
      <w:r w:rsidRPr="0008134F">
        <w:rPr>
          <w:b/>
          <w:lang w:eastAsia="ru-RU"/>
        </w:rPr>
        <w:t xml:space="preserve"> очередь строительства определены следующие мероприятия:</w:t>
      </w:r>
    </w:p>
    <w:p w:rsidR="00FD2A75" w:rsidRPr="0008134F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08134F">
        <w:t xml:space="preserve">газификация населенных пунктов </w:t>
      </w:r>
      <w:r w:rsidR="00802F6B" w:rsidRPr="0008134F">
        <w:t>сельсовета</w:t>
      </w:r>
      <w:r w:rsidR="00EA3FC0" w:rsidRPr="0008134F">
        <w:t xml:space="preserve"> </w:t>
      </w:r>
      <w:r w:rsidR="00BD717D" w:rsidRPr="0008134F">
        <w:t xml:space="preserve">- </w:t>
      </w:r>
      <w:proofErr w:type="spellStart"/>
      <w:r w:rsidR="00EA3FC0" w:rsidRPr="0008134F">
        <w:t>д</w:t>
      </w:r>
      <w:proofErr w:type="gramStart"/>
      <w:r w:rsidR="00EA3FC0" w:rsidRPr="0008134F">
        <w:t>.</w:t>
      </w:r>
      <w:r w:rsidR="0020221B" w:rsidRPr="0008134F">
        <w:t>П</w:t>
      </w:r>
      <w:proofErr w:type="gramEnd"/>
      <w:r w:rsidR="0020221B" w:rsidRPr="0008134F">
        <w:t>огореловка</w:t>
      </w:r>
      <w:proofErr w:type="spellEnd"/>
      <w:r w:rsidR="00EA3FC0" w:rsidRPr="0008134F">
        <w:t>, д.</w:t>
      </w:r>
      <w:r w:rsidR="0020221B" w:rsidRPr="0008134F">
        <w:t>Николаевка</w:t>
      </w:r>
      <w:r w:rsidR="00EA3FC0" w:rsidRPr="0008134F">
        <w:t>;</w:t>
      </w:r>
    </w:p>
    <w:p w:rsidR="00FD2A75" w:rsidRPr="0008134F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08134F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08134F">
        <w:rPr>
          <w:lang w:val="en-US" w:eastAsia="ru-RU"/>
        </w:rPr>
        <w:t>I</w:t>
      </w:r>
      <w:r w:rsidRPr="0008134F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FD2A75" w:rsidRPr="0008134F" w:rsidRDefault="00FD2A75" w:rsidP="004D2FF9">
      <w:pPr>
        <w:tabs>
          <w:tab w:val="left" w:pos="709"/>
        </w:tabs>
        <w:rPr>
          <w:b/>
          <w:lang w:eastAsia="ru-RU"/>
        </w:rPr>
      </w:pPr>
      <w:r w:rsidRPr="0008134F">
        <w:rPr>
          <w:b/>
          <w:lang w:eastAsia="ru-RU"/>
        </w:rPr>
        <w:t>Генеральным планом на расчетный срок предусмотрено:</w:t>
      </w:r>
    </w:p>
    <w:p w:rsidR="00FD2A75" w:rsidRPr="0008134F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08134F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DC4141" w:rsidRPr="0008134F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5" w:name="_Toc268263649"/>
      <w:bookmarkStart w:id="276" w:name="_Toc324789247"/>
      <w:bookmarkStart w:id="277" w:name="_Toc324789390"/>
      <w:bookmarkStart w:id="278" w:name="_Toc328559277"/>
      <w:bookmarkStart w:id="279" w:name="_Toc353440040"/>
      <w:bookmarkStart w:id="280" w:name="_Toc367120528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275"/>
      <w:bookmarkEnd w:id="276"/>
      <w:bookmarkEnd w:id="277"/>
      <w:bookmarkEnd w:id="278"/>
      <w:bookmarkEnd w:id="279"/>
      <w:bookmarkEnd w:id="280"/>
    </w:p>
    <w:p w:rsidR="009F5550" w:rsidRPr="0008134F" w:rsidRDefault="009F5550" w:rsidP="004D2FF9">
      <w:pPr>
        <w:tabs>
          <w:tab w:val="left" w:pos="709"/>
        </w:tabs>
      </w:pPr>
      <w:bookmarkStart w:id="281" w:name="_Toc224632193"/>
      <w:r w:rsidRPr="0008134F">
        <w:t xml:space="preserve">Электроснабжение потребителей муниципального образования </w:t>
      </w:r>
      <w:r w:rsidR="00DE714A" w:rsidRPr="0008134F">
        <w:t>«</w:t>
      </w:r>
      <w:r w:rsidR="009804F8" w:rsidRPr="0008134F">
        <w:t>Городен</w:t>
      </w:r>
      <w:r w:rsidR="003B6E6D" w:rsidRPr="0008134F">
        <w:t>ский сельсовет</w:t>
      </w:r>
      <w:r w:rsidR="00DE714A" w:rsidRPr="0008134F">
        <w:t>»</w:t>
      </w:r>
      <w:r w:rsidRPr="0008134F">
        <w:t xml:space="preserve"> предусмотрено от электрических сетей филиала ОАО </w:t>
      </w:r>
      <w:r w:rsidR="00DE714A" w:rsidRPr="0008134F">
        <w:t>«</w:t>
      </w:r>
      <w:r w:rsidRPr="0008134F">
        <w:t>МРСК Центр</w:t>
      </w:r>
      <w:r w:rsidR="00DE714A" w:rsidRPr="0008134F">
        <w:t>»</w:t>
      </w:r>
      <w:r w:rsidRPr="0008134F">
        <w:t xml:space="preserve"> - </w:t>
      </w:r>
      <w:r w:rsidR="00DE714A" w:rsidRPr="0008134F">
        <w:t>«</w:t>
      </w:r>
      <w:proofErr w:type="spellStart"/>
      <w:r w:rsidRPr="0008134F">
        <w:t>Курскэнерго</w:t>
      </w:r>
      <w:proofErr w:type="spellEnd"/>
      <w:r w:rsidR="00DE714A" w:rsidRPr="0008134F">
        <w:t>»</w:t>
      </w:r>
      <w:bookmarkEnd w:id="281"/>
      <w:r w:rsidRPr="0008134F">
        <w:t xml:space="preserve">, транспортирующего электрическую энергию по кабельным и воздушным линиям до конечного потребителя. </w:t>
      </w:r>
    </w:p>
    <w:p w:rsidR="00DE24F2" w:rsidRPr="0008134F" w:rsidRDefault="009F5550" w:rsidP="004D2FF9">
      <w:pPr>
        <w:tabs>
          <w:tab w:val="left" w:pos="709"/>
        </w:tabs>
      </w:pPr>
      <w:r w:rsidRPr="0008134F">
        <w:t xml:space="preserve">Электроснабжение </w:t>
      </w:r>
      <w:r w:rsidR="008950B4" w:rsidRPr="0008134F">
        <w:t>сельсовета</w:t>
      </w:r>
      <w:r w:rsidRPr="0008134F">
        <w:t xml:space="preserve"> образования осуществляется от ПС 35/10 </w:t>
      </w:r>
      <w:r w:rsidR="00DE714A" w:rsidRPr="0008134F">
        <w:t>«</w:t>
      </w:r>
      <w:proofErr w:type="spellStart"/>
      <w:r w:rsidR="00A729D1" w:rsidRPr="0008134F">
        <w:t>Городенск</w:t>
      </w:r>
      <w:proofErr w:type="spellEnd"/>
      <w:r w:rsidR="00DE714A" w:rsidRPr="0008134F">
        <w:t>»</w:t>
      </w:r>
      <w:r w:rsidR="008950B4" w:rsidRPr="0008134F">
        <w:t xml:space="preserve">. </w:t>
      </w:r>
      <w:r w:rsidR="0098785A" w:rsidRPr="0008134F">
        <w:t>По территории сельсовета проход</w:t>
      </w:r>
      <w:r w:rsidR="00802F6B" w:rsidRPr="0008134F">
        <w:t>я</w:t>
      </w:r>
      <w:r w:rsidR="0098785A" w:rsidRPr="0008134F">
        <w:t>т высоковольтные линии электропередач</w:t>
      </w:r>
      <w:r w:rsidR="00A729D1" w:rsidRPr="0008134F">
        <w:t xml:space="preserve"> мощностью 110кВт (протяженность 16,2км) и </w:t>
      </w:r>
      <w:r w:rsidR="0098785A" w:rsidRPr="0008134F">
        <w:t xml:space="preserve">35кВт </w:t>
      </w:r>
      <w:r w:rsidR="00A729D1" w:rsidRPr="0008134F">
        <w:t>(</w:t>
      </w:r>
      <w:r w:rsidR="0098785A" w:rsidRPr="0008134F">
        <w:t>протяженность</w:t>
      </w:r>
      <w:r w:rsidR="00A729D1" w:rsidRPr="0008134F">
        <w:t xml:space="preserve"> 1</w:t>
      </w:r>
      <w:r w:rsidR="00FF2204" w:rsidRPr="0008134F">
        <w:t>3</w:t>
      </w:r>
      <w:r w:rsidR="00A729D1" w:rsidRPr="0008134F">
        <w:t>,2</w:t>
      </w:r>
      <w:r w:rsidR="0098785A" w:rsidRPr="0008134F">
        <w:t xml:space="preserve"> км</w:t>
      </w:r>
      <w:r w:rsidR="00A729D1" w:rsidRPr="0008134F">
        <w:t>)</w:t>
      </w:r>
      <w:r w:rsidR="0098785A" w:rsidRPr="0008134F">
        <w:t>.</w:t>
      </w:r>
    </w:p>
    <w:p w:rsidR="0098785A" w:rsidRPr="0008134F" w:rsidRDefault="0098785A" w:rsidP="004D2FF9">
      <w:pPr>
        <w:tabs>
          <w:tab w:val="left" w:pos="709"/>
        </w:tabs>
      </w:pPr>
      <w:r w:rsidRPr="0008134F">
        <w:t>Имеющаяся сеть энергоснабжения позволяет обеспечить население и объекты экономики достаточным количеством электроэнергии.</w:t>
      </w:r>
    </w:p>
    <w:p w:rsidR="009F5550" w:rsidRPr="0008134F" w:rsidRDefault="009F5550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08134F">
        <w:rPr>
          <w:b/>
        </w:rPr>
        <w:t>Проектные предложения</w:t>
      </w:r>
    </w:p>
    <w:p w:rsidR="009F5550" w:rsidRPr="0008134F" w:rsidRDefault="009F5550" w:rsidP="004D2FF9">
      <w:pPr>
        <w:tabs>
          <w:tab w:val="left" w:pos="709"/>
        </w:tabs>
      </w:pPr>
      <w:r w:rsidRPr="0008134F">
        <w:t>В целях</w:t>
      </w:r>
      <w:r w:rsidR="00BA70D5" w:rsidRPr="0008134F">
        <w:t xml:space="preserve"> </w:t>
      </w:r>
      <w:r w:rsidRPr="0008134F">
        <w:t>повышения надежности и обеспечения бесперебойного 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:rsidR="009F5550" w:rsidRPr="0008134F" w:rsidRDefault="009F5550" w:rsidP="004D2FF9">
      <w:pPr>
        <w:tabs>
          <w:tab w:val="left" w:pos="709"/>
        </w:tabs>
        <w:rPr>
          <w:b/>
        </w:rPr>
      </w:pPr>
      <w:r w:rsidRPr="0008134F">
        <w:rPr>
          <w:b/>
        </w:rPr>
        <w:t>Генеральным планом на I очередь строительства предусмотрено:</w:t>
      </w:r>
    </w:p>
    <w:p w:rsidR="006B0C21" w:rsidRPr="0008134F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08134F">
        <w:t>замена ветхих участков линий электропередач,</w:t>
      </w:r>
      <w:r w:rsidR="00BA70D5" w:rsidRPr="0008134F">
        <w:t xml:space="preserve"> </w:t>
      </w:r>
      <w:r w:rsidRPr="0008134F">
        <w:t>модернизация объектов системы электроснабжения</w:t>
      </w:r>
      <w:r w:rsidR="00D35D88" w:rsidRPr="0008134F">
        <w:t>.</w:t>
      </w:r>
    </w:p>
    <w:p w:rsidR="00F517AA" w:rsidRPr="0008134F" w:rsidRDefault="009F5550" w:rsidP="00945AAC">
      <w:pPr>
        <w:pStyle w:val="3"/>
        <w:widowControl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82" w:name="_Toc315701173"/>
      <w:bookmarkStart w:id="283" w:name="_Toc324789248"/>
      <w:bookmarkStart w:id="284" w:name="_Toc324789391"/>
      <w:bookmarkStart w:id="285" w:name="_Toc324789534"/>
      <w:bookmarkStart w:id="286" w:name="_Toc324789851"/>
      <w:bookmarkStart w:id="287" w:name="_Toc326909421"/>
      <w:bookmarkStart w:id="288" w:name="_Toc326909538"/>
      <w:bookmarkStart w:id="289" w:name="_Toc326912004"/>
      <w:bookmarkStart w:id="290" w:name="_Toc326919139"/>
      <w:bookmarkStart w:id="291" w:name="_Toc327801378"/>
      <w:bookmarkStart w:id="292" w:name="_Toc327871724"/>
      <w:bookmarkStart w:id="293" w:name="_Toc327872219"/>
      <w:bookmarkStart w:id="294" w:name="_Toc327877573"/>
      <w:bookmarkStart w:id="295" w:name="_Toc328556878"/>
      <w:bookmarkStart w:id="296" w:name="_Toc328559160"/>
      <w:bookmarkStart w:id="297" w:name="_Toc328559278"/>
      <w:bookmarkStart w:id="298" w:name="_Toc333388876"/>
      <w:bookmarkStart w:id="299" w:name="_Toc337112860"/>
      <w:bookmarkStart w:id="300" w:name="_Toc341942529"/>
      <w:bookmarkStart w:id="301" w:name="_Toc353263138"/>
      <w:bookmarkStart w:id="302" w:name="_Toc353263266"/>
      <w:bookmarkStart w:id="303" w:name="_Toc247965282"/>
      <w:bookmarkStart w:id="304" w:name="_Toc268263650"/>
      <w:bookmarkStart w:id="305" w:name="_Toc324789259"/>
      <w:bookmarkStart w:id="306" w:name="_Toc324789402"/>
      <w:bookmarkStart w:id="307" w:name="_Toc353440041"/>
      <w:bookmarkStart w:id="308" w:name="_Toc328559289"/>
      <w:bookmarkStart w:id="309" w:name="_Toc367120529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Связь. Радиовещание. Телевидение</w:t>
      </w:r>
      <w:bookmarkEnd w:id="303"/>
      <w:bookmarkEnd w:id="304"/>
      <w:bookmarkEnd w:id="305"/>
      <w:bookmarkEnd w:id="306"/>
      <w:bookmarkEnd w:id="307"/>
      <w:bookmarkEnd w:id="308"/>
      <w:bookmarkEnd w:id="309"/>
    </w:p>
    <w:p w:rsidR="009F5550" w:rsidRPr="0008134F" w:rsidRDefault="009F5550" w:rsidP="00636BE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  <w:bookmarkStart w:id="310" w:name="_Toc274211215"/>
      <w:r w:rsidRPr="0008134F">
        <w:rPr>
          <w:b/>
          <w:i/>
        </w:rPr>
        <w:t>Телефонная связь</w:t>
      </w:r>
      <w:bookmarkEnd w:id="310"/>
      <w:r w:rsidR="0008263F" w:rsidRPr="0008134F">
        <w:rPr>
          <w:b/>
          <w:i/>
        </w:rPr>
        <w:t>, почта</w:t>
      </w:r>
    </w:p>
    <w:p w:rsidR="009F5550" w:rsidRPr="0008134F" w:rsidRDefault="009F5550" w:rsidP="004D2FF9">
      <w:pPr>
        <w:tabs>
          <w:tab w:val="left" w:pos="709"/>
        </w:tabs>
      </w:pPr>
      <w:r w:rsidRPr="0008134F">
        <w:t xml:space="preserve">Компанией, предоставляющими услуги проводной местной и внутризоновой телефонной связи, является ОАО </w:t>
      </w:r>
      <w:r w:rsidR="00DE714A" w:rsidRPr="0008134F">
        <w:t>«</w:t>
      </w:r>
      <w:proofErr w:type="spellStart"/>
      <w:r w:rsidRPr="0008134F">
        <w:t>Ростелеком</w:t>
      </w:r>
      <w:proofErr w:type="spellEnd"/>
      <w:r w:rsidR="00DE714A" w:rsidRPr="0008134F">
        <w:t>»</w:t>
      </w:r>
      <w:r w:rsidRPr="0008134F">
        <w:t>. Телефонизированы населенные пункты</w:t>
      </w:r>
      <w:r w:rsidR="00BA70D5" w:rsidRPr="0008134F">
        <w:t xml:space="preserve"> </w:t>
      </w:r>
      <w:r w:rsidRPr="0008134F">
        <w:t xml:space="preserve">муниципального образования </w:t>
      </w:r>
      <w:r w:rsidR="00DE714A" w:rsidRPr="0008134F">
        <w:t>«</w:t>
      </w:r>
      <w:r w:rsidR="009804F8" w:rsidRPr="0008134F">
        <w:t>Городен</w:t>
      </w:r>
      <w:r w:rsidR="003B6E6D" w:rsidRPr="0008134F">
        <w:t>ский сельсовет</w:t>
      </w:r>
      <w:r w:rsidR="00DE714A" w:rsidRPr="0008134F">
        <w:t>»</w:t>
      </w:r>
      <w:r w:rsidRPr="0008134F">
        <w:t xml:space="preserve"> от районного узла связи (</w:t>
      </w:r>
      <w:r w:rsidR="000B78EF" w:rsidRPr="0008134F">
        <w:t>г</w:t>
      </w:r>
      <w:proofErr w:type="gramStart"/>
      <w:r w:rsidR="000B78EF" w:rsidRPr="0008134F">
        <w:t>.Л</w:t>
      </w:r>
      <w:proofErr w:type="gramEnd"/>
      <w:r w:rsidR="000B78EF" w:rsidRPr="0008134F">
        <w:t>ьгов</w:t>
      </w:r>
      <w:r w:rsidRPr="0008134F">
        <w:t>).</w:t>
      </w:r>
    </w:p>
    <w:p w:rsidR="009F5550" w:rsidRPr="0008134F" w:rsidRDefault="009F5550" w:rsidP="004D2FF9">
      <w:pPr>
        <w:tabs>
          <w:tab w:val="left" w:pos="709"/>
        </w:tabs>
      </w:pPr>
      <w:r w:rsidRPr="0008134F">
        <w:t xml:space="preserve">В </w:t>
      </w:r>
      <w:r w:rsidR="009804F8" w:rsidRPr="0008134F">
        <w:t>Городен</w:t>
      </w:r>
      <w:r w:rsidR="00636BE4" w:rsidRPr="0008134F">
        <w:t xml:space="preserve">ском сельсовете </w:t>
      </w:r>
      <w:r w:rsidR="00D35D88" w:rsidRPr="0008134F">
        <w:t>расположен</w:t>
      </w:r>
      <w:r w:rsidR="003E2B85" w:rsidRPr="0008134F">
        <w:t>о</w:t>
      </w:r>
      <w:r w:rsidR="0008263F" w:rsidRPr="0008134F">
        <w:t xml:space="preserve"> </w:t>
      </w:r>
      <w:r w:rsidR="000B78EF" w:rsidRPr="0008134F">
        <w:t>3</w:t>
      </w:r>
      <w:r w:rsidR="00636BE4" w:rsidRPr="0008134F">
        <w:t xml:space="preserve"> </w:t>
      </w:r>
      <w:r w:rsidR="00D35D88" w:rsidRPr="0008134F">
        <w:t>отделени</w:t>
      </w:r>
      <w:r w:rsidR="00636BE4" w:rsidRPr="0008134F">
        <w:t>я</w:t>
      </w:r>
      <w:r w:rsidR="00D35D88" w:rsidRPr="0008134F">
        <w:t xml:space="preserve"> </w:t>
      </w:r>
      <w:r w:rsidR="0008263F" w:rsidRPr="0008134F">
        <w:t>связи</w:t>
      </w:r>
      <w:r w:rsidR="00636BE4" w:rsidRPr="0008134F">
        <w:t>,</w:t>
      </w:r>
      <w:r w:rsidR="0008263F" w:rsidRPr="0008134F">
        <w:t xml:space="preserve"> оказывающие населению почтовые услуги</w:t>
      </w:r>
      <w:r w:rsidR="00636BE4" w:rsidRPr="0008134F">
        <w:t xml:space="preserve"> (</w:t>
      </w:r>
      <w:proofErr w:type="spellStart"/>
      <w:r w:rsidR="00FF2204" w:rsidRPr="0008134F">
        <w:t>с</w:t>
      </w:r>
      <w:proofErr w:type="gramStart"/>
      <w:r w:rsidR="00FF2204" w:rsidRPr="0008134F">
        <w:t>.</w:t>
      </w:r>
      <w:r w:rsidR="000B78EF" w:rsidRPr="0008134F">
        <w:t>Г</w:t>
      </w:r>
      <w:proofErr w:type="gramEnd"/>
      <w:r w:rsidR="000B78EF" w:rsidRPr="0008134F">
        <w:t>ороденск</w:t>
      </w:r>
      <w:proofErr w:type="spellEnd"/>
      <w:r w:rsidR="000B78EF" w:rsidRPr="0008134F">
        <w:t>, с.Борисовка, с.Речица</w:t>
      </w:r>
      <w:r w:rsidR="00661145" w:rsidRPr="0008134F">
        <w:t>)</w:t>
      </w:r>
      <w:r w:rsidR="0008263F" w:rsidRPr="0008134F">
        <w:t>.</w:t>
      </w:r>
      <w:r w:rsidRPr="0008134F">
        <w:t xml:space="preserve"> </w:t>
      </w:r>
    </w:p>
    <w:p w:rsidR="009F5550" w:rsidRPr="0008134F" w:rsidRDefault="009F5550" w:rsidP="004D2FF9">
      <w:pPr>
        <w:tabs>
          <w:tab w:val="left" w:pos="709"/>
        </w:tabs>
      </w:pPr>
      <w:r w:rsidRPr="0008134F">
        <w:t xml:space="preserve">Услуги мобильной связи представляются следующими операторами: Курский филиал ОАО </w:t>
      </w:r>
      <w:r w:rsidR="00DE714A" w:rsidRPr="0008134F">
        <w:t>«</w:t>
      </w:r>
      <w:proofErr w:type="spellStart"/>
      <w:r w:rsidRPr="0008134F">
        <w:t>ВымпелКом</w:t>
      </w:r>
      <w:proofErr w:type="spellEnd"/>
      <w:r w:rsidR="00DE714A" w:rsidRPr="0008134F">
        <w:t>»</w:t>
      </w:r>
      <w:r w:rsidRPr="0008134F">
        <w:t xml:space="preserve"> (</w:t>
      </w:r>
      <w:proofErr w:type="spellStart"/>
      <w:r w:rsidRPr="0008134F">
        <w:t>БиЛайн</w:t>
      </w:r>
      <w:proofErr w:type="spellEnd"/>
      <w:r w:rsidRPr="0008134F">
        <w:t>),</w:t>
      </w:r>
      <w:r w:rsidR="00BA70D5" w:rsidRPr="0008134F">
        <w:t xml:space="preserve"> </w:t>
      </w:r>
      <w:r w:rsidRPr="0008134F">
        <w:t xml:space="preserve">Курский филиал ОАО </w:t>
      </w:r>
      <w:r w:rsidR="00DE714A" w:rsidRPr="0008134F">
        <w:t>«</w:t>
      </w:r>
      <w:r w:rsidRPr="0008134F">
        <w:t>МТС</w:t>
      </w:r>
      <w:r w:rsidR="00DE714A" w:rsidRPr="0008134F">
        <w:t>»</w:t>
      </w:r>
      <w:r w:rsidRPr="0008134F">
        <w:t xml:space="preserve">, Курский филиал ОАО </w:t>
      </w:r>
      <w:r w:rsidR="00DE714A" w:rsidRPr="0008134F">
        <w:t>«</w:t>
      </w:r>
      <w:proofErr w:type="spellStart"/>
      <w:r w:rsidRPr="0008134F">
        <w:t>Мобиком-Центр</w:t>
      </w:r>
      <w:proofErr w:type="spellEnd"/>
      <w:r w:rsidR="00DE714A" w:rsidRPr="0008134F">
        <w:t>»</w:t>
      </w:r>
      <w:r w:rsidRPr="0008134F">
        <w:t xml:space="preserve"> (Мегафон) и ЗАО </w:t>
      </w:r>
      <w:r w:rsidR="00DE714A" w:rsidRPr="0008134F">
        <w:t>«</w:t>
      </w:r>
      <w:r w:rsidRPr="0008134F">
        <w:t>Курская сотовая связь</w:t>
      </w:r>
      <w:r w:rsidR="00DE714A" w:rsidRPr="0008134F">
        <w:t>»</w:t>
      </w:r>
      <w:r w:rsidRPr="0008134F">
        <w:t xml:space="preserve"> (Теле-2).</w:t>
      </w:r>
      <w:bookmarkStart w:id="311" w:name="_Toc274211217"/>
    </w:p>
    <w:p w:rsidR="009F5550" w:rsidRPr="0008134F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bookmarkStart w:id="312" w:name="_Toc274211218"/>
      <w:bookmarkEnd w:id="311"/>
      <w:r w:rsidRPr="0008134F">
        <w:rPr>
          <w:b/>
          <w:i/>
        </w:rPr>
        <w:t>Телевидение</w:t>
      </w:r>
      <w:bookmarkEnd w:id="312"/>
      <w:r w:rsidRPr="0008134F">
        <w:rPr>
          <w:b/>
          <w:i/>
        </w:rPr>
        <w:t>,</w:t>
      </w:r>
      <w:r w:rsidR="00BA70D5" w:rsidRPr="0008134F">
        <w:rPr>
          <w:b/>
          <w:i/>
        </w:rPr>
        <w:t xml:space="preserve"> </w:t>
      </w:r>
      <w:r w:rsidRPr="0008134F">
        <w:rPr>
          <w:b/>
          <w:i/>
        </w:rPr>
        <w:t>радиовещание</w:t>
      </w:r>
    </w:p>
    <w:p w:rsidR="009F5550" w:rsidRPr="0008134F" w:rsidRDefault="009F5550" w:rsidP="004D2FF9">
      <w:pPr>
        <w:tabs>
          <w:tab w:val="left" w:pos="709"/>
        </w:tabs>
      </w:pPr>
      <w:r w:rsidRPr="0008134F">
        <w:t>Телевизионное вещание осуществляется по аналоговым эфирным сигналам: Первый канал, РОССИЯ, ТВЦ, НТВ.</w:t>
      </w:r>
    </w:p>
    <w:p w:rsidR="009F5550" w:rsidRPr="0008134F" w:rsidRDefault="009F5550" w:rsidP="004D2FF9">
      <w:pPr>
        <w:tabs>
          <w:tab w:val="left" w:pos="709"/>
        </w:tabs>
      </w:pPr>
      <w:r w:rsidRPr="0008134F">
        <w:t>Цифровое эфирное вещание представлено девятью тел</w:t>
      </w:r>
      <w:proofErr w:type="gramStart"/>
      <w:r w:rsidRPr="0008134F">
        <w:t>е-</w:t>
      </w:r>
      <w:proofErr w:type="gramEnd"/>
      <w:r w:rsidR="00BA70D5" w:rsidRPr="0008134F">
        <w:t xml:space="preserve"> </w:t>
      </w:r>
      <w:r w:rsidRPr="0008134F">
        <w:t>и тремя радиоканалами:</w:t>
      </w:r>
    </w:p>
    <w:p w:rsidR="009F5550" w:rsidRPr="0008134F" w:rsidRDefault="009F5550" w:rsidP="004D2FF9">
      <w:pPr>
        <w:tabs>
          <w:tab w:val="left" w:pos="709"/>
        </w:tabs>
      </w:pPr>
      <w:r w:rsidRPr="0008134F">
        <w:t xml:space="preserve">Телеканалы: </w:t>
      </w:r>
      <w:proofErr w:type="gramStart"/>
      <w:r w:rsidR="00DE714A" w:rsidRPr="0008134F">
        <w:t>«</w:t>
      </w:r>
      <w:r w:rsidRPr="0008134F">
        <w:t>Первый канал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Россия 1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НТВ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Культура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Петербург-5 канал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Спорт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24 часа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Детско-юношеский телевизионный канал</w:t>
      </w:r>
      <w:r w:rsidR="00DE714A" w:rsidRPr="0008134F">
        <w:t>»</w:t>
      </w:r>
      <w:r w:rsidR="00C33CA1" w:rsidRPr="0008134F">
        <w:t>;</w:t>
      </w:r>
      <w:proofErr w:type="gramEnd"/>
    </w:p>
    <w:p w:rsidR="009F5550" w:rsidRPr="0008134F" w:rsidRDefault="009F5550" w:rsidP="004D2FF9">
      <w:pPr>
        <w:tabs>
          <w:tab w:val="left" w:pos="709"/>
        </w:tabs>
      </w:pPr>
      <w:r w:rsidRPr="0008134F">
        <w:t xml:space="preserve">Радиоканалы: </w:t>
      </w:r>
      <w:r w:rsidR="00DE714A" w:rsidRPr="0008134F">
        <w:t>«</w:t>
      </w:r>
      <w:r w:rsidRPr="0008134F">
        <w:t>Вести FM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Маяк</w:t>
      </w:r>
      <w:r w:rsidR="00DE714A" w:rsidRPr="0008134F">
        <w:t>»</w:t>
      </w:r>
      <w:r w:rsidRPr="0008134F">
        <w:t xml:space="preserve">, </w:t>
      </w:r>
      <w:r w:rsidR="00DE714A" w:rsidRPr="0008134F">
        <w:t>«</w:t>
      </w:r>
      <w:r w:rsidRPr="0008134F">
        <w:t>Радио России</w:t>
      </w:r>
      <w:r w:rsidR="00DE714A" w:rsidRPr="0008134F">
        <w:t>»</w:t>
      </w:r>
      <w:r w:rsidRPr="0008134F">
        <w:t>.</w:t>
      </w:r>
    </w:p>
    <w:p w:rsidR="009F5550" w:rsidRPr="0008134F" w:rsidRDefault="009F5550" w:rsidP="004D2FF9">
      <w:pPr>
        <w:tabs>
          <w:tab w:val="left" w:pos="709"/>
        </w:tabs>
      </w:pPr>
      <w:r w:rsidRPr="0008134F">
        <w:t>Проводное радиовещание отсутствует.</w:t>
      </w:r>
    </w:p>
    <w:p w:rsidR="009F5550" w:rsidRPr="0008134F" w:rsidRDefault="009F5550" w:rsidP="004D2FF9">
      <w:pPr>
        <w:tabs>
          <w:tab w:val="left" w:pos="709"/>
        </w:tabs>
      </w:pPr>
      <w:r w:rsidRPr="0008134F">
        <w:t>Для расширения приема каналов телевещания население муниципального образования использует спутниковое телевидение. Охват населения телевизионным вещанием 100%.</w:t>
      </w:r>
    </w:p>
    <w:p w:rsidR="009F5550" w:rsidRPr="0008134F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r w:rsidRPr="0008134F">
        <w:rPr>
          <w:b/>
          <w:i/>
        </w:rPr>
        <w:t>Проектные предложения</w:t>
      </w:r>
    </w:p>
    <w:p w:rsidR="009F5550" w:rsidRPr="0008134F" w:rsidRDefault="009F5550" w:rsidP="004D2FF9">
      <w:pPr>
        <w:tabs>
          <w:tab w:val="left" w:pos="709"/>
        </w:tabs>
        <w:rPr>
          <w:iCs/>
        </w:rPr>
      </w:pPr>
      <w:r w:rsidRPr="0008134F">
        <w:t xml:space="preserve">Для развития </w:t>
      </w:r>
      <w:r w:rsidR="00752A3F" w:rsidRPr="0008134F">
        <w:t xml:space="preserve">в сельсовете </w:t>
      </w:r>
      <w:r w:rsidR="0008263F" w:rsidRPr="0008134F">
        <w:t xml:space="preserve">различных видов связи </w:t>
      </w:r>
      <w:r w:rsidRPr="0008134F">
        <w:rPr>
          <w:iCs/>
        </w:rPr>
        <w:t>Генеральным планом на расчетный срок предусматривается:</w:t>
      </w:r>
    </w:p>
    <w:p w:rsidR="009F5550" w:rsidRPr="0008134F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08134F">
        <w:t>обеспечение населения телефонной связью</w:t>
      </w:r>
      <w:r w:rsidR="0008263F" w:rsidRPr="0008134F">
        <w:t xml:space="preserve"> в соответствии с требованиями Н.П.2.008-7-85</w:t>
      </w:r>
      <w:r w:rsidRPr="0008134F">
        <w:t>;</w:t>
      </w:r>
    </w:p>
    <w:p w:rsidR="0008263F" w:rsidRPr="0008134F" w:rsidRDefault="0008263F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08134F">
        <w:t>улучшение качества сотовой связи и интернета;</w:t>
      </w:r>
    </w:p>
    <w:p w:rsidR="00DE24F2" w:rsidRPr="0008134F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08134F">
        <w:t>установка таксофонов на территории</w:t>
      </w:r>
      <w:r w:rsidR="0008263F" w:rsidRPr="0008134F">
        <w:t xml:space="preserve"> населенных пунктов.</w:t>
      </w:r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13" w:name="_Toc315701185"/>
      <w:bookmarkStart w:id="314" w:name="_Toc324789260"/>
      <w:bookmarkStart w:id="315" w:name="_Toc324789403"/>
      <w:bookmarkStart w:id="316" w:name="_Toc324789546"/>
      <w:bookmarkStart w:id="317" w:name="_Toc324789863"/>
      <w:bookmarkStart w:id="318" w:name="_Toc326909433"/>
      <w:bookmarkStart w:id="319" w:name="_Toc326909550"/>
      <w:bookmarkStart w:id="320" w:name="_Toc326912016"/>
      <w:bookmarkStart w:id="321" w:name="_Toc326919151"/>
      <w:bookmarkStart w:id="322" w:name="_Toc327801390"/>
      <w:bookmarkStart w:id="323" w:name="_Toc327871736"/>
      <w:bookmarkStart w:id="324" w:name="_Toc327872231"/>
      <w:bookmarkStart w:id="325" w:name="_Toc327877585"/>
      <w:bookmarkStart w:id="326" w:name="_Toc328556890"/>
      <w:bookmarkStart w:id="327" w:name="_Toc328559172"/>
      <w:bookmarkStart w:id="328" w:name="_Toc328559290"/>
      <w:bookmarkStart w:id="329" w:name="_Toc333388888"/>
      <w:bookmarkStart w:id="330" w:name="_Toc337112872"/>
      <w:bookmarkStart w:id="331" w:name="_Toc341942541"/>
      <w:bookmarkStart w:id="332" w:name="_Toc353263150"/>
      <w:bookmarkStart w:id="333" w:name="_Toc353263278"/>
      <w:bookmarkStart w:id="334" w:name="_Toc353439821"/>
      <w:bookmarkStart w:id="335" w:name="_Toc353440042"/>
      <w:bookmarkStart w:id="336" w:name="_Toc353441159"/>
      <w:bookmarkStart w:id="337" w:name="_Toc353441319"/>
      <w:bookmarkStart w:id="338" w:name="_Toc357244317"/>
      <w:bookmarkStart w:id="339" w:name="_Toc357349720"/>
      <w:bookmarkStart w:id="340" w:name="_Toc365366112"/>
      <w:bookmarkStart w:id="341" w:name="_Toc365366172"/>
      <w:bookmarkStart w:id="342" w:name="_Toc367120530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43" w:name="_Toc315701186"/>
      <w:bookmarkStart w:id="344" w:name="_Toc324789261"/>
      <w:bookmarkStart w:id="345" w:name="_Toc324789404"/>
      <w:bookmarkStart w:id="346" w:name="_Toc324789547"/>
      <w:bookmarkStart w:id="347" w:name="_Toc324789864"/>
      <w:bookmarkStart w:id="348" w:name="_Toc326909434"/>
      <w:bookmarkStart w:id="349" w:name="_Toc326909551"/>
      <w:bookmarkStart w:id="350" w:name="_Toc326912017"/>
      <w:bookmarkStart w:id="351" w:name="_Toc326919152"/>
      <w:bookmarkStart w:id="352" w:name="_Toc327801391"/>
      <w:bookmarkStart w:id="353" w:name="_Toc327871737"/>
      <w:bookmarkStart w:id="354" w:name="_Toc327872232"/>
      <w:bookmarkStart w:id="355" w:name="_Toc327877586"/>
      <w:bookmarkStart w:id="356" w:name="_Toc328556891"/>
      <w:bookmarkStart w:id="357" w:name="_Toc328559173"/>
      <w:bookmarkStart w:id="358" w:name="_Toc328559291"/>
      <w:bookmarkStart w:id="359" w:name="_Toc333388889"/>
      <w:bookmarkStart w:id="360" w:name="_Toc337112873"/>
      <w:bookmarkStart w:id="361" w:name="_Toc341942542"/>
      <w:bookmarkStart w:id="362" w:name="_Toc353263151"/>
      <w:bookmarkStart w:id="363" w:name="_Toc353263279"/>
      <w:bookmarkStart w:id="364" w:name="_Toc353439822"/>
      <w:bookmarkStart w:id="365" w:name="_Toc353440043"/>
      <w:bookmarkStart w:id="366" w:name="_Toc353441160"/>
      <w:bookmarkStart w:id="367" w:name="_Toc353441320"/>
      <w:bookmarkStart w:id="368" w:name="_Toc357244318"/>
      <w:bookmarkStart w:id="369" w:name="_Toc357349721"/>
      <w:bookmarkStart w:id="370" w:name="_Toc365366113"/>
      <w:bookmarkStart w:id="371" w:name="_Toc365366173"/>
      <w:bookmarkStart w:id="372" w:name="_Toc367120531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73" w:name="_Toc315701187"/>
      <w:bookmarkStart w:id="374" w:name="_Toc324789262"/>
      <w:bookmarkStart w:id="375" w:name="_Toc324789405"/>
      <w:bookmarkStart w:id="376" w:name="_Toc324789548"/>
      <w:bookmarkStart w:id="377" w:name="_Toc324789865"/>
      <w:bookmarkStart w:id="378" w:name="_Toc326909435"/>
      <w:bookmarkStart w:id="379" w:name="_Toc326909552"/>
      <w:bookmarkStart w:id="380" w:name="_Toc326912018"/>
      <w:bookmarkStart w:id="381" w:name="_Toc326919153"/>
      <w:bookmarkStart w:id="382" w:name="_Toc327801392"/>
      <w:bookmarkStart w:id="383" w:name="_Toc327871738"/>
      <w:bookmarkStart w:id="384" w:name="_Toc327872233"/>
      <w:bookmarkStart w:id="385" w:name="_Toc327877587"/>
      <w:bookmarkStart w:id="386" w:name="_Toc328556892"/>
      <w:bookmarkStart w:id="387" w:name="_Toc328559174"/>
      <w:bookmarkStart w:id="388" w:name="_Toc328559292"/>
      <w:bookmarkStart w:id="389" w:name="_Toc333388890"/>
      <w:bookmarkStart w:id="390" w:name="_Toc337112874"/>
      <w:bookmarkStart w:id="391" w:name="_Toc341942543"/>
      <w:bookmarkStart w:id="392" w:name="_Toc353263152"/>
      <w:bookmarkStart w:id="393" w:name="_Toc353263280"/>
      <w:bookmarkStart w:id="394" w:name="_Toc353439823"/>
      <w:bookmarkStart w:id="395" w:name="_Toc353440044"/>
      <w:bookmarkStart w:id="396" w:name="_Toc353441161"/>
      <w:bookmarkStart w:id="397" w:name="_Toc353441321"/>
      <w:bookmarkStart w:id="398" w:name="_Toc357244319"/>
      <w:bookmarkStart w:id="399" w:name="_Toc357349722"/>
      <w:bookmarkStart w:id="400" w:name="_Toc365366114"/>
      <w:bookmarkStart w:id="401" w:name="_Toc365366174"/>
      <w:bookmarkStart w:id="402" w:name="_Toc36712053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03" w:name="_Toc315701188"/>
      <w:bookmarkStart w:id="404" w:name="_Toc324789263"/>
      <w:bookmarkStart w:id="405" w:name="_Toc324789406"/>
      <w:bookmarkStart w:id="406" w:name="_Toc324789549"/>
      <w:bookmarkStart w:id="407" w:name="_Toc324789866"/>
      <w:bookmarkStart w:id="408" w:name="_Toc326909436"/>
      <w:bookmarkStart w:id="409" w:name="_Toc326909553"/>
      <w:bookmarkStart w:id="410" w:name="_Toc326912019"/>
      <w:bookmarkStart w:id="411" w:name="_Toc326919154"/>
      <w:bookmarkStart w:id="412" w:name="_Toc327801393"/>
      <w:bookmarkStart w:id="413" w:name="_Toc327871739"/>
      <w:bookmarkStart w:id="414" w:name="_Toc327872234"/>
      <w:bookmarkStart w:id="415" w:name="_Toc327877588"/>
      <w:bookmarkStart w:id="416" w:name="_Toc328556893"/>
      <w:bookmarkStart w:id="417" w:name="_Toc328559175"/>
      <w:bookmarkStart w:id="418" w:name="_Toc328559293"/>
      <w:bookmarkStart w:id="419" w:name="_Toc333388891"/>
      <w:bookmarkStart w:id="420" w:name="_Toc337112875"/>
      <w:bookmarkStart w:id="421" w:name="_Toc341942544"/>
      <w:bookmarkStart w:id="422" w:name="_Toc353263153"/>
      <w:bookmarkStart w:id="423" w:name="_Toc353263281"/>
      <w:bookmarkStart w:id="424" w:name="_Toc353439824"/>
      <w:bookmarkStart w:id="425" w:name="_Toc353440045"/>
      <w:bookmarkStart w:id="426" w:name="_Toc353441162"/>
      <w:bookmarkStart w:id="427" w:name="_Toc353441322"/>
      <w:bookmarkStart w:id="428" w:name="_Toc357244320"/>
      <w:bookmarkStart w:id="429" w:name="_Toc357349723"/>
      <w:bookmarkStart w:id="430" w:name="_Toc365366115"/>
      <w:bookmarkStart w:id="431" w:name="_Toc365366175"/>
      <w:bookmarkStart w:id="432" w:name="_Toc367120533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33" w:name="_Toc315701189"/>
      <w:bookmarkStart w:id="434" w:name="_Toc324789264"/>
      <w:bookmarkStart w:id="435" w:name="_Toc324789407"/>
      <w:bookmarkStart w:id="436" w:name="_Toc324789550"/>
      <w:bookmarkStart w:id="437" w:name="_Toc324789867"/>
      <w:bookmarkStart w:id="438" w:name="_Toc326909437"/>
      <w:bookmarkStart w:id="439" w:name="_Toc326909554"/>
      <w:bookmarkStart w:id="440" w:name="_Toc326912020"/>
      <w:bookmarkStart w:id="441" w:name="_Toc326919155"/>
      <w:bookmarkStart w:id="442" w:name="_Toc327801394"/>
      <w:bookmarkStart w:id="443" w:name="_Toc327871740"/>
      <w:bookmarkStart w:id="444" w:name="_Toc327872235"/>
      <w:bookmarkStart w:id="445" w:name="_Toc327877589"/>
      <w:bookmarkStart w:id="446" w:name="_Toc328556894"/>
      <w:bookmarkStart w:id="447" w:name="_Toc328559176"/>
      <w:bookmarkStart w:id="448" w:name="_Toc328559294"/>
      <w:bookmarkStart w:id="449" w:name="_Toc333388892"/>
      <w:bookmarkStart w:id="450" w:name="_Toc337112876"/>
      <w:bookmarkStart w:id="451" w:name="_Toc341942545"/>
      <w:bookmarkStart w:id="452" w:name="_Toc353263154"/>
      <w:bookmarkStart w:id="453" w:name="_Toc353263282"/>
      <w:bookmarkStart w:id="454" w:name="_Toc353439825"/>
      <w:bookmarkStart w:id="455" w:name="_Toc353440046"/>
      <w:bookmarkStart w:id="456" w:name="_Toc353441163"/>
      <w:bookmarkStart w:id="457" w:name="_Toc353441323"/>
      <w:bookmarkStart w:id="458" w:name="_Toc357244321"/>
      <w:bookmarkStart w:id="459" w:name="_Toc357349724"/>
      <w:bookmarkStart w:id="460" w:name="_Toc365366116"/>
      <w:bookmarkStart w:id="461" w:name="_Toc365366176"/>
      <w:bookmarkStart w:id="462" w:name="_Toc367120534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63" w:name="_Toc315701190"/>
      <w:bookmarkStart w:id="464" w:name="_Toc324789265"/>
      <w:bookmarkStart w:id="465" w:name="_Toc324789408"/>
      <w:bookmarkStart w:id="466" w:name="_Toc324789551"/>
      <w:bookmarkStart w:id="467" w:name="_Toc324789868"/>
      <w:bookmarkStart w:id="468" w:name="_Toc326909438"/>
      <w:bookmarkStart w:id="469" w:name="_Toc326909555"/>
      <w:bookmarkStart w:id="470" w:name="_Toc326912021"/>
      <w:bookmarkStart w:id="471" w:name="_Toc326919156"/>
      <w:bookmarkStart w:id="472" w:name="_Toc327801395"/>
      <w:bookmarkStart w:id="473" w:name="_Toc327871741"/>
      <w:bookmarkStart w:id="474" w:name="_Toc327872236"/>
      <w:bookmarkStart w:id="475" w:name="_Toc327877590"/>
      <w:bookmarkStart w:id="476" w:name="_Toc328556895"/>
      <w:bookmarkStart w:id="477" w:name="_Toc328559177"/>
      <w:bookmarkStart w:id="478" w:name="_Toc328559295"/>
      <w:bookmarkStart w:id="479" w:name="_Toc333388893"/>
      <w:bookmarkStart w:id="480" w:name="_Toc337112877"/>
      <w:bookmarkStart w:id="481" w:name="_Toc341942546"/>
      <w:bookmarkStart w:id="482" w:name="_Toc353263155"/>
      <w:bookmarkStart w:id="483" w:name="_Toc353263283"/>
      <w:bookmarkStart w:id="484" w:name="_Toc353439826"/>
      <w:bookmarkStart w:id="485" w:name="_Toc353440047"/>
      <w:bookmarkStart w:id="486" w:name="_Toc353441164"/>
      <w:bookmarkStart w:id="487" w:name="_Toc353441324"/>
      <w:bookmarkStart w:id="488" w:name="_Toc357244322"/>
      <w:bookmarkStart w:id="489" w:name="_Toc357349725"/>
      <w:bookmarkStart w:id="490" w:name="_Toc365366117"/>
      <w:bookmarkStart w:id="491" w:name="_Toc365366177"/>
      <w:bookmarkStart w:id="492" w:name="_Toc367120535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93" w:name="_Toc315701191"/>
      <w:bookmarkStart w:id="494" w:name="_Toc324789266"/>
      <w:bookmarkStart w:id="495" w:name="_Toc324789409"/>
      <w:bookmarkStart w:id="496" w:name="_Toc324789552"/>
      <w:bookmarkStart w:id="497" w:name="_Toc324789869"/>
      <w:bookmarkStart w:id="498" w:name="_Toc326909439"/>
      <w:bookmarkStart w:id="499" w:name="_Toc326909556"/>
      <w:bookmarkStart w:id="500" w:name="_Toc326912022"/>
      <w:bookmarkStart w:id="501" w:name="_Toc326919157"/>
      <w:bookmarkStart w:id="502" w:name="_Toc327801396"/>
      <w:bookmarkStart w:id="503" w:name="_Toc327871742"/>
      <w:bookmarkStart w:id="504" w:name="_Toc327872237"/>
      <w:bookmarkStart w:id="505" w:name="_Toc327877591"/>
      <w:bookmarkStart w:id="506" w:name="_Toc328556896"/>
      <w:bookmarkStart w:id="507" w:name="_Toc328559178"/>
      <w:bookmarkStart w:id="508" w:name="_Toc328559296"/>
      <w:bookmarkStart w:id="509" w:name="_Toc333388894"/>
      <w:bookmarkStart w:id="510" w:name="_Toc337112878"/>
      <w:bookmarkStart w:id="511" w:name="_Toc341942547"/>
      <w:bookmarkStart w:id="512" w:name="_Toc353263156"/>
      <w:bookmarkStart w:id="513" w:name="_Toc353263284"/>
      <w:bookmarkStart w:id="514" w:name="_Toc353439827"/>
      <w:bookmarkStart w:id="515" w:name="_Toc353440048"/>
      <w:bookmarkStart w:id="516" w:name="_Toc353441165"/>
      <w:bookmarkStart w:id="517" w:name="_Toc353441325"/>
      <w:bookmarkStart w:id="518" w:name="_Toc357244323"/>
      <w:bookmarkStart w:id="519" w:name="_Toc357349726"/>
      <w:bookmarkStart w:id="520" w:name="_Toc365366118"/>
      <w:bookmarkStart w:id="521" w:name="_Toc365366178"/>
      <w:bookmarkStart w:id="522" w:name="_Toc367120536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23" w:name="_Toc315701192"/>
      <w:bookmarkStart w:id="524" w:name="_Toc324789267"/>
      <w:bookmarkStart w:id="525" w:name="_Toc324789410"/>
      <w:bookmarkStart w:id="526" w:name="_Toc324789553"/>
      <w:bookmarkStart w:id="527" w:name="_Toc324789870"/>
      <w:bookmarkStart w:id="528" w:name="_Toc326909440"/>
      <w:bookmarkStart w:id="529" w:name="_Toc326909557"/>
      <w:bookmarkStart w:id="530" w:name="_Toc326912023"/>
      <w:bookmarkStart w:id="531" w:name="_Toc326919158"/>
      <w:bookmarkStart w:id="532" w:name="_Toc327801397"/>
      <w:bookmarkStart w:id="533" w:name="_Toc327871743"/>
      <w:bookmarkStart w:id="534" w:name="_Toc327872238"/>
      <w:bookmarkStart w:id="535" w:name="_Toc327877592"/>
      <w:bookmarkStart w:id="536" w:name="_Toc328556897"/>
      <w:bookmarkStart w:id="537" w:name="_Toc328559179"/>
      <w:bookmarkStart w:id="538" w:name="_Toc328559297"/>
      <w:bookmarkStart w:id="539" w:name="_Toc333388895"/>
      <w:bookmarkStart w:id="540" w:name="_Toc337112879"/>
      <w:bookmarkStart w:id="541" w:name="_Toc341942548"/>
      <w:bookmarkStart w:id="542" w:name="_Toc353263157"/>
      <w:bookmarkStart w:id="543" w:name="_Toc353263285"/>
      <w:bookmarkStart w:id="544" w:name="_Toc353439828"/>
      <w:bookmarkStart w:id="545" w:name="_Toc353440049"/>
      <w:bookmarkStart w:id="546" w:name="_Toc353441166"/>
      <w:bookmarkStart w:id="547" w:name="_Toc353441326"/>
      <w:bookmarkStart w:id="548" w:name="_Toc357244324"/>
      <w:bookmarkStart w:id="549" w:name="_Toc357349727"/>
      <w:bookmarkStart w:id="550" w:name="_Toc365366119"/>
      <w:bookmarkStart w:id="551" w:name="_Toc365366179"/>
      <w:bookmarkStart w:id="552" w:name="_Toc367120537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53" w:name="_Toc315701193"/>
      <w:bookmarkStart w:id="554" w:name="_Toc324789268"/>
      <w:bookmarkStart w:id="555" w:name="_Toc324789411"/>
      <w:bookmarkStart w:id="556" w:name="_Toc324789554"/>
      <w:bookmarkStart w:id="557" w:name="_Toc324789871"/>
      <w:bookmarkStart w:id="558" w:name="_Toc326909441"/>
      <w:bookmarkStart w:id="559" w:name="_Toc326909558"/>
      <w:bookmarkStart w:id="560" w:name="_Toc326912024"/>
      <w:bookmarkStart w:id="561" w:name="_Toc326919159"/>
      <w:bookmarkStart w:id="562" w:name="_Toc327801398"/>
      <w:bookmarkStart w:id="563" w:name="_Toc327871744"/>
      <w:bookmarkStart w:id="564" w:name="_Toc327872239"/>
      <w:bookmarkStart w:id="565" w:name="_Toc327877593"/>
      <w:bookmarkStart w:id="566" w:name="_Toc328556898"/>
      <w:bookmarkStart w:id="567" w:name="_Toc328559180"/>
      <w:bookmarkStart w:id="568" w:name="_Toc328559298"/>
      <w:bookmarkStart w:id="569" w:name="_Toc333388896"/>
      <w:bookmarkStart w:id="570" w:name="_Toc337112880"/>
      <w:bookmarkStart w:id="571" w:name="_Toc341942549"/>
      <w:bookmarkStart w:id="572" w:name="_Toc353263158"/>
      <w:bookmarkStart w:id="573" w:name="_Toc353263286"/>
      <w:bookmarkStart w:id="574" w:name="_Toc353439829"/>
      <w:bookmarkStart w:id="575" w:name="_Toc353440050"/>
      <w:bookmarkStart w:id="576" w:name="_Toc353441167"/>
      <w:bookmarkStart w:id="577" w:name="_Toc353441327"/>
      <w:bookmarkStart w:id="578" w:name="_Toc357244325"/>
      <w:bookmarkStart w:id="579" w:name="_Toc357349728"/>
      <w:bookmarkStart w:id="580" w:name="_Toc365366120"/>
      <w:bookmarkStart w:id="581" w:name="_Toc365366180"/>
      <w:bookmarkStart w:id="582" w:name="_Toc367120538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83" w:name="_Toc315701194"/>
      <w:bookmarkStart w:id="584" w:name="_Toc324789269"/>
      <w:bookmarkStart w:id="585" w:name="_Toc324789412"/>
      <w:bookmarkStart w:id="586" w:name="_Toc324789555"/>
      <w:bookmarkStart w:id="587" w:name="_Toc324789872"/>
      <w:bookmarkStart w:id="588" w:name="_Toc326909442"/>
      <w:bookmarkStart w:id="589" w:name="_Toc326909559"/>
      <w:bookmarkStart w:id="590" w:name="_Toc326912025"/>
      <w:bookmarkStart w:id="591" w:name="_Toc326919160"/>
      <w:bookmarkStart w:id="592" w:name="_Toc327801399"/>
      <w:bookmarkStart w:id="593" w:name="_Toc327871745"/>
      <w:bookmarkStart w:id="594" w:name="_Toc327872240"/>
      <w:bookmarkStart w:id="595" w:name="_Toc327877594"/>
      <w:bookmarkStart w:id="596" w:name="_Toc328556899"/>
      <w:bookmarkStart w:id="597" w:name="_Toc328559181"/>
      <w:bookmarkStart w:id="598" w:name="_Toc328559299"/>
      <w:bookmarkStart w:id="599" w:name="_Toc333388897"/>
      <w:bookmarkStart w:id="600" w:name="_Toc337112881"/>
      <w:bookmarkStart w:id="601" w:name="_Toc341942550"/>
      <w:bookmarkStart w:id="602" w:name="_Toc353263159"/>
      <w:bookmarkStart w:id="603" w:name="_Toc353263287"/>
      <w:bookmarkStart w:id="604" w:name="_Toc353439830"/>
      <w:bookmarkStart w:id="605" w:name="_Toc353440051"/>
      <w:bookmarkStart w:id="606" w:name="_Toc353441168"/>
      <w:bookmarkStart w:id="607" w:name="_Toc353441328"/>
      <w:bookmarkStart w:id="608" w:name="_Toc357244326"/>
      <w:bookmarkStart w:id="609" w:name="_Toc357349729"/>
      <w:bookmarkStart w:id="610" w:name="_Toc365366121"/>
      <w:bookmarkStart w:id="611" w:name="_Toc365366181"/>
      <w:bookmarkStart w:id="612" w:name="_Toc367120539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13" w:name="_Toc315701195"/>
      <w:bookmarkStart w:id="614" w:name="_Toc324789270"/>
      <w:bookmarkStart w:id="615" w:name="_Toc324789413"/>
      <w:bookmarkStart w:id="616" w:name="_Toc324789556"/>
      <w:bookmarkStart w:id="617" w:name="_Toc324789873"/>
      <w:bookmarkStart w:id="618" w:name="_Toc326909443"/>
      <w:bookmarkStart w:id="619" w:name="_Toc326909560"/>
      <w:bookmarkStart w:id="620" w:name="_Toc326912026"/>
      <w:bookmarkStart w:id="621" w:name="_Toc326919161"/>
      <w:bookmarkStart w:id="622" w:name="_Toc327801400"/>
      <w:bookmarkStart w:id="623" w:name="_Toc327871746"/>
      <w:bookmarkStart w:id="624" w:name="_Toc327872241"/>
      <w:bookmarkStart w:id="625" w:name="_Toc327877595"/>
      <w:bookmarkStart w:id="626" w:name="_Toc328556900"/>
      <w:bookmarkStart w:id="627" w:name="_Toc328559182"/>
      <w:bookmarkStart w:id="628" w:name="_Toc328559300"/>
      <w:bookmarkStart w:id="629" w:name="_Toc333388898"/>
      <w:bookmarkStart w:id="630" w:name="_Toc337112882"/>
      <w:bookmarkStart w:id="631" w:name="_Toc341942551"/>
      <w:bookmarkStart w:id="632" w:name="_Toc353263160"/>
      <w:bookmarkStart w:id="633" w:name="_Toc353263288"/>
      <w:bookmarkStart w:id="634" w:name="_Toc353439831"/>
      <w:bookmarkStart w:id="635" w:name="_Toc353440052"/>
      <w:bookmarkStart w:id="636" w:name="_Toc353441169"/>
      <w:bookmarkStart w:id="637" w:name="_Toc353441329"/>
      <w:bookmarkStart w:id="638" w:name="_Toc357244327"/>
      <w:bookmarkStart w:id="639" w:name="_Toc357349730"/>
      <w:bookmarkStart w:id="640" w:name="_Toc365366122"/>
      <w:bookmarkStart w:id="641" w:name="_Toc365366182"/>
      <w:bookmarkStart w:id="642" w:name="_Toc367120540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</w:p>
    <w:p w:rsidR="009F5550" w:rsidRPr="0008134F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43" w:name="_Toc315701196"/>
      <w:bookmarkStart w:id="644" w:name="_Toc324789271"/>
      <w:bookmarkStart w:id="645" w:name="_Toc324789414"/>
      <w:bookmarkStart w:id="646" w:name="_Toc324789557"/>
      <w:bookmarkStart w:id="647" w:name="_Toc324789874"/>
      <w:bookmarkStart w:id="648" w:name="_Toc326909444"/>
      <w:bookmarkStart w:id="649" w:name="_Toc326909561"/>
      <w:bookmarkStart w:id="650" w:name="_Toc326912027"/>
      <w:bookmarkStart w:id="651" w:name="_Toc326919162"/>
      <w:bookmarkStart w:id="652" w:name="_Toc327801401"/>
      <w:bookmarkStart w:id="653" w:name="_Toc327871747"/>
      <w:bookmarkStart w:id="654" w:name="_Toc327872242"/>
      <w:bookmarkStart w:id="655" w:name="_Toc327877596"/>
      <w:bookmarkStart w:id="656" w:name="_Toc328556901"/>
      <w:bookmarkStart w:id="657" w:name="_Toc328559183"/>
      <w:bookmarkStart w:id="658" w:name="_Toc328559301"/>
      <w:bookmarkStart w:id="659" w:name="_Toc333388899"/>
      <w:bookmarkStart w:id="660" w:name="_Toc337112883"/>
      <w:bookmarkStart w:id="661" w:name="_Toc341942552"/>
      <w:bookmarkStart w:id="662" w:name="_Toc353263161"/>
      <w:bookmarkStart w:id="663" w:name="_Toc353263289"/>
      <w:bookmarkStart w:id="664" w:name="_Toc353439832"/>
      <w:bookmarkStart w:id="665" w:name="_Toc353440053"/>
      <w:bookmarkStart w:id="666" w:name="_Toc353441170"/>
      <w:bookmarkStart w:id="667" w:name="_Toc353441330"/>
      <w:bookmarkStart w:id="668" w:name="_Toc357244328"/>
      <w:bookmarkStart w:id="669" w:name="_Toc357349731"/>
      <w:bookmarkStart w:id="670" w:name="_Toc365366123"/>
      <w:bookmarkStart w:id="671" w:name="_Toc365366183"/>
      <w:bookmarkStart w:id="672" w:name="_Toc367120541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F517AA" w:rsidRPr="0008134F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73" w:name="_Toc324789272"/>
      <w:bookmarkStart w:id="674" w:name="_Toc324789415"/>
      <w:bookmarkStart w:id="675" w:name="_Toc328559302"/>
      <w:bookmarkStart w:id="676" w:name="_Toc353440054"/>
      <w:bookmarkStart w:id="677" w:name="_Toc367120542"/>
      <w:r w:rsidRPr="0008134F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673"/>
      <w:bookmarkEnd w:id="674"/>
      <w:bookmarkEnd w:id="675"/>
      <w:bookmarkEnd w:id="676"/>
      <w:bookmarkEnd w:id="677"/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 xml:space="preserve">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</w:t>
      </w:r>
      <w:r w:rsidR="00DE714A" w:rsidRPr="0008134F">
        <w:t>«</w:t>
      </w:r>
      <w:r w:rsidR="009804F8" w:rsidRPr="0008134F">
        <w:t>Городен</w:t>
      </w:r>
      <w:r w:rsidR="003B6E6D" w:rsidRPr="0008134F">
        <w:t>ский сельсовет</w:t>
      </w:r>
      <w:r w:rsidR="00DE714A" w:rsidRPr="0008134F">
        <w:t>»</w:t>
      </w:r>
      <w:r w:rsidRPr="0008134F">
        <w:t>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:rsidR="009F5550" w:rsidRPr="0008134F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08134F">
        <w:rPr>
          <w:rFonts w:eastAsia="Times New Roman"/>
          <w:bCs/>
          <w:kern w:val="0"/>
          <w:lang w:eastAsia="ru-RU"/>
        </w:rPr>
        <w:t>В соответствии с архитектурно-</w:t>
      </w:r>
      <w:proofErr w:type="gramStart"/>
      <w:r w:rsidRPr="0008134F">
        <w:rPr>
          <w:rFonts w:eastAsia="Times New Roman"/>
          <w:bCs/>
          <w:kern w:val="0"/>
          <w:lang w:eastAsia="ru-RU"/>
        </w:rPr>
        <w:t>планировочным решением</w:t>
      </w:r>
      <w:proofErr w:type="gramEnd"/>
      <w:r w:rsidRPr="0008134F">
        <w:rPr>
          <w:rFonts w:eastAsia="Times New Roman"/>
          <w:bCs/>
          <w:kern w:val="0"/>
          <w:lang w:eastAsia="ru-RU"/>
        </w:rPr>
        <w:t xml:space="preserve"> и инженерно-геологическими условиями, </w:t>
      </w:r>
      <w:r w:rsidRPr="0008134F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:rsidR="009F5550" w:rsidRPr="0008134F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08134F">
        <w:t xml:space="preserve">Организация поверхностного стока на всей территории населенных пунктов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:rsidR="009F5550" w:rsidRPr="0008134F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08134F">
        <w:t>Предотвращение развития овражной эрозии на территории населенных пунктов (упорядочение поверхностного стока, укрепление ложа оврагов, террасирование и облесение) в районах, прилегающих к застройке;</w:t>
      </w:r>
    </w:p>
    <w:p w:rsidR="009F5550" w:rsidRPr="0008134F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08134F">
        <w:t xml:space="preserve">Проведение мероприятий защиты от подтопления поверхностными и грунтовыми водами (умеренная и слабая степень) на территории населенных пунктов сельсовета. </w:t>
      </w:r>
    </w:p>
    <w:p w:rsidR="009F5550" w:rsidRPr="0008134F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08134F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:rsidR="00846EBA" w:rsidRPr="0008134F" w:rsidRDefault="00846EBA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78" w:name="_Toc315701198"/>
      <w:bookmarkStart w:id="679" w:name="_Toc315701207"/>
      <w:bookmarkStart w:id="680" w:name="_Toc315701208"/>
      <w:bookmarkStart w:id="681" w:name="_Toc324789274"/>
      <w:bookmarkStart w:id="682" w:name="_Toc324789417"/>
      <w:bookmarkStart w:id="683" w:name="_Toc324789560"/>
      <w:bookmarkStart w:id="684" w:name="_Toc324789877"/>
      <w:bookmarkStart w:id="685" w:name="_Toc326909447"/>
      <w:bookmarkStart w:id="686" w:name="_Toc326909564"/>
      <w:bookmarkStart w:id="687" w:name="_Toc326912030"/>
      <w:bookmarkStart w:id="688" w:name="_Toc326919165"/>
      <w:bookmarkStart w:id="689" w:name="_Toc327801404"/>
      <w:bookmarkStart w:id="690" w:name="_Toc327871750"/>
      <w:bookmarkStart w:id="691" w:name="_Toc327872245"/>
      <w:bookmarkStart w:id="692" w:name="_Toc327877599"/>
      <w:bookmarkStart w:id="693" w:name="_Toc328556904"/>
      <w:bookmarkStart w:id="694" w:name="_Toc328559186"/>
      <w:bookmarkStart w:id="695" w:name="_Toc328559304"/>
      <w:bookmarkStart w:id="696" w:name="_Toc315701209"/>
      <w:bookmarkStart w:id="697" w:name="_Toc324789275"/>
      <w:bookmarkStart w:id="698" w:name="_Toc324789418"/>
      <w:bookmarkStart w:id="699" w:name="_Toc324789561"/>
      <w:bookmarkStart w:id="700" w:name="_Toc324789878"/>
      <w:bookmarkStart w:id="701" w:name="_Toc326909448"/>
      <w:bookmarkStart w:id="702" w:name="_Toc326909565"/>
      <w:bookmarkStart w:id="703" w:name="_Toc326912031"/>
      <w:bookmarkStart w:id="704" w:name="_Toc326919166"/>
      <w:bookmarkStart w:id="705" w:name="_Toc327801405"/>
      <w:bookmarkStart w:id="706" w:name="_Toc327871751"/>
      <w:bookmarkStart w:id="707" w:name="_Toc327872246"/>
      <w:bookmarkStart w:id="708" w:name="_Toc327877600"/>
      <w:bookmarkStart w:id="709" w:name="_Toc328556905"/>
      <w:bookmarkStart w:id="710" w:name="_Toc328559187"/>
      <w:bookmarkStart w:id="711" w:name="_Toc328559305"/>
      <w:bookmarkStart w:id="712" w:name="_Toc315701210"/>
      <w:bookmarkStart w:id="713" w:name="_Toc324789276"/>
      <w:bookmarkStart w:id="714" w:name="_Toc324789419"/>
      <w:bookmarkStart w:id="715" w:name="_Toc324789562"/>
      <w:bookmarkStart w:id="716" w:name="_Toc324789879"/>
      <w:bookmarkStart w:id="717" w:name="_Toc326909449"/>
      <w:bookmarkStart w:id="718" w:name="_Toc326909566"/>
      <w:bookmarkStart w:id="719" w:name="_Toc326912032"/>
      <w:bookmarkStart w:id="720" w:name="_Toc326919167"/>
      <w:bookmarkStart w:id="721" w:name="_Toc327801406"/>
      <w:bookmarkStart w:id="722" w:name="_Toc327871752"/>
      <w:bookmarkStart w:id="723" w:name="_Toc327872247"/>
      <w:bookmarkStart w:id="724" w:name="_Toc327877601"/>
      <w:bookmarkStart w:id="725" w:name="_Toc328556906"/>
      <w:bookmarkStart w:id="726" w:name="_Toc328559188"/>
      <w:bookmarkStart w:id="727" w:name="_Toc328559306"/>
      <w:bookmarkStart w:id="728" w:name="_Toc315701211"/>
      <w:bookmarkStart w:id="729" w:name="_Toc324789277"/>
      <w:bookmarkStart w:id="730" w:name="_Toc324789420"/>
      <w:bookmarkStart w:id="731" w:name="_Toc324789563"/>
      <w:bookmarkStart w:id="732" w:name="_Toc324789880"/>
      <w:bookmarkStart w:id="733" w:name="_Toc326909450"/>
      <w:bookmarkStart w:id="734" w:name="_Toc326909567"/>
      <w:bookmarkStart w:id="735" w:name="_Toc326912033"/>
      <w:bookmarkStart w:id="736" w:name="_Toc326919168"/>
      <w:bookmarkStart w:id="737" w:name="_Toc327801407"/>
      <w:bookmarkStart w:id="738" w:name="_Toc327871753"/>
      <w:bookmarkStart w:id="739" w:name="_Toc327872248"/>
      <w:bookmarkStart w:id="740" w:name="_Toc327877602"/>
      <w:bookmarkStart w:id="741" w:name="_Toc328556907"/>
      <w:bookmarkStart w:id="742" w:name="_Toc328559189"/>
      <w:bookmarkStart w:id="743" w:name="_Toc328559307"/>
      <w:bookmarkStart w:id="744" w:name="_Toc353440055"/>
      <w:bookmarkStart w:id="745" w:name="_Toc268263652"/>
      <w:bookmarkStart w:id="746" w:name="_Toc324789278"/>
      <w:bookmarkStart w:id="747" w:name="_Toc324789421"/>
      <w:bookmarkStart w:id="748" w:name="_Toc328559308"/>
      <w:bookmarkStart w:id="749" w:name="_Toc367120543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r w:rsidRPr="0008134F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744"/>
      <w:bookmarkEnd w:id="749"/>
    </w:p>
    <w:p w:rsidR="00846EBA" w:rsidRPr="0008134F" w:rsidRDefault="00846EBA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Зеленые насаждения имеют большое </w:t>
      </w:r>
      <w:r w:rsidR="00750268" w:rsidRPr="0008134F">
        <w:rPr>
          <w:sz w:val="24"/>
        </w:rPr>
        <w:t>рекреационное</w:t>
      </w:r>
      <w:r w:rsidRPr="0008134F">
        <w:rPr>
          <w:sz w:val="24"/>
        </w:rPr>
        <w:t xml:space="preserve"> значение, способствуя оздоровлению </w:t>
      </w:r>
      <w:r w:rsidR="00750268" w:rsidRPr="0008134F">
        <w:rPr>
          <w:sz w:val="24"/>
        </w:rPr>
        <w:t>окружающей</w:t>
      </w:r>
      <w:r w:rsidRPr="0008134F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08134F">
        <w:rPr>
          <w:sz w:val="24"/>
        </w:rPr>
        <w:t>населенного пункта</w:t>
      </w:r>
      <w:r w:rsidRPr="0008134F">
        <w:rPr>
          <w:sz w:val="24"/>
        </w:rPr>
        <w:t xml:space="preserve">, придавая </w:t>
      </w:r>
      <w:r w:rsidR="00750268" w:rsidRPr="0008134F">
        <w:rPr>
          <w:sz w:val="24"/>
        </w:rPr>
        <w:t>ей</w:t>
      </w:r>
      <w:r w:rsidRPr="0008134F">
        <w:rPr>
          <w:sz w:val="24"/>
        </w:rPr>
        <w:t xml:space="preserve"> своеобразие и выразительность.</w:t>
      </w:r>
    </w:p>
    <w:p w:rsidR="00846EBA" w:rsidRPr="0008134F" w:rsidRDefault="00846EBA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:rsidR="0039405F" w:rsidRPr="0008134F" w:rsidRDefault="00AC4BFD" w:rsidP="0039405F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Зеленые насаждения общего пользования</w:t>
      </w:r>
      <w:r w:rsidR="0039405F" w:rsidRPr="0008134F">
        <w:rPr>
          <w:sz w:val="24"/>
        </w:rPr>
        <w:t xml:space="preserve"> в </w:t>
      </w:r>
      <w:r w:rsidR="009804F8" w:rsidRPr="0008134F">
        <w:rPr>
          <w:sz w:val="24"/>
        </w:rPr>
        <w:t>Городен</w:t>
      </w:r>
      <w:r w:rsidR="003B6E6D" w:rsidRPr="0008134F">
        <w:rPr>
          <w:sz w:val="24"/>
        </w:rPr>
        <w:t>ско</w:t>
      </w:r>
      <w:r w:rsidR="0039405F" w:rsidRPr="0008134F">
        <w:rPr>
          <w:sz w:val="24"/>
        </w:rPr>
        <w:t>м</w:t>
      </w:r>
      <w:r w:rsidR="003B6E6D" w:rsidRPr="0008134F">
        <w:rPr>
          <w:sz w:val="24"/>
        </w:rPr>
        <w:t xml:space="preserve"> сельсовет</w:t>
      </w:r>
      <w:r w:rsidR="0039405F" w:rsidRPr="0008134F">
        <w:rPr>
          <w:sz w:val="24"/>
        </w:rPr>
        <w:t>е</w:t>
      </w:r>
      <w:r w:rsidR="00B20A1E" w:rsidRPr="0008134F">
        <w:rPr>
          <w:sz w:val="24"/>
        </w:rPr>
        <w:t xml:space="preserve"> </w:t>
      </w:r>
      <w:r w:rsidR="0039405F" w:rsidRPr="0008134F">
        <w:rPr>
          <w:sz w:val="24"/>
        </w:rPr>
        <w:t>отсутствуют, их роль выполняют лесные массивы расположенные вблизи населенных пунктов.</w:t>
      </w:r>
    </w:p>
    <w:p w:rsidR="00846EBA" w:rsidRPr="0008134F" w:rsidRDefault="00846EBA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Из насаждений ограниченного пользования имеются скверы при школах, культурно-административных учреждениях, промышленных предприятиях, озеленение в домах индивидуальной жилой застройки.</w:t>
      </w:r>
    </w:p>
    <w:p w:rsidR="00846EBA" w:rsidRPr="0008134F" w:rsidRDefault="00846EBA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Зеленые насаждения специального назначения расположены в санитарно-защитных зонах предприятий и объектов, имеющих класс опасности, а также в </w:t>
      </w:r>
      <w:proofErr w:type="spellStart"/>
      <w:r w:rsidRPr="0008134F">
        <w:rPr>
          <w:sz w:val="24"/>
        </w:rPr>
        <w:t>водоохранной</w:t>
      </w:r>
      <w:proofErr w:type="spellEnd"/>
      <w:r w:rsidRPr="0008134F">
        <w:rPr>
          <w:sz w:val="24"/>
        </w:rPr>
        <w:t xml:space="preserve"> и прибрежно-защитной полосе.</w:t>
      </w:r>
    </w:p>
    <w:p w:rsidR="00F23F1F" w:rsidRPr="0008134F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50" w:name="_Toc353440056"/>
      <w:bookmarkStart w:id="751" w:name="_Toc367120544"/>
      <w:r w:rsidRPr="0008134F">
        <w:rPr>
          <w:rFonts w:ascii="Times New Roman" w:hAnsi="Times New Roman" w:cs="Times New Roman"/>
          <w:i w:val="0"/>
        </w:rPr>
        <w:t>Санитарная очистка территории</w:t>
      </w:r>
      <w:bookmarkStart w:id="752" w:name="_Toc268007499"/>
      <w:bookmarkStart w:id="753" w:name="_Toc275335111"/>
      <w:bookmarkEnd w:id="745"/>
      <w:bookmarkEnd w:id="746"/>
      <w:bookmarkEnd w:id="747"/>
      <w:bookmarkEnd w:id="748"/>
      <w:bookmarkEnd w:id="750"/>
      <w:bookmarkEnd w:id="751"/>
    </w:p>
    <w:p w:rsidR="00FC0C34" w:rsidRPr="0008134F" w:rsidRDefault="00FC0C34" w:rsidP="00FC0C34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Организованная уборка мусора в населенных пунктах сельсовета отсутствует. Население и организации самостоятельно вывозят мусор на свалки.</w:t>
      </w:r>
    </w:p>
    <w:p w:rsidR="008E417C" w:rsidRPr="0008134F" w:rsidRDefault="008E417C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В сельсовете расположено </w:t>
      </w:r>
      <w:r w:rsidR="00FC0C34" w:rsidRPr="0008134F">
        <w:rPr>
          <w:sz w:val="24"/>
        </w:rPr>
        <w:t>1</w:t>
      </w:r>
      <w:r w:rsidR="000A72EC" w:rsidRPr="0008134F">
        <w:rPr>
          <w:sz w:val="24"/>
        </w:rPr>
        <w:t>2</w:t>
      </w:r>
      <w:r w:rsidRPr="0008134F">
        <w:rPr>
          <w:sz w:val="24"/>
        </w:rPr>
        <w:t xml:space="preserve"> сельск</w:t>
      </w:r>
      <w:r w:rsidR="00FC0C34" w:rsidRPr="0008134F">
        <w:rPr>
          <w:sz w:val="24"/>
        </w:rPr>
        <w:t>их</w:t>
      </w:r>
      <w:r w:rsidRPr="0008134F">
        <w:rPr>
          <w:sz w:val="24"/>
        </w:rPr>
        <w:t xml:space="preserve"> </w:t>
      </w:r>
      <w:r w:rsidR="00CC78B2" w:rsidRPr="0008134F">
        <w:rPr>
          <w:sz w:val="24"/>
        </w:rPr>
        <w:t>кладбищ,</w:t>
      </w:r>
      <w:r w:rsidRPr="0008134F">
        <w:rPr>
          <w:sz w:val="24"/>
        </w:rPr>
        <w:t xml:space="preserve"> на которых проводятся захоронения. Общая площадь территорий кладбищ составляет </w:t>
      </w:r>
      <w:r w:rsidR="00CC78B2" w:rsidRPr="0008134F">
        <w:rPr>
          <w:sz w:val="24"/>
        </w:rPr>
        <w:t>3,</w:t>
      </w:r>
      <w:r w:rsidR="00335594" w:rsidRPr="0008134F">
        <w:rPr>
          <w:sz w:val="24"/>
        </w:rPr>
        <w:t>8</w:t>
      </w:r>
      <w:r w:rsidRPr="0008134F">
        <w:rPr>
          <w:sz w:val="24"/>
        </w:rPr>
        <w:t xml:space="preserve"> га.</w:t>
      </w:r>
    </w:p>
    <w:p w:rsidR="00211E0D" w:rsidRPr="0008134F" w:rsidRDefault="00CC78B2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Полигоны ТБО, скотомогильники и </w:t>
      </w:r>
      <w:r w:rsidR="00661145" w:rsidRPr="0008134F">
        <w:rPr>
          <w:sz w:val="24"/>
        </w:rPr>
        <w:t>сибиреязвенные захоронения н</w:t>
      </w:r>
      <w:r w:rsidR="00211E0D" w:rsidRPr="0008134F">
        <w:rPr>
          <w:sz w:val="24"/>
        </w:rPr>
        <w:t xml:space="preserve">а территории сельсовета </w:t>
      </w:r>
      <w:r w:rsidR="00661145" w:rsidRPr="0008134F">
        <w:rPr>
          <w:sz w:val="24"/>
        </w:rPr>
        <w:t>отсутствуют</w:t>
      </w:r>
      <w:r w:rsidR="0063491D" w:rsidRPr="0008134F">
        <w:rPr>
          <w:sz w:val="24"/>
        </w:rPr>
        <w:t>.</w:t>
      </w:r>
      <w:r w:rsidR="00211E0D" w:rsidRPr="0008134F">
        <w:rPr>
          <w:sz w:val="24"/>
        </w:rPr>
        <w:t xml:space="preserve"> 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08134F">
        <w:rPr>
          <w:b/>
          <w:sz w:val="26"/>
          <w:szCs w:val="26"/>
        </w:rPr>
        <w:t>Проектные предложения</w:t>
      </w:r>
    </w:p>
    <w:p w:rsidR="0063491D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В комплекс по санитарной очистке территории входят сбор, удаление, обеззараживание с последующей утилизацией жидких, твердых хозяйственно-бытовых отбросов. </w:t>
      </w:r>
    </w:p>
    <w:p w:rsidR="009C0431" w:rsidRPr="0008134F" w:rsidRDefault="009C0431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Санитарная очистка территории в населенных пунктах сельсовета планируется </w:t>
      </w:r>
      <w:r w:rsidR="00490350" w:rsidRPr="0008134F">
        <w:rPr>
          <w:sz w:val="24"/>
        </w:rPr>
        <w:t xml:space="preserve">исходя из следующих </w:t>
      </w:r>
      <w:r w:rsidRPr="0008134F">
        <w:rPr>
          <w:sz w:val="24"/>
        </w:rPr>
        <w:t xml:space="preserve">положений: 1) промышленные и сельскохозяйственные предприятия </w:t>
      </w:r>
      <w:r w:rsidR="00014DB5" w:rsidRPr="0008134F">
        <w:rPr>
          <w:sz w:val="24"/>
        </w:rPr>
        <w:t>организуют самостоятельный сбор и вывоз мусора; 2) учреждения соцкуль</w:t>
      </w:r>
      <w:r w:rsidR="00D049C6" w:rsidRPr="0008134F">
        <w:rPr>
          <w:sz w:val="24"/>
        </w:rPr>
        <w:t>т</w:t>
      </w:r>
      <w:r w:rsidR="00014DB5" w:rsidRPr="0008134F">
        <w:rPr>
          <w:sz w:val="24"/>
        </w:rPr>
        <w:t xml:space="preserve">быта организуют на своих территориях площадки </w:t>
      </w:r>
      <w:r w:rsidR="00490350" w:rsidRPr="0008134F">
        <w:rPr>
          <w:sz w:val="24"/>
        </w:rPr>
        <w:t xml:space="preserve">оборудованные контейнерами </w:t>
      </w:r>
      <w:r w:rsidR="00014DB5" w:rsidRPr="0008134F">
        <w:rPr>
          <w:sz w:val="24"/>
        </w:rPr>
        <w:t xml:space="preserve">для сбора мусора и заключают договора с коммунальным предприятием на вывоз мусора; </w:t>
      </w:r>
      <w:r w:rsidR="0063491D" w:rsidRPr="0008134F">
        <w:rPr>
          <w:sz w:val="24"/>
        </w:rPr>
        <w:t>3</w:t>
      </w:r>
      <w:r w:rsidR="00490350" w:rsidRPr="0008134F">
        <w:rPr>
          <w:sz w:val="24"/>
        </w:rPr>
        <w:t xml:space="preserve">) сбор мусора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улиц. </w:t>
      </w:r>
    </w:p>
    <w:p w:rsidR="00AC656D" w:rsidRPr="0008134F" w:rsidRDefault="00D2697A" w:rsidP="004D2FF9">
      <w:pPr>
        <w:keepNext/>
        <w:keepLines/>
        <w:tabs>
          <w:tab w:val="left" w:pos="709"/>
        </w:tabs>
        <w:suppressAutoHyphens/>
      </w:pPr>
      <w:r w:rsidRPr="0008134F">
        <w:rPr>
          <w:b/>
        </w:rPr>
        <w:t xml:space="preserve">Генеральным планом на 1 очередь строительства </w:t>
      </w:r>
      <w:r w:rsidR="00AC656D" w:rsidRPr="0008134F">
        <w:rPr>
          <w:b/>
        </w:rPr>
        <w:t>планируется</w:t>
      </w:r>
      <w:r w:rsidR="00AC656D" w:rsidRPr="0008134F">
        <w:t>:</w:t>
      </w:r>
    </w:p>
    <w:p w:rsidR="00AC656D" w:rsidRPr="0008134F" w:rsidRDefault="00AC656D" w:rsidP="00945AAC">
      <w:pPr>
        <w:pStyle w:val="a6"/>
        <w:keepNext/>
        <w:keepLines/>
        <w:numPr>
          <w:ilvl w:val="0"/>
          <w:numId w:val="22"/>
        </w:numPr>
        <w:tabs>
          <w:tab w:val="left" w:pos="709"/>
        </w:tabs>
        <w:suppressAutoHyphens/>
      </w:pPr>
      <w:r w:rsidRPr="0008134F">
        <w:t>разработать схему санитарной очистки территории сельсовета;</w:t>
      </w:r>
    </w:p>
    <w:p w:rsidR="00AC656D" w:rsidRPr="0008134F" w:rsidRDefault="00AC656D" w:rsidP="00945AAC">
      <w:pPr>
        <w:pStyle w:val="a6"/>
        <w:numPr>
          <w:ilvl w:val="0"/>
          <w:numId w:val="22"/>
        </w:numPr>
        <w:tabs>
          <w:tab w:val="left" w:pos="709"/>
        </w:tabs>
        <w:suppressAutoHyphens/>
      </w:pPr>
      <w:r w:rsidRPr="0008134F">
        <w:t>оборудовать</w:t>
      </w:r>
      <w:r w:rsidR="00D2697A" w:rsidRPr="0008134F">
        <w:t xml:space="preserve"> </w:t>
      </w:r>
      <w:r w:rsidRPr="0008134F">
        <w:t>в населенных пунктах площадки для сбора мусора</w:t>
      </w:r>
      <w:r w:rsidR="00805B46" w:rsidRPr="0008134F">
        <w:t xml:space="preserve"> в соответствии с</w:t>
      </w:r>
      <w:r w:rsidR="00805B46" w:rsidRPr="0008134F">
        <w:rPr>
          <w:bCs/>
        </w:rPr>
        <w:t xml:space="preserve"> СП 42.13330.2011</w:t>
      </w:r>
      <w:r w:rsidRPr="0008134F">
        <w:t>.</w:t>
      </w:r>
    </w:p>
    <w:p w:rsidR="00AC656D" w:rsidRPr="0008134F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54" w:name="_Toc268263653"/>
      <w:bookmarkStart w:id="755" w:name="_Toc324789279"/>
      <w:bookmarkStart w:id="756" w:name="_Toc324789422"/>
      <w:bookmarkStart w:id="757" w:name="_Toc353440057"/>
      <w:bookmarkStart w:id="758" w:name="_Toc328559309"/>
      <w:bookmarkStart w:id="759" w:name="_Toc367120545"/>
      <w:bookmarkEnd w:id="752"/>
      <w:bookmarkEnd w:id="753"/>
      <w:r w:rsidRPr="0008134F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754"/>
      <w:bookmarkEnd w:id="755"/>
      <w:bookmarkEnd w:id="756"/>
      <w:bookmarkEnd w:id="757"/>
      <w:bookmarkEnd w:id="758"/>
      <w:bookmarkEnd w:id="759"/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08134F">
        <w:rPr>
          <w:sz w:val="24"/>
        </w:rPr>
        <w:t>«</w:t>
      </w:r>
      <w:r w:rsidR="009804F8" w:rsidRPr="0008134F">
        <w:rPr>
          <w:sz w:val="24"/>
        </w:rPr>
        <w:t>Городен</w:t>
      </w:r>
      <w:r w:rsidR="003B6E6D" w:rsidRPr="0008134F">
        <w:rPr>
          <w:sz w:val="24"/>
        </w:rPr>
        <w:t>ский сельсовет</w:t>
      </w:r>
      <w:r w:rsidR="00DE714A" w:rsidRPr="0008134F">
        <w:rPr>
          <w:sz w:val="24"/>
        </w:rPr>
        <w:t>»</w:t>
      </w:r>
      <w:r w:rsidRPr="0008134F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направленных на обеспечение экологической безопасности и комфортных условий проживания.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60" w:name="_Toc319411860"/>
      <w:r w:rsidRPr="0008134F">
        <w:rPr>
          <w:b/>
          <w:sz w:val="26"/>
          <w:szCs w:val="26"/>
        </w:rPr>
        <w:t>Атмосферный воздух</w:t>
      </w:r>
      <w:bookmarkEnd w:id="760"/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По результатам исследований атмосферного воздуха в </w:t>
      </w:r>
      <w:r w:rsidR="009A37FF" w:rsidRPr="0008134F">
        <w:rPr>
          <w:sz w:val="24"/>
        </w:rPr>
        <w:t>Льгов</w:t>
      </w:r>
      <w:r w:rsidR="003B6E6D" w:rsidRPr="0008134F">
        <w:rPr>
          <w:sz w:val="24"/>
        </w:rPr>
        <w:t>ском районе</w:t>
      </w:r>
      <w:r w:rsidRPr="0008134F">
        <w:rPr>
          <w:sz w:val="24"/>
        </w:rPr>
        <w:t xml:space="preserve">, превышений гигиенических нормативов ГН 2.1.6.1338-03 </w:t>
      </w:r>
      <w:r w:rsidR="00DE714A" w:rsidRPr="0008134F">
        <w:rPr>
          <w:sz w:val="24"/>
        </w:rPr>
        <w:t>«</w:t>
      </w:r>
      <w:r w:rsidRPr="0008134F">
        <w:rPr>
          <w:sz w:val="24"/>
        </w:rPr>
        <w:t>Предельно допустимые концентрации (ПДК) загрязняющих веществ в атмосферном воздухе населенных мест</w:t>
      </w:r>
      <w:r w:rsidR="00DE714A" w:rsidRPr="0008134F">
        <w:rPr>
          <w:sz w:val="24"/>
        </w:rPr>
        <w:t>»</w:t>
      </w:r>
      <w:r w:rsidRPr="0008134F">
        <w:rPr>
          <w:sz w:val="24"/>
        </w:rPr>
        <w:t xml:space="preserve"> не обнаружено.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08134F">
        <w:rPr>
          <w:b/>
          <w:sz w:val="26"/>
          <w:szCs w:val="26"/>
        </w:rPr>
        <w:t>Поверхностные и подземные воды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Основными факторами загрязнения грунтовых вод поселения являются: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- размещение производственных участков на землях </w:t>
      </w:r>
      <w:proofErr w:type="spellStart"/>
      <w:r w:rsidRPr="0008134F">
        <w:rPr>
          <w:sz w:val="24"/>
        </w:rPr>
        <w:t>водоохранных</w:t>
      </w:r>
      <w:proofErr w:type="spellEnd"/>
      <w:r w:rsidRPr="0008134F">
        <w:rPr>
          <w:sz w:val="24"/>
        </w:rPr>
        <w:t xml:space="preserve"> зон;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-отсутствие системы очистки сточных вод;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-захламление </w:t>
      </w:r>
      <w:proofErr w:type="spellStart"/>
      <w:r w:rsidRPr="0008134F">
        <w:rPr>
          <w:sz w:val="24"/>
        </w:rPr>
        <w:t>водоохранных</w:t>
      </w:r>
      <w:proofErr w:type="spellEnd"/>
      <w:r w:rsidRPr="0008134F">
        <w:rPr>
          <w:sz w:val="24"/>
        </w:rPr>
        <w:t xml:space="preserve"> и прибрежных зон открытых водоемов.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:rsidR="009F5550" w:rsidRPr="0008134F" w:rsidRDefault="00457C05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Информации о з</w:t>
      </w:r>
      <w:r w:rsidR="009F5550" w:rsidRPr="0008134F">
        <w:rPr>
          <w:sz w:val="24"/>
        </w:rPr>
        <w:t>агрязнени</w:t>
      </w:r>
      <w:r w:rsidRPr="0008134F">
        <w:rPr>
          <w:sz w:val="24"/>
        </w:rPr>
        <w:t>и</w:t>
      </w:r>
      <w:r w:rsidR="009F5550" w:rsidRPr="0008134F">
        <w:rPr>
          <w:sz w:val="24"/>
        </w:rPr>
        <w:t xml:space="preserve"> поверхностных и грунтовых вод поселения по физико-химическим показателям за последние годы</w:t>
      </w:r>
      <w:r w:rsidR="00BA70D5" w:rsidRPr="0008134F">
        <w:rPr>
          <w:sz w:val="24"/>
        </w:rPr>
        <w:t xml:space="preserve"> </w:t>
      </w:r>
      <w:r w:rsidR="009F5550" w:rsidRPr="0008134F">
        <w:rPr>
          <w:sz w:val="24"/>
        </w:rPr>
        <w:t xml:space="preserve">не </w:t>
      </w:r>
      <w:r w:rsidRPr="0008134F">
        <w:rPr>
          <w:sz w:val="24"/>
        </w:rPr>
        <w:t>имеется</w:t>
      </w:r>
      <w:r w:rsidR="009F5550" w:rsidRPr="0008134F">
        <w:rPr>
          <w:sz w:val="24"/>
        </w:rPr>
        <w:t>.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61" w:name="_Toc319411862"/>
      <w:r w:rsidRPr="0008134F">
        <w:rPr>
          <w:b/>
          <w:sz w:val="26"/>
          <w:szCs w:val="26"/>
        </w:rPr>
        <w:t>Почвы</w:t>
      </w:r>
      <w:bookmarkEnd w:id="761"/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</w:t>
      </w:r>
      <w:proofErr w:type="spellStart"/>
      <w:r w:rsidRPr="0008134F">
        <w:rPr>
          <w:sz w:val="24"/>
        </w:rPr>
        <w:t>СанПиН</w:t>
      </w:r>
      <w:proofErr w:type="spellEnd"/>
      <w:r w:rsidRPr="0008134F">
        <w:rPr>
          <w:sz w:val="24"/>
        </w:rPr>
        <w:t xml:space="preserve"> 2.1.7.1287-03).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62" w:name="_Toc319411863"/>
      <w:r w:rsidRPr="0008134F">
        <w:rPr>
          <w:b/>
          <w:sz w:val="26"/>
          <w:szCs w:val="26"/>
        </w:rPr>
        <w:t>Радиационная обстановка</w:t>
      </w:r>
      <w:bookmarkEnd w:id="762"/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Муниципальное образование </w:t>
      </w:r>
      <w:r w:rsidR="00DE714A" w:rsidRPr="0008134F">
        <w:rPr>
          <w:sz w:val="24"/>
        </w:rPr>
        <w:t>«</w:t>
      </w:r>
      <w:r w:rsidR="009804F8" w:rsidRPr="0008134F">
        <w:rPr>
          <w:sz w:val="24"/>
        </w:rPr>
        <w:t>Городен</w:t>
      </w:r>
      <w:r w:rsidR="003B6E6D" w:rsidRPr="0008134F">
        <w:rPr>
          <w:sz w:val="24"/>
        </w:rPr>
        <w:t>ский сельсовет</w:t>
      </w:r>
      <w:r w:rsidR="00DE714A" w:rsidRPr="0008134F">
        <w:rPr>
          <w:sz w:val="24"/>
        </w:rPr>
        <w:t>»</w:t>
      </w:r>
      <w:r w:rsidRPr="0008134F">
        <w:rPr>
          <w:sz w:val="24"/>
        </w:rPr>
        <w:t xml:space="preserve"> расположен</w:t>
      </w:r>
      <w:r w:rsidR="00457C05" w:rsidRPr="0008134F">
        <w:rPr>
          <w:sz w:val="24"/>
        </w:rPr>
        <w:t>о</w:t>
      </w:r>
      <w:r w:rsidRPr="0008134F">
        <w:rPr>
          <w:sz w:val="24"/>
        </w:rPr>
        <w:t xml:space="preserve"> в зоне возможного сильного радиоактивного заражения (загрязнения) в случае общей радиационной аварии на </w:t>
      </w:r>
      <w:r w:rsidR="008E417C" w:rsidRPr="0008134F">
        <w:rPr>
          <w:sz w:val="24"/>
        </w:rPr>
        <w:t>Курской</w:t>
      </w:r>
      <w:r w:rsidRPr="0008134F">
        <w:rPr>
          <w:sz w:val="24"/>
        </w:rPr>
        <w:t xml:space="preserve"> АЭС</w:t>
      </w:r>
      <w:r w:rsidR="00183E79" w:rsidRPr="0008134F">
        <w:rPr>
          <w:sz w:val="24"/>
        </w:rPr>
        <w:t>.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Контроль и мониторинг радиационной обстановки осуществляется ГУ </w:t>
      </w:r>
      <w:r w:rsidR="00DE714A" w:rsidRPr="0008134F">
        <w:rPr>
          <w:sz w:val="24"/>
        </w:rPr>
        <w:t>«</w:t>
      </w:r>
      <w:r w:rsidRPr="0008134F">
        <w:rPr>
          <w:sz w:val="24"/>
        </w:rPr>
        <w:t>Курский ЦГМС-Р</w:t>
      </w:r>
      <w:r w:rsidR="00DE714A" w:rsidRPr="0008134F">
        <w:rPr>
          <w:sz w:val="24"/>
        </w:rPr>
        <w:t>»</w:t>
      </w:r>
      <w:r w:rsidRPr="0008134F">
        <w:rPr>
          <w:sz w:val="24"/>
        </w:rPr>
        <w:t>.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 xml:space="preserve"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</w:t>
      </w:r>
      <w:r w:rsidR="00C539D0" w:rsidRPr="0008134F">
        <w:rPr>
          <w:sz w:val="24"/>
        </w:rPr>
        <w:t>сельсовета</w:t>
      </w:r>
      <w:r w:rsidRPr="0008134F">
        <w:rPr>
          <w:sz w:val="24"/>
        </w:rPr>
        <w:t xml:space="preserve"> выполняются нормативы и требования НРБ-99 и закона РФ </w:t>
      </w:r>
      <w:r w:rsidR="00DE714A" w:rsidRPr="0008134F">
        <w:rPr>
          <w:sz w:val="24"/>
        </w:rPr>
        <w:t>«</w:t>
      </w:r>
      <w:r w:rsidRPr="0008134F">
        <w:rPr>
          <w:sz w:val="24"/>
        </w:rPr>
        <w:t>О радиационной безопасности населения</w:t>
      </w:r>
      <w:r w:rsidR="00DE714A" w:rsidRPr="0008134F">
        <w:rPr>
          <w:sz w:val="24"/>
        </w:rPr>
        <w:t>»</w:t>
      </w:r>
      <w:r w:rsidRPr="0008134F">
        <w:rPr>
          <w:sz w:val="24"/>
        </w:rPr>
        <w:t>.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08134F">
        <w:rPr>
          <w:b/>
          <w:sz w:val="26"/>
          <w:szCs w:val="26"/>
        </w:rPr>
        <w:t>Проектные предложения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:rsidR="009F5550" w:rsidRPr="0008134F" w:rsidRDefault="009F5550" w:rsidP="004D2FF9">
      <w:pPr>
        <w:pStyle w:val="af5"/>
        <w:tabs>
          <w:tab w:val="left" w:pos="709"/>
        </w:tabs>
        <w:rPr>
          <w:sz w:val="24"/>
        </w:rPr>
      </w:pPr>
      <w:r w:rsidRPr="0008134F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:rsidR="009F5550" w:rsidRPr="0008134F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08134F">
        <w:t>организация очистки сточных вод;</w:t>
      </w:r>
    </w:p>
    <w:p w:rsidR="009F5550" w:rsidRPr="0008134F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08134F">
        <w:t>выявление и ликвидация всех несанкционированных свалок с последующей рекультивацией земель;</w:t>
      </w:r>
    </w:p>
    <w:p w:rsidR="009F5550" w:rsidRPr="0008134F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08134F">
        <w:t>разработка схемы обращения с отходами;</w:t>
      </w:r>
    </w:p>
    <w:p w:rsidR="009F5550" w:rsidRPr="0008134F" w:rsidRDefault="009F5550" w:rsidP="00CC29EC">
      <w:pPr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contextualSpacing/>
      </w:pPr>
      <w:r w:rsidRPr="0008134F">
        <w:t>улучшение качества дорожных покрытий;</w:t>
      </w:r>
    </w:p>
    <w:p w:rsidR="006E2930" w:rsidRPr="0008134F" w:rsidRDefault="006E2930" w:rsidP="00CC29EC">
      <w:pPr>
        <w:pStyle w:val="15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jc w:val="both"/>
      </w:pPr>
      <w:r w:rsidRPr="0008134F">
        <w:t xml:space="preserve">вынос в натуру границ </w:t>
      </w:r>
      <w:proofErr w:type="spellStart"/>
      <w:r w:rsidRPr="0008134F">
        <w:t>водоохранных</w:t>
      </w:r>
      <w:proofErr w:type="spellEnd"/>
      <w:r w:rsidRPr="0008134F">
        <w:t xml:space="preserve"> зон и прибрежных защитных полос с установкой специальных знаков;</w:t>
      </w:r>
    </w:p>
    <w:p w:rsidR="00092731" w:rsidRPr="0008134F" w:rsidRDefault="009F5550" w:rsidP="00CC29EC">
      <w:pPr>
        <w:pStyle w:val="a6"/>
        <w:numPr>
          <w:ilvl w:val="0"/>
          <w:numId w:val="6"/>
        </w:numPr>
        <w:tabs>
          <w:tab w:val="left" w:pos="709"/>
        </w:tabs>
        <w:rPr>
          <w:lang w:eastAsia="ru-RU"/>
        </w:rPr>
      </w:pPr>
      <w:r w:rsidRPr="0008134F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092731" w:rsidRPr="0008134F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63" w:name="_Toc315701222"/>
      <w:bookmarkStart w:id="764" w:name="_Toc268263659"/>
      <w:bookmarkStart w:id="765" w:name="_Toc324789280"/>
      <w:bookmarkStart w:id="766" w:name="_Toc324789423"/>
      <w:bookmarkStart w:id="767" w:name="_Toc328559310"/>
      <w:bookmarkStart w:id="768" w:name="_Toc353440058"/>
      <w:bookmarkStart w:id="769" w:name="_Toc367120546"/>
      <w:bookmarkEnd w:id="763"/>
      <w:r w:rsidRPr="0008134F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764"/>
      <w:bookmarkEnd w:id="765"/>
      <w:bookmarkEnd w:id="766"/>
      <w:bookmarkEnd w:id="767"/>
      <w:bookmarkEnd w:id="768"/>
      <w:bookmarkEnd w:id="769"/>
    </w:p>
    <w:p w:rsidR="00092731" w:rsidRPr="0008134F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770" w:name="_Toc303240072"/>
      <w:bookmarkStart w:id="771" w:name="_Toc324789281"/>
      <w:bookmarkStart w:id="772" w:name="_Toc324789424"/>
      <w:bookmarkStart w:id="773" w:name="_Toc353440059"/>
      <w:bookmarkStart w:id="774" w:name="_Toc328559311"/>
      <w:bookmarkStart w:id="775" w:name="_Toc367120547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наследия</w:t>
      </w:r>
      <w:bookmarkEnd w:id="770"/>
      <w:bookmarkEnd w:id="771"/>
      <w:bookmarkEnd w:id="772"/>
      <w:bookmarkEnd w:id="773"/>
      <w:bookmarkEnd w:id="774"/>
      <w:bookmarkEnd w:id="775"/>
    </w:p>
    <w:p w:rsidR="005D1C1F" w:rsidRPr="0008134F" w:rsidRDefault="005D1C1F" w:rsidP="005D1C1F">
      <w:pPr>
        <w:keepNext/>
        <w:keepLines/>
        <w:suppressAutoHyphens/>
      </w:pPr>
      <w:r w:rsidRPr="0008134F">
        <w:t xml:space="preserve">На объекты культурного наследия, находящиеся на территории сельсовета, охранные зоны в соответствии с требованиями Федерального закона «Об объектах культурного наследия (памятниках истории и культуры) народов Российской Федерации» ранее не установлены. </w:t>
      </w:r>
    </w:p>
    <w:p w:rsidR="005D1C1F" w:rsidRPr="0008134F" w:rsidRDefault="005D1C1F" w:rsidP="005D1C1F">
      <w:pPr>
        <w:pStyle w:val="af5"/>
        <w:rPr>
          <w:sz w:val="24"/>
        </w:rPr>
      </w:pPr>
      <w:r w:rsidRPr="0008134F">
        <w:rPr>
          <w:sz w:val="24"/>
        </w:rPr>
        <w:t>Для объектов историко-культурного наследия, находящихся на территории сельсовета, требуется разработать и утвердить проекты границ их территорий, охранных зон и зон регулирования застройки с градостроительными регламентами, регистрацией обременений в ФРС.</w:t>
      </w:r>
    </w:p>
    <w:p w:rsidR="005D1C1F" w:rsidRPr="0008134F" w:rsidRDefault="005D1C1F" w:rsidP="005D1C1F">
      <w:pPr>
        <w:suppressAutoHyphens/>
      </w:pPr>
      <w:r w:rsidRPr="0008134F">
        <w:t xml:space="preserve">В </w:t>
      </w:r>
      <w:r w:rsidR="009804F8" w:rsidRPr="0008134F">
        <w:t>Городен</w:t>
      </w:r>
      <w:r w:rsidRPr="0008134F">
        <w:t>ском сельсовете имеется 1</w:t>
      </w:r>
      <w:r w:rsidR="00032F26" w:rsidRPr="0008134F">
        <w:t>0</w:t>
      </w:r>
      <w:r w:rsidRPr="0008134F">
        <w:t xml:space="preserve"> объектов культурного наследия, в том числе 3 памятника</w:t>
      </w:r>
      <w:r w:rsidR="002B0AC0" w:rsidRPr="0008134F">
        <w:t xml:space="preserve"> археологии</w:t>
      </w:r>
      <w:r w:rsidRPr="0008134F">
        <w:t xml:space="preserve"> Федерального значения</w:t>
      </w:r>
      <w:r w:rsidR="00B665F2" w:rsidRPr="0008134F">
        <w:t xml:space="preserve">, </w:t>
      </w:r>
      <w:r w:rsidRPr="0008134F">
        <w:t xml:space="preserve"> и </w:t>
      </w:r>
      <w:r w:rsidR="00032F26" w:rsidRPr="0008134F">
        <w:t>7</w:t>
      </w:r>
      <w:r w:rsidRPr="0008134F">
        <w:t xml:space="preserve"> памятник</w:t>
      </w:r>
      <w:r w:rsidR="00032F26" w:rsidRPr="0008134F">
        <w:t>ов</w:t>
      </w:r>
      <w:r w:rsidRPr="0008134F">
        <w:t xml:space="preserve"> местного значения (находящихся в списке выявленных памятников)</w:t>
      </w:r>
      <w:r w:rsidR="00032F26" w:rsidRPr="0008134F">
        <w:t>, в том числе 2 памятника архитектуры и 5 памятников археологии</w:t>
      </w:r>
      <w:r w:rsidRPr="0008134F">
        <w:t>.</w:t>
      </w:r>
    </w:p>
    <w:p w:rsidR="005D1C1F" w:rsidRPr="0008134F" w:rsidRDefault="005D1C1F" w:rsidP="00970734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32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- Перечень объектов культурного наследия </w:t>
      </w:r>
      <w:r w:rsidR="009804F8" w:rsidRPr="0008134F">
        <w:rPr>
          <w:color w:val="auto"/>
          <w:sz w:val="20"/>
          <w:szCs w:val="20"/>
        </w:rPr>
        <w:t>Городен</w:t>
      </w:r>
      <w:r w:rsidRPr="0008134F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530"/>
        <w:gridCol w:w="3014"/>
        <w:gridCol w:w="3260"/>
        <w:gridCol w:w="2590"/>
      </w:tblGrid>
      <w:tr w:rsidR="005D1C1F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08134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8134F">
              <w:rPr>
                <w:b/>
                <w:sz w:val="22"/>
                <w:szCs w:val="22"/>
              </w:rPr>
              <w:t>/</w:t>
            </w:r>
            <w:proofErr w:type="spellStart"/>
            <w:r w:rsidRPr="0008134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Местонахождение объекта (адрес)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Реквизиты документа о постановке на охрану</w:t>
            </w:r>
          </w:p>
        </w:tc>
      </w:tr>
      <w:tr w:rsidR="005D1C1F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4</w:t>
            </w:r>
          </w:p>
        </w:tc>
      </w:tr>
      <w:tr w:rsidR="005D1C1F" w:rsidRPr="0008134F" w:rsidTr="005D1C1F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Объекты культурного наследия федерального значения</w:t>
            </w:r>
          </w:p>
        </w:tc>
      </w:tr>
      <w:tr w:rsidR="005D1C1F" w:rsidRPr="0008134F" w:rsidTr="005D1C1F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08134F">
              <w:rPr>
                <w:i/>
                <w:sz w:val="22"/>
                <w:szCs w:val="22"/>
              </w:rPr>
              <w:t>Памятники археологии</w:t>
            </w:r>
          </w:p>
        </w:tc>
      </w:tr>
      <w:tr w:rsidR="005D1C1F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1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bookmarkStart w:id="776" w:name="_Toc353440060"/>
            <w:r w:rsidRPr="0008134F">
              <w:rPr>
                <w:sz w:val="22"/>
                <w:szCs w:val="22"/>
              </w:rPr>
              <w:t>Городище «</w:t>
            </w:r>
            <w:proofErr w:type="spellStart"/>
            <w:r w:rsidR="00970734" w:rsidRPr="0008134F">
              <w:rPr>
                <w:sz w:val="22"/>
                <w:szCs w:val="22"/>
              </w:rPr>
              <w:t>Городенск</w:t>
            </w:r>
            <w:proofErr w:type="spellEnd"/>
            <w:r w:rsidRPr="0008134F">
              <w:rPr>
                <w:sz w:val="22"/>
                <w:szCs w:val="22"/>
              </w:rPr>
              <w:t>»</w:t>
            </w:r>
            <w:bookmarkEnd w:id="776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970734" w:rsidP="0097073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8134F">
              <w:rPr>
                <w:sz w:val="22"/>
                <w:szCs w:val="22"/>
              </w:rPr>
              <w:t>с</w:t>
            </w:r>
            <w:proofErr w:type="gramStart"/>
            <w:r w:rsidRPr="0008134F">
              <w:rPr>
                <w:sz w:val="22"/>
                <w:szCs w:val="22"/>
              </w:rPr>
              <w:t>.Г</w:t>
            </w:r>
            <w:proofErr w:type="gramEnd"/>
            <w:r w:rsidRPr="0008134F">
              <w:rPr>
                <w:sz w:val="22"/>
                <w:szCs w:val="22"/>
              </w:rPr>
              <w:t>ороденск</w:t>
            </w:r>
            <w:proofErr w:type="spellEnd"/>
            <w:r w:rsidRPr="0008134F">
              <w:rPr>
                <w:sz w:val="22"/>
                <w:szCs w:val="22"/>
              </w:rPr>
              <w:t>, западнее села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Ф. 176</w:t>
            </w:r>
          </w:p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D1C1F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2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bookmarkStart w:id="777" w:name="_Toc353440061"/>
            <w:r w:rsidRPr="0008134F">
              <w:rPr>
                <w:sz w:val="22"/>
                <w:szCs w:val="22"/>
              </w:rPr>
              <w:t xml:space="preserve">Селище </w:t>
            </w:r>
            <w:bookmarkEnd w:id="777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970734" w:rsidP="0097073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8134F">
              <w:rPr>
                <w:sz w:val="22"/>
                <w:szCs w:val="22"/>
              </w:rPr>
              <w:t>с</w:t>
            </w:r>
            <w:proofErr w:type="gramStart"/>
            <w:r w:rsidRPr="0008134F">
              <w:rPr>
                <w:sz w:val="22"/>
                <w:szCs w:val="22"/>
              </w:rPr>
              <w:t>.Г</w:t>
            </w:r>
            <w:proofErr w:type="gramEnd"/>
            <w:r w:rsidRPr="0008134F">
              <w:rPr>
                <w:sz w:val="22"/>
                <w:szCs w:val="22"/>
              </w:rPr>
              <w:t>ороденск</w:t>
            </w:r>
            <w:proofErr w:type="spellEnd"/>
            <w:r w:rsidRPr="0008134F">
              <w:rPr>
                <w:sz w:val="22"/>
                <w:szCs w:val="22"/>
              </w:rPr>
              <w:t>, к ССЗ от городища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Ф. 176</w:t>
            </w:r>
          </w:p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D1C1F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3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032F26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Городище «Лысая гора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032F26" w:rsidP="00032F2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8134F">
              <w:rPr>
                <w:sz w:val="22"/>
                <w:szCs w:val="22"/>
              </w:rPr>
              <w:t>д</w:t>
            </w:r>
            <w:proofErr w:type="gramStart"/>
            <w:r w:rsidRPr="0008134F">
              <w:rPr>
                <w:sz w:val="22"/>
                <w:szCs w:val="22"/>
              </w:rPr>
              <w:t>.П</w:t>
            </w:r>
            <w:proofErr w:type="gramEnd"/>
            <w:r w:rsidRPr="0008134F">
              <w:rPr>
                <w:sz w:val="22"/>
                <w:szCs w:val="22"/>
              </w:rPr>
              <w:t>огореловка</w:t>
            </w:r>
            <w:proofErr w:type="spellEnd"/>
            <w:r w:rsidRPr="0008134F">
              <w:rPr>
                <w:sz w:val="22"/>
                <w:szCs w:val="22"/>
              </w:rPr>
              <w:t>, 3 км севернее деревни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Ф. 176</w:t>
            </w:r>
          </w:p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D1C1F" w:rsidRPr="0008134F" w:rsidTr="005D1C1F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032F26" w:rsidP="005D1C1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 xml:space="preserve">Объекты культурного наследия, относящиеся к списку </w:t>
            </w:r>
            <w:proofErr w:type="gramStart"/>
            <w:r w:rsidRPr="0008134F">
              <w:rPr>
                <w:b/>
                <w:sz w:val="22"/>
                <w:szCs w:val="22"/>
              </w:rPr>
              <w:t>выявленных</w:t>
            </w:r>
            <w:proofErr w:type="gramEnd"/>
          </w:p>
        </w:tc>
      </w:tr>
      <w:tr w:rsidR="005D1C1F" w:rsidRPr="0008134F" w:rsidTr="005D1C1F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032F26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08134F">
              <w:rPr>
                <w:i/>
                <w:sz w:val="22"/>
                <w:szCs w:val="22"/>
              </w:rPr>
              <w:t xml:space="preserve">Памятники </w:t>
            </w:r>
            <w:r w:rsidR="00032F26" w:rsidRPr="0008134F">
              <w:rPr>
                <w:i/>
                <w:sz w:val="22"/>
                <w:szCs w:val="22"/>
              </w:rPr>
              <w:t>архитектуры</w:t>
            </w:r>
          </w:p>
        </w:tc>
      </w:tr>
      <w:tr w:rsidR="005D1C1F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Ансамбль усадьбы Ржевских: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с</w:t>
            </w:r>
            <w:proofErr w:type="gramStart"/>
            <w:r w:rsidRPr="0008134F">
              <w:rPr>
                <w:sz w:val="22"/>
                <w:szCs w:val="22"/>
              </w:rPr>
              <w:t>.Б</w:t>
            </w:r>
            <w:proofErr w:type="gramEnd"/>
            <w:r w:rsidRPr="0008134F">
              <w:rPr>
                <w:sz w:val="22"/>
                <w:szCs w:val="22"/>
              </w:rPr>
              <w:t>орисовка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32F26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4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Дом помещицы Ржевской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-//-//-//-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32F26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5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Сад и парк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-//-//-//-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D1C1F" w:rsidRPr="0008134F" w:rsidTr="005D1C1F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032F26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08134F">
              <w:rPr>
                <w:i/>
                <w:sz w:val="22"/>
                <w:szCs w:val="22"/>
              </w:rPr>
              <w:t xml:space="preserve">Памятники </w:t>
            </w:r>
            <w:r w:rsidR="00032F26" w:rsidRPr="0008134F">
              <w:rPr>
                <w:i/>
                <w:sz w:val="22"/>
                <w:szCs w:val="22"/>
              </w:rPr>
              <w:t>археологии</w:t>
            </w:r>
          </w:p>
        </w:tc>
      </w:tr>
      <w:tr w:rsidR="005D1C1F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032F26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 xml:space="preserve">Городище </w:t>
            </w:r>
            <w:proofErr w:type="spellStart"/>
            <w:r w:rsidRPr="0008134F">
              <w:rPr>
                <w:sz w:val="22"/>
                <w:szCs w:val="22"/>
              </w:rPr>
              <w:t>Люшинка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032F26" w:rsidP="00032F2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8134F">
              <w:rPr>
                <w:sz w:val="22"/>
                <w:szCs w:val="22"/>
              </w:rPr>
              <w:t>д</w:t>
            </w:r>
            <w:proofErr w:type="gramStart"/>
            <w:r w:rsidRPr="0008134F">
              <w:rPr>
                <w:sz w:val="22"/>
                <w:szCs w:val="22"/>
              </w:rPr>
              <w:t>.Л</w:t>
            </w:r>
            <w:proofErr w:type="gramEnd"/>
            <w:r w:rsidRPr="0008134F">
              <w:rPr>
                <w:sz w:val="22"/>
                <w:szCs w:val="22"/>
              </w:rPr>
              <w:t>юшинка</w:t>
            </w:r>
            <w:proofErr w:type="spellEnd"/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F" w:rsidRPr="0008134F" w:rsidRDefault="005D1C1F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32F26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7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 xml:space="preserve">Селище </w:t>
            </w:r>
            <w:proofErr w:type="spellStart"/>
            <w:r w:rsidRPr="0008134F">
              <w:rPr>
                <w:sz w:val="22"/>
                <w:szCs w:val="22"/>
              </w:rPr>
              <w:t>Люшинка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8134F">
              <w:rPr>
                <w:sz w:val="22"/>
                <w:szCs w:val="22"/>
              </w:rPr>
              <w:t>д</w:t>
            </w:r>
            <w:proofErr w:type="gramStart"/>
            <w:r w:rsidRPr="0008134F">
              <w:rPr>
                <w:sz w:val="22"/>
                <w:szCs w:val="22"/>
              </w:rPr>
              <w:t>.Л</w:t>
            </w:r>
            <w:proofErr w:type="gramEnd"/>
            <w:r w:rsidRPr="0008134F">
              <w:rPr>
                <w:sz w:val="22"/>
                <w:szCs w:val="22"/>
              </w:rPr>
              <w:t>юшинка</w:t>
            </w:r>
            <w:proofErr w:type="spellEnd"/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32F26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8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Городище Пригородная Слободка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с</w:t>
            </w:r>
            <w:proofErr w:type="gramStart"/>
            <w:r w:rsidRPr="0008134F">
              <w:rPr>
                <w:sz w:val="22"/>
                <w:szCs w:val="22"/>
              </w:rPr>
              <w:t>.П</w:t>
            </w:r>
            <w:proofErr w:type="gramEnd"/>
            <w:r w:rsidRPr="0008134F">
              <w:rPr>
                <w:sz w:val="22"/>
                <w:szCs w:val="22"/>
              </w:rPr>
              <w:t>ригородная Слободка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32F26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9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Курган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8134F">
              <w:rPr>
                <w:sz w:val="22"/>
                <w:szCs w:val="22"/>
              </w:rPr>
              <w:t>д</w:t>
            </w:r>
            <w:proofErr w:type="gramStart"/>
            <w:r w:rsidRPr="0008134F">
              <w:rPr>
                <w:sz w:val="22"/>
                <w:szCs w:val="22"/>
              </w:rPr>
              <w:t>.Л</w:t>
            </w:r>
            <w:proofErr w:type="gramEnd"/>
            <w:r w:rsidRPr="0008134F">
              <w:rPr>
                <w:sz w:val="22"/>
                <w:szCs w:val="22"/>
              </w:rPr>
              <w:t>юшинка</w:t>
            </w:r>
            <w:proofErr w:type="spellEnd"/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32F26" w:rsidRPr="0008134F" w:rsidTr="00032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10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032F2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Городище Погореловка-2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8134F">
              <w:rPr>
                <w:sz w:val="22"/>
                <w:szCs w:val="22"/>
              </w:rPr>
              <w:t>д</w:t>
            </w:r>
            <w:proofErr w:type="gramStart"/>
            <w:r w:rsidRPr="0008134F">
              <w:rPr>
                <w:sz w:val="22"/>
                <w:szCs w:val="22"/>
              </w:rPr>
              <w:t>.П</w:t>
            </w:r>
            <w:proofErr w:type="gramEnd"/>
            <w:r w:rsidRPr="0008134F">
              <w:rPr>
                <w:sz w:val="22"/>
                <w:szCs w:val="22"/>
              </w:rPr>
              <w:t>огореловка</w:t>
            </w:r>
            <w:proofErr w:type="spellEnd"/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F26" w:rsidRPr="0008134F" w:rsidRDefault="00032F26" w:rsidP="005D1C1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5D1C1F" w:rsidRPr="0008134F" w:rsidRDefault="005D1C1F" w:rsidP="005D1C1F"/>
    <w:p w:rsidR="005D1C1F" w:rsidRPr="0008134F" w:rsidRDefault="005D1C1F" w:rsidP="005D1C1F">
      <w:pPr>
        <w:keepNext/>
        <w:keepLines/>
        <w:ind w:firstLine="0"/>
        <w:jc w:val="center"/>
        <w:rPr>
          <w:b/>
          <w:sz w:val="26"/>
          <w:szCs w:val="26"/>
        </w:rPr>
      </w:pPr>
      <w:r w:rsidRPr="0008134F">
        <w:rPr>
          <w:b/>
          <w:sz w:val="26"/>
          <w:szCs w:val="26"/>
        </w:rPr>
        <w:t>Проектные предложения</w:t>
      </w:r>
    </w:p>
    <w:p w:rsidR="005D1C1F" w:rsidRPr="0008134F" w:rsidRDefault="005D1C1F" w:rsidP="005D1C1F">
      <w:r w:rsidRPr="0008134F">
        <w:t>Необходимо провести оценку состояния памятников, и при необходимости принять меры для их сохранения.</w:t>
      </w:r>
    </w:p>
    <w:p w:rsidR="005D1C1F" w:rsidRPr="0008134F" w:rsidRDefault="005D1C1F" w:rsidP="005D1C1F">
      <w:pPr>
        <w:shd w:val="clear" w:color="auto" w:fill="FFFFFF"/>
        <w:suppressAutoHyphens/>
      </w:pPr>
      <w:proofErr w:type="gramStart"/>
      <w:r w:rsidRPr="0008134F">
        <w:t>Проектирование и проведение землеустроительных, земляных, строительных, мелиоративных, хозяйственных и иных работ на территории памятника запрещается, за исключением работ по сохранению данного памятника и его территории, а также хозяйственной деятельности, не нарушающей целостности памятника и не создающей угрозы его повреждения, разрушения или уничтожения (ст.35 ФЗ №73 от 25 июня 2002 года «Об объектах, культурного наследия памятников истории и культуры народов</w:t>
      </w:r>
      <w:proofErr w:type="gramEnd"/>
      <w:r w:rsidRPr="0008134F">
        <w:t xml:space="preserve"> </w:t>
      </w:r>
      <w:proofErr w:type="gramStart"/>
      <w:r w:rsidRPr="0008134F">
        <w:t xml:space="preserve">РФ»). </w:t>
      </w:r>
      <w:proofErr w:type="gramEnd"/>
    </w:p>
    <w:p w:rsidR="005D1C1F" w:rsidRPr="0008134F" w:rsidRDefault="005D1C1F" w:rsidP="005D1C1F">
      <w:pPr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органов.</w:t>
      </w:r>
    </w:p>
    <w:p w:rsidR="00E53C80" w:rsidRPr="0008134F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778" w:name="_Toc315701245"/>
      <w:bookmarkStart w:id="779" w:name="_Toc247965295"/>
      <w:bookmarkStart w:id="780" w:name="_Toc268263663"/>
      <w:bookmarkStart w:id="781" w:name="_Toc324789282"/>
      <w:bookmarkStart w:id="782" w:name="_Toc324789425"/>
      <w:bookmarkStart w:id="783" w:name="_Toc353440075"/>
      <w:bookmarkStart w:id="784" w:name="_Toc328559312"/>
      <w:bookmarkStart w:id="785" w:name="_Toc367120548"/>
      <w:bookmarkEnd w:id="778"/>
      <w:proofErr w:type="spellStart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Водоохранные</w:t>
      </w:r>
      <w:proofErr w:type="spellEnd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зоны и прибрежно-защитные полосы</w:t>
      </w:r>
      <w:bookmarkEnd w:id="779"/>
      <w:bookmarkEnd w:id="780"/>
      <w:bookmarkEnd w:id="781"/>
      <w:bookmarkEnd w:id="782"/>
      <w:bookmarkEnd w:id="783"/>
      <w:bookmarkEnd w:id="784"/>
      <w:bookmarkEnd w:id="785"/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proofErr w:type="gramStart"/>
      <w:r w:rsidRPr="0008134F">
        <w:rPr>
          <w:rFonts w:eastAsia="Times New Roman"/>
          <w:lang w:eastAsia="ru-RU"/>
        </w:rPr>
        <w:t xml:space="preserve">В соответствии со статьей 65 Водного кодекса РФ, </w:t>
      </w:r>
      <w:proofErr w:type="spellStart"/>
      <w:r w:rsidRPr="0008134F">
        <w:rPr>
          <w:rFonts w:eastAsia="Times New Roman"/>
          <w:lang w:eastAsia="ru-RU"/>
        </w:rPr>
        <w:t>водоохранными</w:t>
      </w:r>
      <w:proofErr w:type="spellEnd"/>
      <w:r w:rsidRPr="0008134F">
        <w:rPr>
          <w:rFonts w:eastAsia="Times New Roman"/>
          <w:lang w:eastAsia="ru-RU"/>
        </w:rPr>
        <w:t xml:space="preserve"> зонами (ВЗ)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</w:t>
      </w:r>
      <w:proofErr w:type="gramEnd"/>
      <w:r w:rsidRPr="0008134F">
        <w:rPr>
          <w:rFonts w:eastAsia="Times New Roman"/>
          <w:lang w:eastAsia="ru-RU"/>
        </w:rPr>
        <w:t xml:space="preserve"> и растительного мира.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В границах </w:t>
      </w:r>
      <w:proofErr w:type="spellStart"/>
      <w:r w:rsidRPr="0008134F">
        <w:rPr>
          <w:rFonts w:eastAsia="Times New Roman"/>
          <w:lang w:eastAsia="ru-RU"/>
        </w:rPr>
        <w:t>водоохранных</w:t>
      </w:r>
      <w:proofErr w:type="spellEnd"/>
      <w:r w:rsidRPr="0008134F">
        <w:rPr>
          <w:rFonts w:eastAsia="Times New Roman"/>
          <w:lang w:eastAsia="ru-RU"/>
        </w:rPr>
        <w:t xml:space="preserve"> зон устанавливаются прибрежные защитные полосы (ПЗП), на территориях которых вводятся дополнительные ограничения хозяйственной и иной деятельности.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Размеры и границы </w:t>
      </w:r>
      <w:proofErr w:type="spellStart"/>
      <w:r w:rsidRPr="0008134F">
        <w:rPr>
          <w:rFonts w:eastAsia="Times New Roman"/>
          <w:lang w:eastAsia="ru-RU"/>
        </w:rPr>
        <w:t>водоохранных</w:t>
      </w:r>
      <w:proofErr w:type="spellEnd"/>
      <w:r w:rsidRPr="0008134F">
        <w:rPr>
          <w:rFonts w:eastAsia="Times New Roman"/>
          <w:lang w:eastAsia="ru-RU"/>
        </w:rPr>
        <w:t xml:space="preserve"> зон, а также режим их использования утверждены статьей 65 Водного кодекса РФ.  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За пределами территорий населенных пунктов ширина </w:t>
      </w:r>
      <w:proofErr w:type="spellStart"/>
      <w:r w:rsidRPr="0008134F">
        <w:rPr>
          <w:rFonts w:eastAsia="Times New Roman"/>
          <w:lang w:eastAsia="ru-RU"/>
        </w:rPr>
        <w:t>водоохранной</w:t>
      </w:r>
      <w:proofErr w:type="spellEnd"/>
      <w:r w:rsidRPr="0008134F">
        <w:rPr>
          <w:rFonts w:eastAsia="Times New Roman"/>
          <w:lang w:eastAsia="ru-RU"/>
        </w:rPr>
        <w:t xml:space="preserve"> зоны рек, ручьев, каналов, озер, водохранилищ и ширина их прибрежной защитной полосы устанавливаются от соответствующей береговой линии. 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Ширина </w:t>
      </w:r>
      <w:proofErr w:type="spellStart"/>
      <w:r w:rsidRPr="0008134F">
        <w:rPr>
          <w:rFonts w:eastAsia="Times New Roman"/>
          <w:lang w:eastAsia="ru-RU"/>
        </w:rPr>
        <w:t>водоохранной</w:t>
      </w:r>
      <w:proofErr w:type="spellEnd"/>
      <w:r w:rsidRPr="0008134F">
        <w:rPr>
          <w:rFonts w:eastAsia="Times New Roman"/>
          <w:lang w:eastAsia="ru-RU"/>
        </w:rPr>
        <w:t xml:space="preserve"> зоны рек или ручьев устанавливается от их истока для рек или ручьев протяженностью: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1) до десяти километров - в размере пятидесяти метров;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2) от десяти до пятидесяти километров - в размере ста метров;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3) от пятидесяти километров и более - в размере двухсот метров.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Радиус </w:t>
      </w:r>
      <w:proofErr w:type="spellStart"/>
      <w:r w:rsidRPr="0008134F">
        <w:rPr>
          <w:rFonts w:eastAsia="Times New Roman"/>
          <w:lang w:eastAsia="ru-RU"/>
        </w:rPr>
        <w:t>водоохранной</w:t>
      </w:r>
      <w:proofErr w:type="spellEnd"/>
      <w:r w:rsidRPr="0008134F">
        <w:rPr>
          <w:rFonts w:eastAsia="Times New Roman"/>
          <w:lang w:eastAsia="ru-RU"/>
        </w:rPr>
        <w:t xml:space="preserve"> зоны для истоков реки, ручья устанавливается в размере пятидесяти метров.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Ширина </w:t>
      </w:r>
      <w:proofErr w:type="spellStart"/>
      <w:r w:rsidRPr="0008134F">
        <w:rPr>
          <w:rFonts w:eastAsia="Times New Roman"/>
          <w:lang w:eastAsia="ru-RU"/>
        </w:rPr>
        <w:t>водоохранной</w:t>
      </w:r>
      <w:proofErr w:type="spellEnd"/>
      <w:r w:rsidRPr="0008134F">
        <w:rPr>
          <w:rFonts w:eastAsia="Times New Roman"/>
          <w:lang w:eastAsia="ru-RU"/>
        </w:rPr>
        <w:t xml:space="preserve">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</w:t>
      </w:r>
      <w:proofErr w:type="spellStart"/>
      <w:r w:rsidRPr="0008134F">
        <w:rPr>
          <w:rFonts w:eastAsia="Times New Roman"/>
          <w:lang w:eastAsia="ru-RU"/>
        </w:rPr>
        <w:t>водоохранной</w:t>
      </w:r>
      <w:proofErr w:type="spellEnd"/>
      <w:r w:rsidRPr="0008134F">
        <w:rPr>
          <w:rFonts w:eastAsia="Times New Roman"/>
          <w:lang w:eastAsia="ru-RU"/>
        </w:rPr>
        <w:t xml:space="preserve"> зоны водохранилища, расположенного на водотоке, устанавливается равной ширине </w:t>
      </w:r>
      <w:proofErr w:type="spellStart"/>
      <w:r w:rsidRPr="0008134F">
        <w:rPr>
          <w:rFonts w:eastAsia="Times New Roman"/>
          <w:lang w:eastAsia="ru-RU"/>
        </w:rPr>
        <w:t>водоохранной</w:t>
      </w:r>
      <w:proofErr w:type="spellEnd"/>
      <w:r w:rsidRPr="0008134F">
        <w:rPr>
          <w:rFonts w:eastAsia="Times New Roman"/>
          <w:lang w:eastAsia="ru-RU"/>
        </w:rPr>
        <w:t xml:space="preserve"> зоны этого водотока.</w:t>
      </w:r>
    </w:p>
    <w:p w:rsidR="00E81B69" w:rsidRPr="0008134F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08134F">
        <w:rPr>
          <w:rFonts w:eastAsia="Times New Roman"/>
          <w:b/>
          <w:lang w:eastAsia="ru-RU"/>
        </w:rPr>
        <w:t xml:space="preserve">Местоположение границ </w:t>
      </w:r>
      <w:proofErr w:type="spellStart"/>
      <w:r w:rsidRPr="0008134F">
        <w:rPr>
          <w:b/>
          <w:sz w:val="26"/>
          <w:szCs w:val="26"/>
        </w:rPr>
        <w:t>водоохранных</w:t>
      </w:r>
      <w:proofErr w:type="spellEnd"/>
      <w:r w:rsidRPr="0008134F">
        <w:rPr>
          <w:rFonts w:eastAsia="Times New Roman"/>
          <w:b/>
          <w:lang w:eastAsia="ru-RU"/>
        </w:rPr>
        <w:t xml:space="preserve"> зон (ВЗ)</w:t>
      </w:r>
    </w:p>
    <w:p w:rsidR="00745F46" w:rsidRPr="0008134F" w:rsidRDefault="00F048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В соответствии с Водным Кодексов РФ на водных объектах </w:t>
      </w:r>
      <w:r w:rsidR="009804F8" w:rsidRPr="0008134F">
        <w:rPr>
          <w:rFonts w:eastAsia="Times New Roman"/>
          <w:lang w:eastAsia="ru-RU"/>
        </w:rPr>
        <w:t>Городен</w:t>
      </w:r>
      <w:r w:rsidRPr="0008134F">
        <w:rPr>
          <w:rFonts w:eastAsia="Times New Roman"/>
          <w:lang w:eastAsia="ru-RU"/>
        </w:rPr>
        <w:t xml:space="preserve">ского сельсовета установлены </w:t>
      </w:r>
      <w:proofErr w:type="spellStart"/>
      <w:r w:rsidRPr="0008134F">
        <w:rPr>
          <w:rFonts w:eastAsia="Times New Roman"/>
          <w:lang w:eastAsia="ru-RU"/>
        </w:rPr>
        <w:t>водоохранные</w:t>
      </w:r>
      <w:proofErr w:type="spellEnd"/>
      <w:r w:rsidRPr="0008134F">
        <w:rPr>
          <w:rFonts w:eastAsia="Times New Roman"/>
          <w:lang w:eastAsia="ru-RU"/>
        </w:rPr>
        <w:t xml:space="preserve"> зоны. Ширина водоохраной зоны определена в зависимости от вида водного объекта и его протяженности</w:t>
      </w:r>
      <w:r w:rsidR="00E81B69" w:rsidRPr="0008134F">
        <w:rPr>
          <w:rFonts w:eastAsia="Times New Roman"/>
          <w:lang w:eastAsia="ru-RU"/>
        </w:rPr>
        <w:t xml:space="preserve"> со специальным режимом использования, который будет способствовать предотвращению загрязнения и истощения вод.</w:t>
      </w:r>
    </w:p>
    <w:p w:rsidR="00745F46" w:rsidRPr="0008134F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  <w:r w:rsidRPr="0008134F">
        <w:rPr>
          <w:rFonts w:eastAsia="Times New Roman"/>
          <w:lang w:eastAsia="ru-RU"/>
        </w:rPr>
        <w:t xml:space="preserve">Ширина </w:t>
      </w:r>
      <w:proofErr w:type="spellStart"/>
      <w:r w:rsidRPr="0008134F">
        <w:rPr>
          <w:rFonts w:eastAsia="Times New Roman"/>
          <w:lang w:eastAsia="ru-RU"/>
        </w:rPr>
        <w:t>водоохранных</w:t>
      </w:r>
      <w:proofErr w:type="spellEnd"/>
      <w:r w:rsidRPr="0008134F">
        <w:rPr>
          <w:rFonts w:eastAsia="Times New Roman"/>
          <w:lang w:eastAsia="ru-RU"/>
        </w:rPr>
        <w:t xml:space="preserve"> зон водных объектов, расположенных на территории </w:t>
      </w:r>
      <w:r w:rsidRPr="0008134F">
        <w:rPr>
          <w:rFonts w:eastAsia="Times New Roman"/>
          <w:sz w:val="22"/>
          <w:szCs w:val="22"/>
          <w:lang w:eastAsia="ru-RU"/>
        </w:rPr>
        <w:t>поселения, приведена в следующей таблице.</w:t>
      </w:r>
    </w:p>
    <w:p w:rsidR="00745F46" w:rsidRPr="0008134F" w:rsidRDefault="00745F46" w:rsidP="003A5411">
      <w:pPr>
        <w:pStyle w:val="af7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Таблица </w:t>
      </w:r>
      <w:r w:rsidR="00E040EF" w:rsidRPr="0008134F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begin"/>
      </w:r>
      <w:r w:rsidRPr="0008134F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E040EF" w:rsidRPr="0008134F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separate"/>
      </w:r>
      <w:r w:rsidR="0037684E" w:rsidRPr="0008134F">
        <w:rPr>
          <w:rFonts w:eastAsia="Times New Roman"/>
          <w:bCs w:val="0"/>
          <w:noProof/>
          <w:color w:val="auto"/>
          <w:kern w:val="0"/>
          <w:sz w:val="20"/>
          <w:szCs w:val="20"/>
          <w:lang w:eastAsia="ru-RU"/>
        </w:rPr>
        <w:t>33</w:t>
      </w:r>
      <w:r w:rsidR="00E040EF" w:rsidRPr="0008134F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end"/>
      </w:r>
      <w:r w:rsidRPr="0008134F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 – Ширина</w:t>
      </w:r>
      <w:r w:rsidRPr="0008134F">
        <w:rPr>
          <w:rFonts w:eastAsia="Times New Roman"/>
          <w:color w:val="auto"/>
          <w:kern w:val="0"/>
          <w:sz w:val="20"/>
          <w:szCs w:val="20"/>
          <w:lang w:eastAsia="ru-RU"/>
        </w:rPr>
        <w:t xml:space="preserve"> </w:t>
      </w:r>
      <w:proofErr w:type="spellStart"/>
      <w:r w:rsidRPr="0008134F">
        <w:rPr>
          <w:rFonts w:eastAsia="Times New Roman"/>
          <w:color w:val="auto"/>
          <w:kern w:val="0"/>
          <w:sz w:val="20"/>
          <w:szCs w:val="20"/>
          <w:lang w:eastAsia="ru-RU"/>
        </w:rPr>
        <w:t>водоохранных</w:t>
      </w:r>
      <w:proofErr w:type="spellEnd"/>
      <w:r w:rsidRPr="0008134F">
        <w:rPr>
          <w:rFonts w:eastAsia="Times New Roman"/>
          <w:color w:val="auto"/>
          <w:kern w:val="0"/>
          <w:sz w:val="20"/>
          <w:szCs w:val="20"/>
          <w:lang w:eastAsia="ru-RU"/>
        </w:rPr>
        <w:t xml:space="preserve"> зон рек </w:t>
      </w:r>
      <w:r w:rsidR="009804F8" w:rsidRPr="0008134F">
        <w:rPr>
          <w:rFonts w:eastAsia="Times New Roman"/>
          <w:color w:val="auto"/>
          <w:kern w:val="0"/>
          <w:sz w:val="20"/>
          <w:szCs w:val="20"/>
          <w:lang w:eastAsia="ru-RU"/>
        </w:rPr>
        <w:t>Городен</w:t>
      </w:r>
      <w:r w:rsidRPr="0008134F">
        <w:rPr>
          <w:rFonts w:eastAsia="Times New Roman"/>
          <w:color w:val="auto"/>
          <w:kern w:val="0"/>
          <w:sz w:val="20"/>
          <w:szCs w:val="20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6"/>
        <w:gridCol w:w="3093"/>
        <w:gridCol w:w="1635"/>
        <w:gridCol w:w="3826"/>
      </w:tblGrid>
      <w:tr w:rsidR="00745F46" w:rsidRPr="0008134F" w:rsidTr="005D1C1F">
        <w:tc>
          <w:tcPr>
            <w:tcW w:w="531" w:type="pct"/>
            <w:vAlign w:val="center"/>
          </w:tcPr>
          <w:p w:rsidR="00745F46" w:rsidRPr="0008134F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№ п.п.</w:t>
            </w:r>
          </w:p>
        </w:tc>
        <w:tc>
          <w:tcPr>
            <w:tcW w:w="1616" w:type="pct"/>
            <w:vAlign w:val="center"/>
          </w:tcPr>
          <w:p w:rsidR="00745F46" w:rsidRPr="0008134F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Наименование водотока</w:t>
            </w:r>
          </w:p>
        </w:tc>
        <w:tc>
          <w:tcPr>
            <w:tcW w:w="854" w:type="pct"/>
            <w:vAlign w:val="center"/>
          </w:tcPr>
          <w:p w:rsidR="00745F46" w:rsidRPr="0008134F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Ширина ВЗ</w:t>
            </w:r>
          </w:p>
        </w:tc>
        <w:tc>
          <w:tcPr>
            <w:tcW w:w="1999" w:type="pct"/>
            <w:vAlign w:val="center"/>
          </w:tcPr>
          <w:p w:rsidR="00745F46" w:rsidRPr="0008134F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34F">
              <w:rPr>
                <w:b/>
                <w:sz w:val="22"/>
                <w:szCs w:val="22"/>
              </w:rPr>
              <w:t>Примечание</w:t>
            </w:r>
          </w:p>
        </w:tc>
      </w:tr>
      <w:tr w:rsidR="005D1C1F" w:rsidRPr="0008134F" w:rsidTr="005D1C1F">
        <w:trPr>
          <w:trHeight w:val="77"/>
        </w:trPr>
        <w:tc>
          <w:tcPr>
            <w:tcW w:w="531" w:type="pct"/>
            <w:vAlign w:val="center"/>
          </w:tcPr>
          <w:p w:rsidR="005D1C1F" w:rsidRPr="0008134F" w:rsidRDefault="005D1C1F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1</w:t>
            </w:r>
          </w:p>
        </w:tc>
        <w:tc>
          <w:tcPr>
            <w:tcW w:w="1616" w:type="pct"/>
            <w:vAlign w:val="center"/>
          </w:tcPr>
          <w:p w:rsidR="005D1C1F" w:rsidRPr="0008134F" w:rsidRDefault="005D1C1F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Сейм</w:t>
            </w:r>
          </w:p>
        </w:tc>
        <w:tc>
          <w:tcPr>
            <w:tcW w:w="854" w:type="pct"/>
            <w:vAlign w:val="center"/>
          </w:tcPr>
          <w:p w:rsidR="005D1C1F" w:rsidRPr="0008134F" w:rsidRDefault="005D1C1F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200</w:t>
            </w:r>
          </w:p>
        </w:tc>
        <w:tc>
          <w:tcPr>
            <w:tcW w:w="1999" w:type="pct"/>
            <w:vAlign w:val="center"/>
          </w:tcPr>
          <w:p w:rsidR="005D1C1F" w:rsidRPr="0008134F" w:rsidRDefault="00331065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от береговой линии</w:t>
            </w:r>
          </w:p>
        </w:tc>
      </w:tr>
      <w:tr w:rsidR="00745F46" w:rsidRPr="0008134F" w:rsidTr="005D1C1F">
        <w:trPr>
          <w:trHeight w:val="77"/>
        </w:trPr>
        <w:tc>
          <w:tcPr>
            <w:tcW w:w="531" w:type="pct"/>
            <w:vAlign w:val="center"/>
          </w:tcPr>
          <w:p w:rsidR="00745F46" w:rsidRPr="0008134F" w:rsidRDefault="00331065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2</w:t>
            </w:r>
          </w:p>
        </w:tc>
        <w:tc>
          <w:tcPr>
            <w:tcW w:w="1616" w:type="pct"/>
            <w:vAlign w:val="center"/>
          </w:tcPr>
          <w:p w:rsidR="00745F46" w:rsidRPr="0008134F" w:rsidRDefault="00745F46" w:rsidP="005D1C1F">
            <w:pPr>
              <w:pStyle w:val="100"/>
              <w:tabs>
                <w:tab w:val="left" w:pos="709"/>
                <w:tab w:val="left" w:pos="1110"/>
                <w:tab w:val="center" w:pos="1873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Озера, пруды, ручьи</w:t>
            </w:r>
          </w:p>
        </w:tc>
        <w:tc>
          <w:tcPr>
            <w:tcW w:w="854" w:type="pct"/>
            <w:vAlign w:val="center"/>
          </w:tcPr>
          <w:p w:rsidR="00745F46" w:rsidRPr="0008134F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50м</w:t>
            </w:r>
          </w:p>
        </w:tc>
        <w:tc>
          <w:tcPr>
            <w:tcW w:w="1999" w:type="pct"/>
            <w:vAlign w:val="center"/>
          </w:tcPr>
          <w:p w:rsidR="00745F46" w:rsidRPr="0008134F" w:rsidRDefault="007E4333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от береговой линии</w:t>
            </w:r>
          </w:p>
        </w:tc>
      </w:tr>
    </w:tbl>
    <w:p w:rsidR="00745F46" w:rsidRPr="0008134F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В границах </w:t>
      </w:r>
      <w:proofErr w:type="spellStart"/>
      <w:r w:rsidRPr="0008134F">
        <w:rPr>
          <w:rFonts w:eastAsia="Times New Roman"/>
          <w:lang w:eastAsia="ru-RU"/>
        </w:rPr>
        <w:t>водоохранных</w:t>
      </w:r>
      <w:proofErr w:type="spellEnd"/>
      <w:r w:rsidRPr="0008134F">
        <w:rPr>
          <w:rFonts w:eastAsia="Times New Roman"/>
          <w:lang w:eastAsia="ru-RU"/>
        </w:rPr>
        <w:t xml:space="preserve"> зон запрещаются: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1) использование сточных вод для удобрения почв;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3) осуществление авиационных мер по борьбе с вредителями и болезнями растений;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В границах </w:t>
      </w:r>
      <w:proofErr w:type="spellStart"/>
      <w:r w:rsidRPr="0008134F">
        <w:rPr>
          <w:rFonts w:eastAsia="Times New Roman"/>
          <w:lang w:eastAsia="ru-RU"/>
        </w:rPr>
        <w:t>водоохранных</w:t>
      </w:r>
      <w:proofErr w:type="spellEnd"/>
      <w:r w:rsidRPr="0008134F">
        <w:rPr>
          <w:rFonts w:eastAsia="Times New Roman"/>
          <w:lang w:eastAsia="ru-RU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hyperlink r:id="rId17" w:history="1">
        <w:r w:rsidRPr="0008134F">
          <w:rPr>
            <w:rFonts w:eastAsia="Times New Roman"/>
            <w:lang w:eastAsia="ru-RU"/>
          </w:rPr>
          <w:t>законодательством</w:t>
        </w:r>
      </w:hyperlink>
      <w:r w:rsidRPr="0008134F">
        <w:rPr>
          <w:rFonts w:eastAsia="Times New Roman"/>
          <w:lang w:eastAsia="ru-RU"/>
        </w:rPr>
        <w:t xml:space="preserve"> в области охраны окружающей среды.</w:t>
      </w:r>
    </w:p>
    <w:p w:rsidR="00E81B69" w:rsidRPr="0008134F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08134F">
        <w:rPr>
          <w:rFonts w:eastAsia="Times New Roman"/>
          <w:b/>
          <w:lang w:eastAsia="ru-RU"/>
        </w:rPr>
        <w:t>Границы прибрежных защитных полос (ПЗП)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Для реки, ручья протяженностью менее десяти километров от истока до устья </w:t>
      </w:r>
      <w:proofErr w:type="spellStart"/>
      <w:r w:rsidRPr="0008134F">
        <w:rPr>
          <w:rFonts w:eastAsia="Times New Roman"/>
          <w:lang w:eastAsia="ru-RU"/>
        </w:rPr>
        <w:t>водоохранная</w:t>
      </w:r>
      <w:proofErr w:type="spellEnd"/>
      <w:r w:rsidRPr="0008134F">
        <w:rPr>
          <w:rFonts w:eastAsia="Times New Roman"/>
          <w:lang w:eastAsia="ru-RU"/>
        </w:rPr>
        <w:t xml:space="preserve"> зона совпадает с прибрежной защитной полосой.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Прибрежную защитную полосу водных объектов муниципального образования 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08134F">
          <w:rPr>
            <w:rFonts w:eastAsia="Times New Roman"/>
            <w:lang w:eastAsia="ru-RU"/>
          </w:rPr>
          <w:t>50 м</w:t>
        </w:r>
      </w:smartTag>
      <w:r w:rsidRPr="0008134F">
        <w:rPr>
          <w:rFonts w:eastAsia="Times New Roman"/>
          <w:lang w:eastAsia="ru-RU"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Ширина прибрежной защитной полосы озера, водохранилища, имеющих особо ценное </w:t>
      </w:r>
      <w:proofErr w:type="spellStart"/>
      <w:r w:rsidRPr="0008134F">
        <w:rPr>
          <w:rFonts w:eastAsia="Times New Roman"/>
          <w:lang w:eastAsia="ru-RU"/>
        </w:rPr>
        <w:t>рыбохозяйственное</w:t>
      </w:r>
      <w:proofErr w:type="spellEnd"/>
      <w:r w:rsidRPr="0008134F">
        <w:rPr>
          <w:rFonts w:eastAsia="Times New Roman"/>
          <w:lang w:eastAsia="ru-RU"/>
        </w:rP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На территориях населенных пунктов при наличии ливневой канализации и набережных границы прибрежных защитных полос совпадают с парапетами набережных. Ширина </w:t>
      </w:r>
      <w:proofErr w:type="spellStart"/>
      <w:r w:rsidRPr="0008134F">
        <w:rPr>
          <w:rFonts w:eastAsia="Times New Roman"/>
          <w:lang w:eastAsia="ru-RU"/>
        </w:rPr>
        <w:t>водоохранной</w:t>
      </w:r>
      <w:proofErr w:type="spellEnd"/>
      <w:r w:rsidRPr="0008134F">
        <w:rPr>
          <w:rFonts w:eastAsia="Times New Roman"/>
          <w:lang w:eastAsia="ru-RU"/>
        </w:rPr>
        <w:t xml:space="preserve"> зоны на таких территориях устанавливается от парапета набережной. При отсутствии набережной ширина </w:t>
      </w:r>
      <w:proofErr w:type="spellStart"/>
      <w:r w:rsidRPr="0008134F">
        <w:rPr>
          <w:rFonts w:eastAsia="Times New Roman"/>
          <w:lang w:eastAsia="ru-RU"/>
        </w:rPr>
        <w:t>водоохранной</w:t>
      </w:r>
      <w:proofErr w:type="spellEnd"/>
      <w:r w:rsidRPr="0008134F">
        <w:rPr>
          <w:rFonts w:eastAsia="Times New Roman"/>
          <w:lang w:eastAsia="ru-RU"/>
        </w:rPr>
        <w:t xml:space="preserve"> зоны, прибрежной защитной полосы измеряется от береговой линии.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В границах прибрежных защитных полос наряду с установленными для </w:t>
      </w:r>
      <w:proofErr w:type="spellStart"/>
      <w:r w:rsidRPr="0008134F">
        <w:rPr>
          <w:rFonts w:eastAsia="Times New Roman"/>
          <w:lang w:eastAsia="ru-RU"/>
        </w:rPr>
        <w:t>водоохранных</w:t>
      </w:r>
      <w:proofErr w:type="spellEnd"/>
      <w:r w:rsidRPr="0008134F">
        <w:rPr>
          <w:rFonts w:eastAsia="Times New Roman"/>
          <w:lang w:eastAsia="ru-RU"/>
        </w:rPr>
        <w:t xml:space="preserve"> зон ограничениями запрещаются: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1) распашка земель;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2) размещение отвалов размываемых грунтов;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>3) выпас сельскохозяйственных животных и организация для них летних лагерей, ванн.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Установление на местности границ </w:t>
      </w:r>
      <w:proofErr w:type="spellStart"/>
      <w:r w:rsidRPr="0008134F">
        <w:rPr>
          <w:rFonts w:eastAsia="Times New Roman"/>
          <w:lang w:eastAsia="ru-RU"/>
        </w:rPr>
        <w:t>водоохранных</w:t>
      </w:r>
      <w:proofErr w:type="spellEnd"/>
      <w:r w:rsidRPr="0008134F">
        <w:rPr>
          <w:rFonts w:eastAsia="Times New Roman"/>
          <w:lang w:eastAsia="ru-RU"/>
        </w:rPr>
        <w:t xml:space="preserve">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18" w:history="1">
        <w:r w:rsidRPr="0008134F">
          <w:rPr>
            <w:rFonts w:eastAsia="Times New Roman"/>
            <w:lang w:eastAsia="ru-RU"/>
          </w:rPr>
          <w:t>порядке</w:t>
        </w:r>
      </w:hyperlink>
      <w:r w:rsidRPr="0008134F">
        <w:rPr>
          <w:rFonts w:eastAsia="Times New Roman"/>
          <w:lang w:eastAsia="ru-RU"/>
        </w:rPr>
        <w:t>, установленном Правительством Российской Федерации.</w:t>
      </w:r>
    </w:p>
    <w:p w:rsidR="00E81B69" w:rsidRPr="0008134F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08134F">
        <w:rPr>
          <w:rFonts w:eastAsia="Times New Roman"/>
          <w:lang w:eastAsia="ru-RU"/>
        </w:rPr>
        <w:t xml:space="preserve">Поддержание в надлежащем состоянии </w:t>
      </w:r>
      <w:proofErr w:type="spellStart"/>
      <w:r w:rsidRPr="0008134F">
        <w:rPr>
          <w:rFonts w:eastAsia="Times New Roman"/>
          <w:lang w:eastAsia="ru-RU"/>
        </w:rPr>
        <w:t>водоохранных</w:t>
      </w:r>
      <w:proofErr w:type="spellEnd"/>
      <w:r w:rsidRPr="0008134F">
        <w:rPr>
          <w:rFonts w:eastAsia="Times New Roman"/>
          <w:lang w:eastAsia="ru-RU"/>
        </w:rPr>
        <w:t xml:space="preserve"> зон и прибрежных защитных полос возлагается на водопользователей. Собственники земель, землевладельцы и землепользователи, на землях которых находятся </w:t>
      </w:r>
      <w:proofErr w:type="spellStart"/>
      <w:r w:rsidRPr="0008134F">
        <w:rPr>
          <w:rFonts w:eastAsia="Times New Roman"/>
          <w:lang w:eastAsia="ru-RU"/>
        </w:rPr>
        <w:t>водоохранные</w:t>
      </w:r>
      <w:proofErr w:type="spellEnd"/>
      <w:r w:rsidRPr="0008134F">
        <w:rPr>
          <w:rFonts w:eastAsia="Times New Roman"/>
          <w:lang w:eastAsia="ru-RU"/>
        </w:rPr>
        <w:t xml:space="preserve"> зоны и прибрежные защитные полосы, обязаны соблюдать установленный режим использования этих зон и полос.</w:t>
      </w:r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786" w:name="_Toc315701258"/>
      <w:bookmarkStart w:id="787" w:name="_Toc324789283"/>
      <w:bookmarkStart w:id="788" w:name="_Toc324789426"/>
      <w:bookmarkStart w:id="789" w:name="_Toc324789569"/>
      <w:bookmarkStart w:id="790" w:name="_Toc324789886"/>
      <w:bookmarkStart w:id="791" w:name="_Toc326909456"/>
      <w:bookmarkStart w:id="792" w:name="_Toc326909573"/>
      <w:bookmarkStart w:id="793" w:name="_Toc326912039"/>
      <w:bookmarkStart w:id="794" w:name="_Toc326919174"/>
      <w:bookmarkStart w:id="795" w:name="_Toc327801413"/>
      <w:bookmarkStart w:id="796" w:name="_Toc327871759"/>
      <w:bookmarkStart w:id="797" w:name="_Toc327872254"/>
      <w:bookmarkStart w:id="798" w:name="_Toc327877608"/>
      <w:bookmarkStart w:id="799" w:name="_Toc328556913"/>
      <w:bookmarkStart w:id="800" w:name="_Toc328559195"/>
      <w:bookmarkStart w:id="801" w:name="_Toc328559313"/>
      <w:bookmarkStart w:id="802" w:name="_Toc333388919"/>
      <w:bookmarkStart w:id="803" w:name="_Toc337112903"/>
      <w:bookmarkStart w:id="804" w:name="_Toc341942574"/>
      <w:bookmarkStart w:id="805" w:name="_Toc353263183"/>
      <w:bookmarkStart w:id="806" w:name="_Toc353263297"/>
      <w:bookmarkStart w:id="807" w:name="_Toc353439855"/>
      <w:bookmarkStart w:id="808" w:name="_Toc353440076"/>
      <w:bookmarkStart w:id="809" w:name="_Toc353441193"/>
      <w:bookmarkStart w:id="810" w:name="_Toc353441338"/>
      <w:bookmarkStart w:id="811" w:name="_Toc357244339"/>
      <w:bookmarkStart w:id="812" w:name="_Toc357349740"/>
      <w:bookmarkStart w:id="813" w:name="_Toc365366131"/>
      <w:bookmarkStart w:id="814" w:name="_Toc365366191"/>
      <w:bookmarkStart w:id="815" w:name="_Toc268263664"/>
      <w:bookmarkStart w:id="816" w:name="_Toc367120549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17" w:name="_Toc315701259"/>
      <w:bookmarkStart w:id="818" w:name="_Toc324789284"/>
      <w:bookmarkStart w:id="819" w:name="_Toc324789427"/>
      <w:bookmarkStart w:id="820" w:name="_Toc324789570"/>
      <w:bookmarkStart w:id="821" w:name="_Toc324789887"/>
      <w:bookmarkStart w:id="822" w:name="_Toc326909457"/>
      <w:bookmarkStart w:id="823" w:name="_Toc326909574"/>
      <w:bookmarkStart w:id="824" w:name="_Toc326912040"/>
      <w:bookmarkStart w:id="825" w:name="_Toc326919175"/>
      <w:bookmarkStart w:id="826" w:name="_Toc327801414"/>
      <w:bookmarkStart w:id="827" w:name="_Toc327871760"/>
      <w:bookmarkStart w:id="828" w:name="_Toc327872255"/>
      <w:bookmarkStart w:id="829" w:name="_Toc327877609"/>
      <w:bookmarkStart w:id="830" w:name="_Toc328556914"/>
      <w:bookmarkStart w:id="831" w:name="_Toc328559196"/>
      <w:bookmarkStart w:id="832" w:name="_Toc328559314"/>
      <w:bookmarkStart w:id="833" w:name="_Toc333388920"/>
      <w:bookmarkStart w:id="834" w:name="_Toc337112904"/>
      <w:bookmarkStart w:id="835" w:name="_Toc341942575"/>
      <w:bookmarkStart w:id="836" w:name="_Toc353263184"/>
      <w:bookmarkStart w:id="837" w:name="_Toc353263298"/>
      <w:bookmarkStart w:id="838" w:name="_Toc353439856"/>
      <w:bookmarkStart w:id="839" w:name="_Toc353440077"/>
      <w:bookmarkStart w:id="840" w:name="_Toc353441194"/>
      <w:bookmarkStart w:id="841" w:name="_Toc353441339"/>
      <w:bookmarkStart w:id="842" w:name="_Toc357244340"/>
      <w:bookmarkStart w:id="843" w:name="_Toc357349741"/>
      <w:bookmarkStart w:id="844" w:name="_Toc365366132"/>
      <w:bookmarkStart w:id="845" w:name="_Toc365366192"/>
      <w:bookmarkStart w:id="846" w:name="_Toc367120550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47" w:name="_Toc315701260"/>
      <w:bookmarkStart w:id="848" w:name="_Toc324789285"/>
      <w:bookmarkStart w:id="849" w:name="_Toc324789428"/>
      <w:bookmarkStart w:id="850" w:name="_Toc324789571"/>
      <w:bookmarkStart w:id="851" w:name="_Toc324789888"/>
      <w:bookmarkStart w:id="852" w:name="_Toc326909458"/>
      <w:bookmarkStart w:id="853" w:name="_Toc326909575"/>
      <w:bookmarkStart w:id="854" w:name="_Toc326912041"/>
      <w:bookmarkStart w:id="855" w:name="_Toc326919176"/>
      <w:bookmarkStart w:id="856" w:name="_Toc327801415"/>
      <w:bookmarkStart w:id="857" w:name="_Toc327871761"/>
      <w:bookmarkStart w:id="858" w:name="_Toc327872256"/>
      <w:bookmarkStart w:id="859" w:name="_Toc327877610"/>
      <w:bookmarkStart w:id="860" w:name="_Toc328556915"/>
      <w:bookmarkStart w:id="861" w:name="_Toc328559197"/>
      <w:bookmarkStart w:id="862" w:name="_Toc328559315"/>
      <w:bookmarkStart w:id="863" w:name="_Toc333388921"/>
      <w:bookmarkStart w:id="864" w:name="_Toc337112905"/>
      <w:bookmarkStart w:id="865" w:name="_Toc341942576"/>
      <w:bookmarkStart w:id="866" w:name="_Toc353263185"/>
      <w:bookmarkStart w:id="867" w:name="_Toc353263299"/>
      <w:bookmarkStart w:id="868" w:name="_Toc353439857"/>
      <w:bookmarkStart w:id="869" w:name="_Toc353440078"/>
      <w:bookmarkStart w:id="870" w:name="_Toc353441195"/>
      <w:bookmarkStart w:id="871" w:name="_Toc353441340"/>
      <w:bookmarkStart w:id="872" w:name="_Toc357244341"/>
      <w:bookmarkStart w:id="873" w:name="_Toc357349742"/>
      <w:bookmarkStart w:id="874" w:name="_Toc365366133"/>
      <w:bookmarkStart w:id="875" w:name="_Toc365366193"/>
      <w:bookmarkStart w:id="876" w:name="_Toc367120551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77" w:name="_Toc315701261"/>
      <w:bookmarkStart w:id="878" w:name="_Toc324789286"/>
      <w:bookmarkStart w:id="879" w:name="_Toc324789429"/>
      <w:bookmarkStart w:id="880" w:name="_Toc324789572"/>
      <w:bookmarkStart w:id="881" w:name="_Toc324789889"/>
      <w:bookmarkStart w:id="882" w:name="_Toc326909459"/>
      <w:bookmarkStart w:id="883" w:name="_Toc326909576"/>
      <w:bookmarkStart w:id="884" w:name="_Toc326912042"/>
      <w:bookmarkStart w:id="885" w:name="_Toc326919177"/>
      <w:bookmarkStart w:id="886" w:name="_Toc327801416"/>
      <w:bookmarkStart w:id="887" w:name="_Toc327871762"/>
      <w:bookmarkStart w:id="888" w:name="_Toc327872257"/>
      <w:bookmarkStart w:id="889" w:name="_Toc327877611"/>
      <w:bookmarkStart w:id="890" w:name="_Toc328556916"/>
      <w:bookmarkStart w:id="891" w:name="_Toc328559198"/>
      <w:bookmarkStart w:id="892" w:name="_Toc328559316"/>
      <w:bookmarkStart w:id="893" w:name="_Toc333388922"/>
      <w:bookmarkStart w:id="894" w:name="_Toc337112906"/>
      <w:bookmarkStart w:id="895" w:name="_Toc341942577"/>
      <w:bookmarkStart w:id="896" w:name="_Toc353263186"/>
      <w:bookmarkStart w:id="897" w:name="_Toc353263300"/>
      <w:bookmarkStart w:id="898" w:name="_Toc353439858"/>
      <w:bookmarkStart w:id="899" w:name="_Toc353440079"/>
      <w:bookmarkStart w:id="900" w:name="_Toc353441196"/>
      <w:bookmarkStart w:id="901" w:name="_Toc353441341"/>
      <w:bookmarkStart w:id="902" w:name="_Toc357244342"/>
      <w:bookmarkStart w:id="903" w:name="_Toc357349743"/>
      <w:bookmarkStart w:id="904" w:name="_Toc365366134"/>
      <w:bookmarkStart w:id="905" w:name="_Toc365366194"/>
      <w:bookmarkStart w:id="906" w:name="_Toc367120552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07" w:name="_Toc315701262"/>
      <w:bookmarkStart w:id="908" w:name="_Toc324789287"/>
      <w:bookmarkStart w:id="909" w:name="_Toc324789430"/>
      <w:bookmarkStart w:id="910" w:name="_Toc324789573"/>
      <w:bookmarkStart w:id="911" w:name="_Toc324789890"/>
      <w:bookmarkStart w:id="912" w:name="_Toc326909460"/>
      <w:bookmarkStart w:id="913" w:name="_Toc326909577"/>
      <w:bookmarkStart w:id="914" w:name="_Toc326912043"/>
      <w:bookmarkStart w:id="915" w:name="_Toc326919178"/>
      <w:bookmarkStart w:id="916" w:name="_Toc327801417"/>
      <w:bookmarkStart w:id="917" w:name="_Toc327871763"/>
      <w:bookmarkStart w:id="918" w:name="_Toc327872258"/>
      <w:bookmarkStart w:id="919" w:name="_Toc327877612"/>
      <w:bookmarkStart w:id="920" w:name="_Toc328556917"/>
      <w:bookmarkStart w:id="921" w:name="_Toc328559199"/>
      <w:bookmarkStart w:id="922" w:name="_Toc328559317"/>
      <w:bookmarkStart w:id="923" w:name="_Toc333388923"/>
      <w:bookmarkStart w:id="924" w:name="_Toc337112907"/>
      <w:bookmarkStart w:id="925" w:name="_Toc341942578"/>
      <w:bookmarkStart w:id="926" w:name="_Toc353263187"/>
      <w:bookmarkStart w:id="927" w:name="_Toc353263301"/>
      <w:bookmarkStart w:id="928" w:name="_Toc353439859"/>
      <w:bookmarkStart w:id="929" w:name="_Toc353440080"/>
      <w:bookmarkStart w:id="930" w:name="_Toc353441197"/>
      <w:bookmarkStart w:id="931" w:name="_Toc353441342"/>
      <w:bookmarkStart w:id="932" w:name="_Toc357244343"/>
      <w:bookmarkStart w:id="933" w:name="_Toc357349744"/>
      <w:bookmarkStart w:id="934" w:name="_Toc365366135"/>
      <w:bookmarkStart w:id="935" w:name="_Toc365366195"/>
      <w:bookmarkStart w:id="936" w:name="_Toc367120553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37" w:name="_Toc315701263"/>
      <w:bookmarkStart w:id="938" w:name="_Toc324789288"/>
      <w:bookmarkStart w:id="939" w:name="_Toc324789431"/>
      <w:bookmarkStart w:id="940" w:name="_Toc324789574"/>
      <w:bookmarkStart w:id="941" w:name="_Toc324789891"/>
      <w:bookmarkStart w:id="942" w:name="_Toc326909461"/>
      <w:bookmarkStart w:id="943" w:name="_Toc326909578"/>
      <w:bookmarkStart w:id="944" w:name="_Toc326912044"/>
      <w:bookmarkStart w:id="945" w:name="_Toc326919179"/>
      <w:bookmarkStart w:id="946" w:name="_Toc327801418"/>
      <w:bookmarkStart w:id="947" w:name="_Toc327871764"/>
      <w:bookmarkStart w:id="948" w:name="_Toc327872259"/>
      <w:bookmarkStart w:id="949" w:name="_Toc327877613"/>
      <w:bookmarkStart w:id="950" w:name="_Toc328556918"/>
      <w:bookmarkStart w:id="951" w:name="_Toc328559200"/>
      <w:bookmarkStart w:id="952" w:name="_Toc328559318"/>
      <w:bookmarkStart w:id="953" w:name="_Toc333388924"/>
      <w:bookmarkStart w:id="954" w:name="_Toc337112908"/>
      <w:bookmarkStart w:id="955" w:name="_Toc341942579"/>
      <w:bookmarkStart w:id="956" w:name="_Toc353263188"/>
      <w:bookmarkStart w:id="957" w:name="_Toc353263302"/>
      <w:bookmarkStart w:id="958" w:name="_Toc353439860"/>
      <w:bookmarkStart w:id="959" w:name="_Toc353440081"/>
      <w:bookmarkStart w:id="960" w:name="_Toc353441198"/>
      <w:bookmarkStart w:id="961" w:name="_Toc353441343"/>
      <w:bookmarkStart w:id="962" w:name="_Toc357244344"/>
      <w:bookmarkStart w:id="963" w:name="_Toc357349745"/>
      <w:bookmarkStart w:id="964" w:name="_Toc365366136"/>
      <w:bookmarkStart w:id="965" w:name="_Toc365366196"/>
      <w:bookmarkStart w:id="966" w:name="_Toc367120554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67" w:name="_Toc315701264"/>
      <w:bookmarkStart w:id="968" w:name="_Toc324789289"/>
      <w:bookmarkStart w:id="969" w:name="_Toc324789432"/>
      <w:bookmarkStart w:id="970" w:name="_Toc324789575"/>
      <w:bookmarkStart w:id="971" w:name="_Toc324789892"/>
      <w:bookmarkStart w:id="972" w:name="_Toc326909462"/>
      <w:bookmarkStart w:id="973" w:name="_Toc326909579"/>
      <w:bookmarkStart w:id="974" w:name="_Toc326912045"/>
      <w:bookmarkStart w:id="975" w:name="_Toc326919180"/>
      <w:bookmarkStart w:id="976" w:name="_Toc327801419"/>
      <w:bookmarkStart w:id="977" w:name="_Toc327871765"/>
      <w:bookmarkStart w:id="978" w:name="_Toc327872260"/>
      <w:bookmarkStart w:id="979" w:name="_Toc327877614"/>
      <w:bookmarkStart w:id="980" w:name="_Toc328556919"/>
      <w:bookmarkStart w:id="981" w:name="_Toc328559201"/>
      <w:bookmarkStart w:id="982" w:name="_Toc328559319"/>
      <w:bookmarkStart w:id="983" w:name="_Toc333388925"/>
      <w:bookmarkStart w:id="984" w:name="_Toc337112909"/>
      <w:bookmarkStart w:id="985" w:name="_Toc341942580"/>
      <w:bookmarkStart w:id="986" w:name="_Toc353263189"/>
      <w:bookmarkStart w:id="987" w:name="_Toc353263303"/>
      <w:bookmarkStart w:id="988" w:name="_Toc353439861"/>
      <w:bookmarkStart w:id="989" w:name="_Toc353440082"/>
      <w:bookmarkStart w:id="990" w:name="_Toc353441199"/>
      <w:bookmarkStart w:id="991" w:name="_Toc353441344"/>
      <w:bookmarkStart w:id="992" w:name="_Toc357244345"/>
      <w:bookmarkStart w:id="993" w:name="_Toc357349746"/>
      <w:bookmarkStart w:id="994" w:name="_Toc365366137"/>
      <w:bookmarkStart w:id="995" w:name="_Toc365366197"/>
      <w:bookmarkStart w:id="996" w:name="_Toc367120555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97" w:name="_Toc315701265"/>
      <w:bookmarkStart w:id="998" w:name="_Toc324789290"/>
      <w:bookmarkStart w:id="999" w:name="_Toc324789433"/>
      <w:bookmarkStart w:id="1000" w:name="_Toc324789576"/>
      <w:bookmarkStart w:id="1001" w:name="_Toc324789893"/>
      <w:bookmarkStart w:id="1002" w:name="_Toc326909463"/>
      <w:bookmarkStart w:id="1003" w:name="_Toc326909580"/>
      <w:bookmarkStart w:id="1004" w:name="_Toc326912046"/>
      <w:bookmarkStart w:id="1005" w:name="_Toc326919181"/>
      <w:bookmarkStart w:id="1006" w:name="_Toc327801420"/>
      <w:bookmarkStart w:id="1007" w:name="_Toc327871766"/>
      <w:bookmarkStart w:id="1008" w:name="_Toc327872261"/>
      <w:bookmarkStart w:id="1009" w:name="_Toc327877615"/>
      <w:bookmarkStart w:id="1010" w:name="_Toc328556920"/>
      <w:bookmarkStart w:id="1011" w:name="_Toc328559202"/>
      <w:bookmarkStart w:id="1012" w:name="_Toc328559320"/>
      <w:bookmarkStart w:id="1013" w:name="_Toc333388926"/>
      <w:bookmarkStart w:id="1014" w:name="_Toc337112910"/>
      <w:bookmarkStart w:id="1015" w:name="_Toc341942581"/>
      <w:bookmarkStart w:id="1016" w:name="_Toc353263190"/>
      <w:bookmarkStart w:id="1017" w:name="_Toc353263304"/>
      <w:bookmarkStart w:id="1018" w:name="_Toc353439862"/>
      <w:bookmarkStart w:id="1019" w:name="_Toc353440083"/>
      <w:bookmarkStart w:id="1020" w:name="_Toc353441200"/>
      <w:bookmarkStart w:id="1021" w:name="_Toc353441345"/>
      <w:bookmarkStart w:id="1022" w:name="_Toc357244346"/>
      <w:bookmarkStart w:id="1023" w:name="_Toc357349747"/>
      <w:bookmarkStart w:id="1024" w:name="_Toc365366138"/>
      <w:bookmarkStart w:id="1025" w:name="_Toc365366198"/>
      <w:bookmarkStart w:id="1026" w:name="_Toc36712055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27" w:name="_Toc315701266"/>
      <w:bookmarkStart w:id="1028" w:name="_Toc324789291"/>
      <w:bookmarkStart w:id="1029" w:name="_Toc324789434"/>
      <w:bookmarkStart w:id="1030" w:name="_Toc324789577"/>
      <w:bookmarkStart w:id="1031" w:name="_Toc324789894"/>
      <w:bookmarkStart w:id="1032" w:name="_Toc326909464"/>
      <w:bookmarkStart w:id="1033" w:name="_Toc326909581"/>
      <w:bookmarkStart w:id="1034" w:name="_Toc326912047"/>
      <w:bookmarkStart w:id="1035" w:name="_Toc326919182"/>
      <w:bookmarkStart w:id="1036" w:name="_Toc327801421"/>
      <w:bookmarkStart w:id="1037" w:name="_Toc327871767"/>
      <w:bookmarkStart w:id="1038" w:name="_Toc327872262"/>
      <w:bookmarkStart w:id="1039" w:name="_Toc327877616"/>
      <w:bookmarkStart w:id="1040" w:name="_Toc328556921"/>
      <w:bookmarkStart w:id="1041" w:name="_Toc328559203"/>
      <w:bookmarkStart w:id="1042" w:name="_Toc328559321"/>
      <w:bookmarkStart w:id="1043" w:name="_Toc333388927"/>
      <w:bookmarkStart w:id="1044" w:name="_Toc337112911"/>
      <w:bookmarkStart w:id="1045" w:name="_Toc341942582"/>
      <w:bookmarkStart w:id="1046" w:name="_Toc353263191"/>
      <w:bookmarkStart w:id="1047" w:name="_Toc353263305"/>
      <w:bookmarkStart w:id="1048" w:name="_Toc353439863"/>
      <w:bookmarkStart w:id="1049" w:name="_Toc353440084"/>
      <w:bookmarkStart w:id="1050" w:name="_Toc353441201"/>
      <w:bookmarkStart w:id="1051" w:name="_Toc353441346"/>
      <w:bookmarkStart w:id="1052" w:name="_Toc357244347"/>
      <w:bookmarkStart w:id="1053" w:name="_Toc357349748"/>
      <w:bookmarkStart w:id="1054" w:name="_Toc365366139"/>
      <w:bookmarkStart w:id="1055" w:name="_Toc365366199"/>
      <w:bookmarkStart w:id="1056" w:name="_Toc367120557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57" w:name="_Toc315701267"/>
      <w:bookmarkStart w:id="1058" w:name="_Toc324789292"/>
      <w:bookmarkStart w:id="1059" w:name="_Toc324789435"/>
      <w:bookmarkStart w:id="1060" w:name="_Toc324789578"/>
      <w:bookmarkStart w:id="1061" w:name="_Toc324789895"/>
      <w:bookmarkStart w:id="1062" w:name="_Toc326909465"/>
      <w:bookmarkStart w:id="1063" w:name="_Toc326909582"/>
      <w:bookmarkStart w:id="1064" w:name="_Toc326912048"/>
      <w:bookmarkStart w:id="1065" w:name="_Toc326919183"/>
      <w:bookmarkStart w:id="1066" w:name="_Toc327801422"/>
      <w:bookmarkStart w:id="1067" w:name="_Toc327871768"/>
      <w:bookmarkStart w:id="1068" w:name="_Toc327872263"/>
      <w:bookmarkStart w:id="1069" w:name="_Toc327877617"/>
      <w:bookmarkStart w:id="1070" w:name="_Toc328556922"/>
      <w:bookmarkStart w:id="1071" w:name="_Toc328559204"/>
      <w:bookmarkStart w:id="1072" w:name="_Toc328559322"/>
      <w:bookmarkStart w:id="1073" w:name="_Toc333388928"/>
      <w:bookmarkStart w:id="1074" w:name="_Toc337112912"/>
      <w:bookmarkStart w:id="1075" w:name="_Toc341942583"/>
      <w:bookmarkStart w:id="1076" w:name="_Toc353263192"/>
      <w:bookmarkStart w:id="1077" w:name="_Toc353263306"/>
      <w:bookmarkStart w:id="1078" w:name="_Toc353439864"/>
      <w:bookmarkStart w:id="1079" w:name="_Toc353440085"/>
      <w:bookmarkStart w:id="1080" w:name="_Toc353441202"/>
      <w:bookmarkStart w:id="1081" w:name="_Toc353441347"/>
      <w:bookmarkStart w:id="1082" w:name="_Toc357244348"/>
      <w:bookmarkStart w:id="1083" w:name="_Toc357349749"/>
      <w:bookmarkStart w:id="1084" w:name="_Toc365366140"/>
      <w:bookmarkStart w:id="1085" w:name="_Toc365366200"/>
      <w:bookmarkStart w:id="1086" w:name="_Toc36712055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87" w:name="_Toc315701268"/>
      <w:bookmarkStart w:id="1088" w:name="_Toc324789293"/>
      <w:bookmarkStart w:id="1089" w:name="_Toc324789436"/>
      <w:bookmarkStart w:id="1090" w:name="_Toc324789579"/>
      <w:bookmarkStart w:id="1091" w:name="_Toc324789896"/>
      <w:bookmarkStart w:id="1092" w:name="_Toc326909466"/>
      <w:bookmarkStart w:id="1093" w:name="_Toc326909583"/>
      <w:bookmarkStart w:id="1094" w:name="_Toc326912049"/>
      <w:bookmarkStart w:id="1095" w:name="_Toc326919184"/>
      <w:bookmarkStart w:id="1096" w:name="_Toc327801423"/>
      <w:bookmarkStart w:id="1097" w:name="_Toc327871769"/>
      <w:bookmarkStart w:id="1098" w:name="_Toc327872264"/>
      <w:bookmarkStart w:id="1099" w:name="_Toc327877618"/>
      <w:bookmarkStart w:id="1100" w:name="_Toc328556923"/>
      <w:bookmarkStart w:id="1101" w:name="_Toc328559205"/>
      <w:bookmarkStart w:id="1102" w:name="_Toc328559323"/>
      <w:bookmarkStart w:id="1103" w:name="_Toc333388929"/>
      <w:bookmarkStart w:id="1104" w:name="_Toc337112913"/>
      <w:bookmarkStart w:id="1105" w:name="_Toc341942584"/>
      <w:bookmarkStart w:id="1106" w:name="_Toc353263193"/>
      <w:bookmarkStart w:id="1107" w:name="_Toc353263307"/>
      <w:bookmarkStart w:id="1108" w:name="_Toc353439865"/>
      <w:bookmarkStart w:id="1109" w:name="_Toc353440086"/>
      <w:bookmarkStart w:id="1110" w:name="_Toc353441203"/>
      <w:bookmarkStart w:id="1111" w:name="_Toc353441348"/>
      <w:bookmarkStart w:id="1112" w:name="_Toc357244349"/>
      <w:bookmarkStart w:id="1113" w:name="_Toc357349750"/>
      <w:bookmarkStart w:id="1114" w:name="_Toc365366141"/>
      <w:bookmarkStart w:id="1115" w:name="_Toc365366201"/>
      <w:bookmarkStart w:id="1116" w:name="_Toc367120559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17" w:name="_Toc315701269"/>
      <w:bookmarkStart w:id="1118" w:name="_Toc324789294"/>
      <w:bookmarkStart w:id="1119" w:name="_Toc324789437"/>
      <w:bookmarkStart w:id="1120" w:name="_Toc324789580"/>
      <w:bookmarkStart w:id="1121" w:name="_Toc324789897"/>
      <w:bookmarkStart w:id="1122" w:name="_Toc326909467"/>
      <w:bookmarkStart w:id="1123" w:name="_Toc326909584"/>
      <w:bookmarkStart w:id="1124" w:name="_Toc326912050"/>
      <w:bookmarkStart w:id="1125" w:name="_Toc326919185"/>
      <w:bookmarkStart w:id="1126" w:name="_Toc327801424"/>
      <w:bookmarkStart w:id="1127" w:name="_Toc327871770"/>
      <w:bookmarkStart w:id="1128" w:name="_Toc327872265"/>
      <w:bookmarkStart w:id="1129" w:name="_Toc327877619"/>
      <w:bookmarkStart w:id="1130" w:name="_Toc328556924"/>
      <w:bookmarkStart w:id="1131" w:name="_Toc328559206"/>
      <w:bookmarkStart w:id="1132" w:name="_Toc328559324"/>
      <w:bookmarkStart w:id="1133" w:name="_Toc333388930"/>
      <w:bookmarkStart w:id="1134" w:name="_Toc337112914"/>
      <w:bookmarkStart w:id="1135" w:name="_Toc341942585"/>
      <w:bookmarkStart w:id="1136" w:name="_Toc353263194"/>
      <w:bookmarkStart w:id="1137" w:name="_Toc353263308"/>
      <w:bookmarkStart w:id="1138" w:name="_Toc353439866"/>
      <w:bookmarkStart w:id="1139" w:name="_Toc353440087"/>
      <w:bookmarkStart w:id="1140" w:name="_Toc353441204"/>
      <w:bookmarkStart w:id="1141" w:name="_Toc353441349"/>
      <w:bookmarkStart w:id="1142" w:name="_Toc357244350"/>
      <w:bookmarkStart w:id="1143" w:name="_Toc357349751"/>
      <w:bookmarkStart w:id="1144" w:name="_Toc365366142"/>
      <w:bookmarkStart w:id="1145" w:name="_Toc365366202"/>
      <w:bookmarkStart w:id="1146" w:name="_Toc367120560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9F5550" w:rsidRPr="0008134F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47" w:name="_Toc315701270"/>
      <w:bookmarkStart w:id="1148" w:name="_Toc324789295"/>
      <w:bookmarkStart w:id="1149" w:name="_Toc324789438"/>
      <w:bookmarkStart w:id="1150" w:name="_Toc324789581"/>
      <w:bookmarkStart w:id="1151" w:name="_Toc324789898"/>
      <w:bookmarkStart w:id="1152" w:name="_Toc326909468"/>
      <w:bookmarkStart w:id="1153" w:name="_Toc326909585"/>
      <w:bookmarkStart w:id="1154" w:name="_Toc326912051"/>
      <w:bookmarkStart w:id="1155" w:name="_Toc326919186"/>
      <w:bookmarkStart w:id="1156" w:name="_Toc327801425"/>
      <w:bookmarkStart w:id="1157" w:name="_Toc327871771"/>
      <w:bookmarkStart w:id="1158" w:name="_Toc327872266"/>
      <w:bookmarkStart w:id="1159" w:name="_Toc327877620"/>
      <w:bookmarkStart w:id="1160" w:name="_Toc328556925"/>
      <w:bookmarkStart w:id="1161" w:name="_Toc328559207"/>
      <w:bookmarkStart w:id="1162" w:name="_Toc328559325"/>
      <w:bookmarkStart w:id="1163" w:name="_Toc333388931"/>
      <w:bookmarkStart w:id="1164" w:name="_Toc337112915"/>
      <w:bookmarkStart w:id="1165" w:name="_Toc341942586"/>
      <w:bookmarkStart w:id="1166" w:name="_Toc353263195"/>
      <w:bookmarkStart w:id="1167" w:name="_Toc353263309"/>
      <w:bookmarkStart w:id="1168" w:name="_Toc353439867"/>
      <w:bookmarkStart w:id="1169" w:name="_Toc353440088"/>
      <w:bookmarkStart w:id="1170" w:name="_Toc353441205"/>
      <w:bookmarkStart w:id="1171" w:name="_Toc353441350"/>
      <w:bookmarkStart w:id="1172" w:name="_Toc357244351"/>
      <w:bookmarkStart w:id="1173" w:name="_Toc357349752"/>
      <w:bookmarkStart w:id="1174" w:name="_Toc365366143"/>
      <w:bookmarkStart w:id="1175" w:name="_Toc365366203"/>
      <w:bookmarkStart w:id="1176" w:name="_Toc367120561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796C9A" w:rsidRPr="0008134F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177" w:name="_Toc324789296"/>
      <w:bookmarkStart w:id="1178" w:name="_Toc324789439"/>
      <w:bookmarkStart w:id="1179" w:name="_Toc353440089"/>
      <w:bookmarkStart w:id="1180" w:name="_Toc328559326"/>
      <w:bookmarkStart w:id="1181" w:name="_Toc367120562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815"/>
      <w:bookmarkEnd w:id="1177"/>
      <w:bookmarkEnd w:id="1178"/>
      <w:bookmarkEnd w:id="1179"/>
      <w:bookmarkEnd w:id="1180"/>
      <w:bookmarkEnd w:id="1181"/>
    </w:p>
    <w:p w:rsidR="009F5550" w:rsidRPr="0008134F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1182" w:name="_Toc247965297"/>
      <w:bookmarkStart w:id="1183" w:name="_Toc268263665"/>
      <w:r w:rsidRPr="0008134F">
        <w:rPr>
          <w:bCs/>
        </w:rPr>
        <w:t xml:space="preserve">Источником хозяйственно-питьевого водоснабжения </w:t>
      </w:r>
      <w:r w:rsidR="009804F8" w:rsidRPr="0008134F">
        <w:rPr>
          <w:bCs/>
        </w:rPr>
        <w:t>Городен</w:t>
      </w:r>
      <w:r w:rsidR="003B6E6D" w:rsidRPr="0008134F">
        <w:rPr>
          <w:bCs/>
        </w:rPr>
        <w:t>ского сельсовета</w:t>
      </w:r>
      <w:r w:rsidRPr="0008134F">
        <w:rPr>
          <w:bCs/>
        </w:rPr>
        <w:t xml:space="preserve"> являются подземные воды</w:t>
      </w:r>
      <w:r w:rsidRPr="0008134F">
        <w:rPr>
          <w:rFonts w:eastAsia="Times New Roman"/>
          <w:lang w:eastAsia="ru-RU"/>
        </w:rPr>
        <w:t>.</w:t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 xml:space="preserve">В соответствии с </w:t>
      </w:r>
      <w:proofErr w:type="spellStart"/>
      <w:r w:rsidRPr="0008134F">
        <w:rPr>
          <w:bCs/>
        </w:rPr>
        <w:t>СанПиН</w:t>
      </w:r>
      <w:proofErr w:type="spellEnd"/>
      <w:r w:rsidRPr="0008134F">
        <w:rPr>
          <w:bCs/>
        </w:rPr>
        <w:t xml:space="preserve"> 2.1.4.1110-02 </w:t>
      </w:r>
      <w:r w:rsidR="00DE714A" w:rsidRPr="0008134F">
        <w:rPr>
          <w:bCs/>
        </w:rPr>
        <w:t>«</w:t>
      </w:r>
      <w:r w:rsidRPr="0008134F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08134F">
        <w:rPr>
          <w:bCs/>
        </w:rPr>
        <w:t>»</w:t>
      </w:r>
      <w:r w:rsidRPr="0008134F">
        <w:rPr>
          <w:bCs/>
        </w:rPr>
        <w:t xml:space="preserve"> и </w:t>
      </w:r>
      <w:proofErr w:type="spellStart"/>
      <w:r w:rsidRPr="0008134F">
        <w:rPr>
          <w:bCs/>
        </w:rPr>
        <w:t>СНиП</w:t>
      </w:r>
      <w:proofErr w:type="spellEnd"/>
      <w:r w:rsidRPr="0008134F">
        <w:rPr>
          <w:bCs/>
        </w:rPr>
        <w:t xml:space="preserve"> 2.04.02-84* </w:t>
      </w:r>
      <w:r w:rsidR="00DE714A" w:rsidRPr="0008134F">
        <w:rPr>
          <w:bCs/>
        </w:rPr>
        <w:t>«</w:t>
      </w:r>
      <w:r w:rsidRPr="0008134F">
        <w:rPr>
          <w:bCs/>
        </w:rPr>
        <w:t>Водоснабжение. Наружные сети и сооружения</w:t>
      </w:r>
      <w:r w:rsidR="00DE714A" w:rsidRPr="0008134F">
        <w:rPr>
          <w:bCs/>
        </w:rPr>
        <w:t>»</w:t>
      </w:r>
      <w:r w:rsidRPr="0008134F">
        <w:rPr>
          <w:bCs/>
        </w:rPr>
        <w:t>, каждый конкретный источник хозяйственно-питьевого водоснабжения должен иметь проекты зон санитарной охраны (ЗСО).</w:t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</w:t>
      </w:r>
      <w:r w:rsidR="00BA70D5" w:rsidRPr="0008134F">
        <w:rPr>
          <w:bCs/>
        </w:rPr>
        <w:t xml:space="preserve"> </w:t>
      </w:r>
      <w:r w:rsidRPr="0008134F">
        <w:rPr>
          <w:bCs/>
        </w:rPr>
        <w:t>на которых они расположены.</w:t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 xml:space="preserve">Размеры ЗСО II и III пояса должны устанавливаться в соответствии с </w:t>
      </w:r>
      <w:proofErr w:type="spellStart"/>
      <w:r w:rsidRPr="0008134F">
        <w:rPr>
          <w:bCs/>
        </w:rPr>
        <w:t>СанПиН</w:t>
      </w:r>
      <w:proofErr w:type="spellEnd"/>
      <w:r w:rsidRPr="0008134F">
        <w:rPr>
          <w:bCs/>
        </w:rPr>
        <w:t xml:space="preserve"> 2.1.4.1110-02 и </w:t>
      </w:r>
      <w:proofErr w:type="spellStart"/>
      <w:r w:rsidRPr="0008134F">
        <w:rPr>
          <w:bCs/>
        </w:rPr>
        <w:t>СНиП</w:t>
      </w:r>
      <w:proofErr w:type="spellEnd"/>
      <w:r w:rsidRPr="0008134F">
        <w:rPr>
          <w:bCs/>
        </w:rPr>
        <w:t xml:space="preserve"> 2.04.02-84*.</w:t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>Санитарная охрана водоводов обеспечивается санитарно-защитной полосой.</w:t>
      </w:r>
    </w:p>
    <w:p w:rsidR="009F5550" w:rsidRPr="0008134F" w:rsidRDefault="00FD380B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/>
          <w:bCs/>
        </w:rPr>
        <w:t>Генеральным планом</w:t>
      </w:r>
      <w:r w:rsidR="009F5550" w:rsidRPr="0008134F">
        <w:rPr>
          <w:b/>
          <w:bCs/>
        </w:rPr>
        <w:t xml:space="preserve"> предлагается</w:t>
      </w:r>
      <w:r w:rsidR="009F5550" w:rsidRPr="0008134F">
        <w:rPr>
          <w:bCs/>
        </w:rPr>
        <w:t xml:space="preserve"> установить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</w:t>
      </w:r>
      <w:proofErr w:type="spellStart"/>
      <w:r w:rsidR="009F5550" w:rsidRPr="0008134F">
        <w:rPr>
          <w:bCs/>
        </w:rPr>
        <w:t>СанПиН</w:t>
      </w:r>
      <w:proofErr w:type="spellEnd"/>
      <w:r w:rsidR="009F5550" w:rsidRPr="0008134F">
        <w:rPr>
          <w:bCs/>
        </w:rPr>
        <w:t xml:space="preserve"> 2.1.4.1110-02 </w:t>
      </w:r>
      <w:r w:rsidR="00DE714A" w:rsidRPr="0008134F">
        <w:rPr>
          <w:bCs/>
        </w:rPr>
        <w:t>«</w:t>
      </w:r>
      <w:r w:rsidR="009F5550" w:rsidRPr="0008134F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08134F">
        <w:rPr>
          <w:bCs/>
        </w:rPr>
        <w:t>»</w:t>
      </w:r>
      <w:r w:rsidR="009F5550" w:rsidRPr="0008134F">
        <w:rPr>
          <w:bCs/>
        </w:rPr>
        <w:t xml:space="preserve"> и </w:t>
      </w:r>
      <w:proofErr w:type="spellStart"/>
      <w:r w:rsidR="009F5550" w:rsidRPr="0008134F">
        <w:rPr>
          <w:bCs/>
        </w:rPr>
        <w:t>СНиП</w:t>
      </w:r>
      <w:proofErr w:type="spellEnd"/>
      <w:r w:rsidR="009F5550" w:rsidRPr="0008134F">
        <w:rPr>
          <w:bCs/>
        </w:rPr>
        <w:t xml:space="preserve"> 2.04.02-84* </w:t>
      </w:r>
      <w:r w:rsidR="00DE714A" w:rsidRPr="0008134F">
        <w:rPr>
          <w:bCs/>
        </w:rPr>
        <w:t>«</w:t>
      </w:r>
      <w:r w:rsidR="009F5550" w:rsidRPr="0008134F">
        <w:rPr>
          <w:bCs/>
        </w:rPr>
        <w:t>Водоснабжение. Наружные сети и сооружения</w:t>
      </w:r>
      <w:r w:rsidR="00DE714A" w:rsidRPr="0008134F">
        <w:rPr>
          <w:bCs/>
        </w:rPr>
        <w:t>»</w:t>
      </w:r>
      <w:r w:rsidR="009F5550" w:rsidRPr="0008134F">
        <w:rPr>
          <w:bCs/>
        </w:rPr>
        <w:t>.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08134F">
        <w:rPr>
          <w:b/>
        </w:rPr>
        <w:t xml:space="preserve">Определение </w:t>
      </w:r>
      <w:r w:rsidRPr="0008134F">
        <w:rPr>
          <w:rFonts w:eastAsia="Times New Roman"/>
          <w:b/>
          <w:lang w:eastAsia="ru-RU"/>
        </w:rPr>
        <w:t>границ</w:t>
      </w:r>
      <w:r w:rsidRPr="0008134F">
        <w:rPr>
          <w:b/>
        </w:rPr>
        <w:t xml:space="preserve"> поясов ЗСО подземных источников водоснабжения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rPr>
          <w:u w:val="single"/>
        </w:rPr>
        <w:t>Границы первого пояса</w:t>
      </w:r>
      <w:r w:rsidRPr="0008134F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9F5550" w:rsidRPr="0008134F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08134F">
          <w:t>30 м</w:t>
        </w:r>
      </w:smartTag>
      <w:r w:rsidRPr="0008134F">
        <w:t xml:space="preserve"> – при использовании защищенных подземных вод;</w:t>
      </w:r>
    </w:p>
    <w:p w:rsidR="009F5550" w:rsidRPr="0008134F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08134F">
          <w:t>50 м</w:t>
        </w:r>
      </w:smartTag>
      <w:r w:rsidRPr="0008134F">
        <w:t xml:space="preserve"> – при использовании недостаточно защищенных подземных вод.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rPr>
          <w:u w:val="single"/>
        </w:rPr>
        <w:t>Границы второго пояса</w:t>
      </w:r>
      <w:r w:rsidRPr="0008134F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rPr>
          <w:u w:val="single"/>
        </w:rPr>
        <w:t>Границы третьего пояса</w:t>
      </w:r>
      <w:r w:rsidRPr="0008134F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08134F">
        <w:rPr>
          <w:b/>
        </w:rPr>
        <w:t>Определение границ поясов ЗСО поверхностных источников водоснабжения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rPr>
          <w:u w:val="single"/>
        </w:rPr>
        <w:t>Границы первого пояса</w:t>
      </w:r>
      <w:r w:rsidRPr="0008134F">
        <w:t xml:space="preserve"> ЗСО поверхностных источников устанавливается с учетом конкретных условий в следующих пределах: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>для водотоков: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вверх по течению – не менее 200 м от водозабора;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вниз по течению – не менее 100 м от водозабора;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по прилегающему к водозабору берегу – не менее 100 м от линии уреза воды летне-осенней межени;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rPr>
          <w:u w:val="single"/>
        </w:rPr>
        <w:t>Границы второго пояса</w:t>
      </w:r>
      <w:r w:rsidRPr="0008134F">
        <w:t xml:space="preserve"> ЗСО поверхностных источников водоснабжения устанавливается: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 xml:space="preserve">на водотоке: 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граница ниже по течению должна быть не менее 250 м от водозабора;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боковые границы от уреза воды должны быть расположены на расстоянии:</w:t>
      </w:r>
    </w:p>
    <w:p w:rsidR="009F5550" w:rsidRPr="0008134F" w:rsidRDefault="009F5550" w:rsidP="004D2FF9">
      <w:pPr>
        <w:pStyle w:val="a6"/>
        <w:tabs>
          <w:tab w:val="left" w:pos="709"/>
        </w:tabs>
        <w:suppressAutoHyphens/>
        <w:ind w:left="851"/>
      </w:pPr>
      <w:r w:rsidRPr="0008134F">
        <w:t xml:space="preserve"> – при равнинном рельефе местности – не менее 500 м;</w:t>
      </w:r>
    </w:p>
    <w:p w:rsidR="009F5550" w:rsidRPr="0008134F" w:rsidRDefault="00BA70D5" w:rsidP="004D2FF9">
      <w:pPr>
        <w:pStyle w:val="a6"/>
        <w:tabs>
          <w:tab w:val="left" w:pos="709"/>
        </w:tabs>
        <w:suppressAutoHyphens/>
        <w:ind w:left="829"/>
      </w:pPr>
      <w:r w:rsidRPr="0008134F">
        <w:t xml:space="preserve"> </w:t>
      </w:r>
      <w:r w:rsidR="009F5550" w:rsidRPr="0008134F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 xml:space="preserve">на водоемах: 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боковые границы должны быть удалены на расстояние:</w:t>
      </w:r>
    </w:p>
    <w:p w:rsidR="009F5550" w:rsidRPr="0008134F" w:rsidRDefault="009F5550" w:rsidP="004D2FF9">
      <w:pPr>
        <w:pStyle w:val="a6"/>
        <w:tabs>
          <w:tab w:val="left" w:pos="709"/>
        </w:tabs>
        <w:suppressAutoHyphens/>
        <w:ind w:left="851"/>
      </w:pPr>
      <w:r w:rsidRPr="0008134F">
        <w:t xml:space="preserve"> – при равнинном рельефе местности - не менее 500 м;</w:t>
      </w:r>
    </w:p>
    <w:p w:rsidR="009F5550" w:rsidRPr="0008134F" w:rsidRDefault="009F5550" w:rsidP="004D2FF9">
      <w:pPr>
        <w:pStyle w:val="a6"/>
        <w:tabs>
          <w:tab w:val="left" w:pos="709"/>
        </w:tabs>
        <w:suppressAutoHyphens/>
        <w:ind w:left="851"/>
      </w:pPr>
      <w:r w:rsidRPr="0008134F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rPr>
          <w:u w:val="single"/>
        </w:rPr>
        <w:t>Границы третьего пояса</w:t>
      </w:r>
      <w:r w:rsidRPr="0008134F">
        <w:t xml:space="preserve"> ЗСО поверхностных источников водоснабжения устанавливаются: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 xml:space="preserve"> на водотоке: 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 xml:space="preserve">вверх и вниз по течению должны совпадают с границами второго пояса; </w:t>
      </w:r>
    </w:p>
    <w:p w:rsidR="009F5550" w:rsidRPr="0008134F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08134F">
        <w:t>боковые границы должны проходить по линии водоразделов в пределах 3 - 5 километров, включая притоки;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>на водоеме должны полностью совпадают с границами второго пояса.</w:t>
      </w:r>
    </w:p>
    <w:p w:rsidR="009F5550" w:rsidRPr="0008134F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08134F">
        <w:rPr>
          <w:b/>
        </w:rPr>
        <w:t>Определение границ ЗСО водопроводных сооружений и водоводов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 xml:space="preserve">Зона санитарной охраны водопроводных сооружений, расположенных вне территории водозабора, представлена первым поясом (строгого режима), водоводов </w:t>
      </w:r>
      <w:proofErr w:type="gramStart"/>
      <w:r w:rsidRPr="0008134F">
        <w:t>–с</w:t>
      </w:r>
      <w:proofErr w:type="gramEnd"/>
      <w:r w:rsidRPr="0008134F">
        <w:t>анитарно-защитной полосой.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rPr>
          <w:u w:val="single"/>
        </w:rPr>
        <w:t>Граница первого пояса</w:t>
      </w:r>
      <w:r w:rsidRPr="0008134F">
        <w:t xml:space="preserve"> ЗСО водопроводных сооружений принимается на расстоянии: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>от стен запасных и регулирующих емкостей, фильтров и контактных осветлителей - не менее 30 м;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>от водонапорных башен - не менее 10 м;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 xml:space="preserve">от остальных помещений (отстойники, </w:t>
      </w:r>
      <w:proofErr w:type="spellStart"/>
      <w:r w:rsidRPr="0008134F">
        <w:t>реагентное</w:t>
      </w:r>
      <w:proofErr w:type="spellEnd"/>
      <w:r w:rsidRPr="0008134F">
        <w:t xml:space="preserve"> хозяйство, склад хлора, насосные станции и др.) - не менее 15 м.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>По согласованию с центром государственного санитарно-эпидемиологического надзора,</w:t>
      </w:r>
      <w:r w:rsidR="00BA70D5" w:rsidRPr="0008134F">
        <w:t xml:space="preserve"> </w:t>
      </w:r>
      <w:r w:rsidRPr="0008134F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rPr>
          <w:u w:val="single"/>
        </w:rPr>
        <w:t>Ширину санитарно-защитной полосы</w:t>
      </w:r>
      <w:r w:rsidRPr="0008134F">
        <w:t xml:space="preserve"> следует принимать по обе стороны от крайних линий водопровода: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:rsidR="009F5550" w:rsidRPr="0008134F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08134F">
        <w:t>при наличии грунтовых вод – не менее 50 м вне зависимости от диаметра водоводов.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</w:t>
      </w:r>
      <w:proofErr w:type="spellStart"/>
      <w:r w:rsidRPr="0008134F">
        <w:t>СанПиН</w:t>
      </w:r>
      <w:proofErr w:type="spellEnd"/>
      <w:r w:rsidRPr="0008134F">
        <w:t xml:space="preserve"> 2.1.4.1110-02 </w:t>
      </w:r>
      <w:r w:rsidR="00DE714A" w:rsidRPr="0008134F">
        <w:t>«</w:t>
      </w:r>
      <w:r w:rsidRPr="0008134F">
        <w:t>Зоны санитарной охраны источников водоснабжения и водопроводов питьевого назначения</w:t>
      </w:r>
      <w:r w:rsidR="00DE714A" w:rsidRPr="0008134F">
        <w:t>»</w:t>
      </w:r>
      <w:r w:rsidRPr="0008134F">
        <w:t xml:space="preserve"> и </w:t>
      </w:r>
      <w:proofErr w:type="spellStart"/>
      <w:r w:rsidRPr="0008134F">
        <w:t>СНиП</w:t>
      </w:r>
      <w:proofErr w:type="spellEnd"/>
      <w:r w:rsidRPr="0008134F">
        <w:t xml:space="preserve"> 2.04.02-84* </w:t>
      </w:r>
      <w:r w:rsidR="00DE714A" w:rsidRPr="0008134F">
        <w:t>«</w:t>
      </w:r>
      <w:r w:rsidRPr="0008134F">
        <w:t>Водоснабжение. Наружные сети и сооружения</w:t>
      </w:r>
      <w:r w:rsidR="00DE714A" w:rsidRPr="0008134F">
        <w:t>»</w:t>
      </w:r>
      <w:r w:rsidRPr="0008134F">
        <w:t>.</w:t>
      </w:r>
    </w:p>
    <w:p w:rsidR="009F5550" w:rsidRPr="0008134F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34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Регламенты </w:t>
      </w:r>
      <w:proofErr w:type="gramStart"/>
      <w:r w:rsidRPr="0008134F">
        <w:rPr>
          <w:color w:val="auto"/>
          <w:sz w:val="20"/>
          <w:szCs w:val="20"/>
        </w:rPr>
        <w:t>использования территорий зон санитарной охраны источников водоснабжения</w:t>
      </w:r>
      <w:proofErr w:type="gramEnd"/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5017"/>
        <w:gridCol w:w="65"/>
        <w:gridCol w:w="4270"/>
      </w:tblGrid>
      <w:tr w:rsidR="009F5550" w:rsidRPr="0008134F" w:rsidTr="003A5411">
        <w:trPr>
          <w:trHeight w:val="139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08134F" w:rsidTr="003A5411">
        <w:trPr>
          <w:trHeight w:val="17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08134F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08134F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сооружениям.</w:t>
            </w:r>
          </w:p>
        </w:tc>
      </w:tr>
      <w:tr w:rsidR="009F5550" w:rsidRPr="0008134F" w:rsidTr="003A5411">
        <w:trPr>
          <w:trHeight w:val="141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</w:t>
            </w:r>
            <w:r w:rsidR="00BA70D5"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08134F" w:rsidTr="003A5411">
        <w:trPr>
          <w:trHeight w:val="258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размещения складов ГСМ, ядохимикатов и минеральных удобрений, накопителей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промстоков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шламохранилищ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и других объектов, обусловливающих опасность химического загрязнения подземных вод;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08134F" w:rsidTr="003A5411">
        <w:trPr>
          <w:trHeight w:val="9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08134F" w:rsidTr="003A5411">
        <w:trPr>
          <w:trHeight w:val="534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закачка отработанных вод в подземные горизонты, 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подземное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складирования твердых отходов и разработки недр земли;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размещения складов ГСМ, ядохимикатов и минеральных удобрений, накопителей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промстоков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шламохранилищ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08134F" w:rsidTr="003A5411">
        <w:trPr>
          <w:trHeight w:val="20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08134F" w:rsidTr="003A5411">
        <w:trPr>
          <w:trHeight w:val="11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08134F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08134F" w:rsidTr="003A5411">
        <w:trPr>
          <w:trHeight w:val="2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08134F" w:rsidTr="003A5411">
        <w:trPr>
          <w:trHeight w:val="13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размещения складов ГСМ, ядохимикатов и минеральных удобрений, накопителей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промстоков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шламохранилищ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и других объектов, обусловливающих опасность химического загрязнения подземных вод;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все работы, в том числе добыча песка, гравия,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донноуглубительные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использование химических методов борьбы с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эвтрофикацией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при наличии судоходства - оборудование судов, дебаркадеров и брандвахт устройствами для сбора фановых и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подсланевых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вод и твердых отходов;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08134F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08134F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08134F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все работы, в том числе добыча песка, гравия,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донноуглубительные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использование химических методов борьбы с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эвтрофикацией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при наличии судоходства - оборудование судов, дебаркадеров и брандвахт устройствами для сбора фановых и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подсланевых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вод и твердых отходов;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08134F" w:rsidTr="003A5411">
        <w:trPr>
          <w:trHeight w:val="8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3A5411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08134F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:rsidR="009F5550" w:rsidRPr="0008134F" w:rsidRDefault="009F5550" w:rsidP="00945AAC">
            <w:pPr>
              <w:keepNext/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08134F" w:rsidRDefault="009F5550" w:rsidP="003A5411">
            <w:pPr>
              <w:keepNext/>
              <w:keepLines/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F5550" w:rsidRPr="0008134F" w:rsidRDefault="00F9399E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 xml:space="preserve">Информация о нарушениях указанных регламентов на территории </w:t>
      </w:r>
      <w:r w:rsidR="009804F8" w:rsidRPr="0008134F">
        <w:rPr>
          <w:bCs/>
        </w:rPr>
        <w:t>Городен</w:t>
      </w:r>
      <w:r w:rsidR="003B6E6D" w:rsidRPr="0008134F">
        <w:rPr>
          <w:bCs/>
        </w:rPr>
        <w:t>ского сельсовета</w:t>
      </w:r>
      <w:r w:rsidRPr="0008134F">
        <w:rPr>
          <w:bCs/>
        </w:rPr>
        <w:t xml:space="preserve"> отсутствует.</w:t>
      </w:r>
    </w:p>
    <w:p w:rsidR="009F5550" w:rsidRPr="0008134F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184" w:name="_Toc315701272"/>
      <w:bookmarkStart w:id="1185" w:name="_Toc324789297"/>
      <w:bookmarkStart w:id="1186" w:name="_Toc324789440"/>
      <w:bookmarkStart w:id="1187" w:name="_Toc353440090"/>
      <w:bookmarkStart w:id="1188" w:name="_Toc328559327"/>
      <w:bookmarkStart w:id="1189" w:name="_Toc367120563"/>
      <w:bookmarkEnd w:id="1184"/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Санитарно-защитные </w:t>
      </w:r>
      <w:r w:rsidR="00131BA0"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08134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1182"/>
      <w:bookmarkEnd w:id="1183"/>
      <w:bookmarkEnd w:id="1185"/>
      <w:bookmarkEnd w:id="1186"/>
      <w:bookmarkEnd w:id="1187"/>
      <w:bookmarkEnd w:id="1188"/>
      <w:bookmarkEnd w:id="1189"/>
    </w:p>
    <w:p w:rsidR="009F5550" w:rsidRPr="0008134F" w:rsidRDefault="009F5550" w:rsidP="004D2FF9">
      <w:pPr>
        <w:pStyle w:val="af4"/>
        <w:keepNext/>
        <w:tabs>
          <w:tab w:val="left" w:pos="709"/>
        </w:tabs>
        <w:spacing w:before="0" w:beforeAutospacing="0" w:after="0" w:afterAutospacing="0"/>
        <w:rPr>
          <w:bCs/>
        </w:rPr>
      </w:pPr>
      <w:proofErr w:type="gramStart"/>
      <w:r w:rsidRPr="0008134F">
        <w:rPr>
          <w:bCs/>
        </w:rPr>
        <w:t xml:space="preserve">В соответствии с </w:t>
      </w:r>
      <w:proofErr w:type="spellStart"/>
      <w:r w:rsidRPr="0008134F">
        <w:rPr>
          <w:bCs/>
        </w:rPr>
        <w:t>СанПиН</w:t>
      </w:r>
      <w:proofErr w:type="spellEnd"/>
      <w:r w:rsidRPr="0008134F">
        <w:rPr>
          <w:bCs/>
        </w:rPr>
        <w:t xml:space="preserve"> 2.2.1/2.1.1.2555-09,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  <w:proofErr w:type="gramEnd"/>
    </w:p>
    <w:p w:rsidR="009F5550" w:rsidRPr="0008134F" w:rsidRDefault="009F5550" w:rsidP="004D2FF9">
      <w:pPr>
        <w:tabs>
          <w:tab w:val="left" w:pos="709"/>
        </w:tabs>
        <w:ind w:firstLine="709"/>
      </w:pPr>
      <w:r w:rsidRPr="0008134F">
        <w:t xml:space="preserve">Территория СЗЗ предназначена </w:t>
      </w:r>
      <w:proofErr w:type="gramStart"/>
      <w:r w:rsidRPr="0008134F">
        <w:t>для</w:t>
      </w:r>
      <w:proofErr w:type="gramEnd"/>
      <w:r w:rsidRPr="0008134F">
        <w:t xml:space="preserve">: </w:t>
      </w:r>
    </w:p>
    <w:p w:rsidR="009F5550" w:rsidRPr="0008134F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08134F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:rsidR="009F5550" w:rsidRPr="0008134F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08134F">
        <w:t>создания санитарно-защитного барьера между территорией предприятия (группы предприятий) и территорией жилой застройки;</w:t>
      </w:r>
    </w:p>
    <w:p w:rsidR="009F5550" w:rsidRPr="0008134F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08134F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08134F">
        <w:tab/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 xml:space="preserve">В зависимости от характеристики выбросов для промышленного объекта и производства размер санитарно-защитной зоны устанавливается от границы </w:t>
      </w:r>
      <w:proofErr w:type="spellStart"/>
      <w:r w:rsidRPr="0008134F">
        <w:rPr>
          <w:bCs/>
        </w:rPr>
        <w:t>промплощадки</w:t>
      </w:r>
      <w:proofErr w:type="spellEnd"/>
      <w:r w:rsidRPr="0008134F">
        <w:rPr>
          <w:bCs/>
        </w:rPr>
        <w:t xml:space="preserve"> и/или от конкретного источника выбросов загрязняющих веществ.</w:t>
      </w:r>
    </w:p>
    <w:p w:rsidR="009F5550" w:rsidRPr="0008134F" w:rsidRDefault="009F5550" w:rsidP="004D2FF9">
      <w:pPr>
        <w:keepNext/>
        <w:tabs>
          <w:tab w:val="left" w:pos="709"/>
        </w:tabs>
        <w:suppressAutoHyphens/>
      </w:pPr>
      <w:r w:rsidRPr="0008134F">
        <w:rPr>
          <w:b/>
        </w:rPr>
        <w:t>Генеральным планом предлагается</w:t>
      </w:r>
      <w:r w:rsidRPr="0008134F">
        <w:t xml:space="preserve"> на основании </w:t>
      </w:r>
      <w:proofErr w:type="spellStart"/>
      <w:r w:rsidRPr="0008134F">
        <w:t>СанПиН</w:t>
      </w:r>
      <w:proofErr w:type="spellEnd"/>
      <w:r w:rsidRPr="0008134F">
        <w:t xml:space="preserve"> 2.2.1/2.1.1.2555-09 разработать и установить: </w:t>
      </w:r>
    </w:p>
    <w:p w:rsidR="009F5550" w:rsidRPr="0008134F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08134F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:rsidR="009F5550" w:rsidRPr="0008134F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08134F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t xml:space="preserve">Для групп промышленных объектов и производств или промышленного узла (комплекса) на основании </w:t>
      </w:r>
      <w:proofErr w:type="spellStart"/>
      <w:r w:rsidRPr="0008134F">
        <w:t>СанПиН</w:t>
      </w:r>
      <w:proofErr w:type="spellEnd"/>
      <w:r w:rsidRPr="0008134F">
        <w:t xml:space="preserve">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08134F">
        <w:rPr>
          <w:bCs/>
        </w:rPr>
        <w:t>промышленных объектов и производств, входящих в единую зону.</w:t>
      </w:r>
    </w:p>
    <w:p w:rsidR="009F5550" w:rsidRPr="0008134F" w:rsidRDefault="009F5550" w:rsidP="004D2FF9">
      <w:pPr>
        <w:pStyle w:val="af4"/>
        <w:tabs>
          <w:tab w:val="left" w:pos="709"/>
        </w:tabs>
        <w:suppressAutoHyphens/>
        <w:spacing w:before="0" w:beforeAutospacing="0" w:after="0" w:afterAutospacing="0"/>
      </w:pPr>
      <w:r w:rsidRPr="0008134F">
        <w:rPr>
          <w:bCs/>
        </w:rPr>
        <w:t>Представленные в сле</w:t>
      </w:r>
      <w:r w:rsidRPr="0008134F">
        <w:t>дующей таблице размеры санитарно-защитных зон 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конкретного объекта.</w:t>
      </w:r>
    </w:p>
    <w:p w:rsidR="009F5550" w:rsidRPr="0008134F" w:rsidRDefault="009F5550" w:rsidP="004D2FF9">
      <w:pPr>
        <w:pStyle w:val="af7"/>
        <w:tabs>
          <w:tab w:val="left" w:pos="709"/>
        </w:tabs>
        <w:suppressAutoHyphen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35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Перечень предприятий и иных объектов, расположенных на территории муниципального образования, с указанием нормативных размеров санитарно-защитных зон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3115"/>
        <w:gridCol w:w="1775"/>
        <w:gridCol w:w="846"/>
        <w:gridCol w:w="1625"/>
        <w:gridCol w:w="1389"/>
      </w:tblGrid>
      <w:tr w:rsidR="00F23898" w:rsidRPr="0008134F" w:rsidTr="00F23898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Местоположе-ние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Класс </w:t>
            </w:r>
            <w:r w:rsidR="008106B4"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Размер СЗЗ, м</w:t>
            </w:r>
          </w:p>
        </w:tc>
      </w:tr>
      <w:tr w:rsidR="00F23898" w:rsidRPr="0008134F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8134F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Сельскохозяйственные предприятия</w:t>
            </w:r>
          </w:p>
        </w:tc>
        <w:tc>
          <w:tcPr>
            <w:tcW w:w="0" w:type="auto"/>
            <w:vAlign w:val="center"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08134F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50-100</w:t>
            </w:r>
          </w:p>
        </w:tc>
      </w:tr>
      <w:tr w:rsidR="00D54340" w:rsidRPr="0008134F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D54340" w:rsidRPr="0008134F" w:rsidRDefault="00D54340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8134F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54340" w:rsidRPr="0008134F" w:rsidRDefault="00D5434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Кладбища</w:t>
            </w:r>
          </w:p>
        </w:tc>
        <w:tc>
          <w:tcPr>
            <w:tcW w:w="0" w:type="auto"/>
            <w:vAlign w:val="center"/>
          </w:tcPr>
          <w:p w:rsidR="00D54340" w:rsidRPr="0008134F" w:rsidRDefault="00D54340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54340" w:rsidRPr="0008134F" w:rsidRDefault="005D1C1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54340" w:rsidRPr="0008134F" w:rsidRDefault="00D54340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54340" w:rsidRPr="0008134F" w:rsidRDefault="00D54340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</w:tbl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</w:pPr>
      <w:r w:rsidRPr="0008134F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На территории поселения расположено </w:t>
      </w:r>
      <w:r w:rsidR="005D1C1F" w:rsidRPr="0008134F">
        <w:t>1</w:t>
      </w:r>
      <w:r w:rsidR="000A72EC" w:rsidRPr="0008134F">
        <w:t>2</w:t>
      </w:r>
      <w:r w:rsidR="00F23898" w:rsidRPr="0008134F">
        <w:t xml:space="preserve"> </w:t>
      </w:r>
      <w:r w:rsidRPr="0008134F">
        <w:t>объект</w:t>
      </w:r>
      <w:r w:rsidR="005D1C1F" w:rsidRPr="0008134F">
        <w:t>ов</w:t>
      </w:r>
      <w:r w:rsidR="00F23898" w:rsidRPr="0008134F">
        <w:t xml:space="preserve"> специального назначения</w:t>
      </w:r>
      <w:r w:rsidR="008106B4" w:rsidRPr="0008134F">
        <w:t xml:space="preserve"> (кладбища)</w:t>
      </w:r>
      <w:r w:rsidRPr="0008134F">
        <w:t xml:space="preserve">, для которых требуется организация СЗЗ. 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:rsidR="004F26B3" w:rsidRPr="0008134F" w:rsidRDefault="004F26B3" w:rsidP="004D2FF9">
      <w:pPr>
        <w:tabs>
          <w:tab w:val="left" w:pos="709"/>
        </w:tabs>
        <w:suppressAutoHyphens/>
      </w:pPr>
      <w:proofErr w:type="gramStart"/>
      <w:r w:rsidRPr="0008134F">
        <w:t>Для автомобильных дорог в соответствии 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№257-ФЗ от 08.11.07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</w:t>
      </w:r>
      <w:proofErr w:type="gramEnd"/>
      <w:r w:rsidRPr="0008134F">
        <w:t xml:space="preserve"> Придорожные полосы устанавливаются для автомобильных дорог, за исключением автомобильных дорог, расположенных в границах населенных пунктов.</w:t>
      </w:r>
    </w:p>
    <w:p w:rsidR="004F26B3" w:rsidRPr="0008134F" w:rsidRDefault="004F26B3" w:rsidP="004D2FF9">
      <w:pPr>
        <w:tabs>
          <w:tab w:val="left" w:pos="709"/>
        </w:tabs>
        <w:suppressAutoHyphens/>
      </w:pPr>
      <w:r w:rsidRPr="0008134F">
        <w:t>Размер придорожных полос автомобильных дорог  определяется в зависимости от класса и (или) категории автомобильных дорог с учетом перспектив их развития.</w:t>
      </w:r>
    </w:p>
    <w:p w:rsidR="009F5550" w:rsidRPr="0008134F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36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Ориентировочные</w:t>
      </w:r>
      <w:r w:rsidR="00BA70D5" w:rsidRPr="0008134F">
        <w:rPr>
          <w:color w:val="auto"/>
          <w:sz w:val="20"/>
          <w:szCs w:val="20"/>
        </w:rPr>
        <w:t xml:space="preserve"> </w:t>
      </w:r>
      <w:r w:rsidRPr="0008134F">
        <w:rPr>
          <w:color w:val="auto"/>
          <w:sz w:val="20"/>
          <w:szCs w:val="20"/>
        </w:rPr>
        <w:t xml:space="preserve">размеры </w:t>
      </w:r>
      <w:r w:rsidR="00131BA0" w:rsidRPr="0008134F">
        <w:rPr>
          <w:color w:val="auto"/>
          <w:sz w:val="20"/>
          <w:szCs w:val="20"/>
        </w:rPr>
        <w:t>придорожных  полос</w:t>
      </w:r>
      <w:r w:rsidRPr="0008134F">
        <w:rPr>
          <w:color w:val="auto"/>
          <w:sz w:val="20"/>
          <w:szCs w:val="20"/>
        </w:rPr>
        <w:t xml:space="preserve"> для автодорог</w:t>
      </w:r>
      <w:r w:rsidR="00131BA0" w:rsidRPr="0008134F">
        <w:rPr>
          <w:color w:val="auto"/>
          <w:sz w:val="20"/>
          <w:szCs w:val="20"/>
        </w:rPr>
        <w:t xml:space="preserve"> </w:t>
      </w:r>
      <w:r w:rsidR="009804F8" w:rsidRPr="0008134F">
        <w:rPr>
          <w:color w:val="auto"/>
          <w:sz w:val="20"/>
          <w:szCs w:val="20"/>
        </w:rPr>
        <w:t>Городен</w:t>
      </w:r>
      <w:r w:rsidR="00131BA0" w:rsidRPr="0008134F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3876"/>
        <w:gridCol w:w="909"/>
        <w:gridCol w:w="2291"/>
        <w:gridCol w:w="1885"/>
      </w:tblGrid>
      <w:tr w:rsidR="009F5550" w:rsidRPr="0008134F" w:rsidTr="005D1C1F">
        <w:trPr>
          <w:trHeight w:val="2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9F5550" w:rsidRPr="0008134F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08134F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08134F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08134F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Категория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08134F" w:rsidRDefault="004F26B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Придорожная полоса</w:t>
            </w:r>
            <w:r w:rsidR="009F5550"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, </w:t>
            </w:r>
            <w:proofErr w:type="gramStart"/>
            <w:r w:rsidR="009F5550" w:rsidRPr="0008134F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м</w:t>
            </w:r>
            <w:proofErr w:type="gramEnd"/>
          </w:p>
        </w:tc>
      </w:tr>
      <w:tr w:rsidR="001A676A" w:rsidRPr="0008134F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1A676A" w:rsidRPr="0008134F" w:rsidRDefault="001A676A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676A" w:rsidRPr="0008134F" w:rsidRDefault="008106B4" w:rsidP="005D1C1F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Льгов - 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Конышевка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676A" w:rsidRPr="0008134F" w:rsidRDefault="001A676A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676A" w:rsidRPr="0008134F" w:rsidRDefault="001A676A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sz w:val="22"/>
                <w:szCs w:val="22"/>
                <w:lang w:val="en-US"/>
              </w:rPr>
              <w:t>I</w:t>
            </w:r>
            <w:r w:rsidR="005D1C1F" w:rsidRPr="0008134F">
              <w:rPr>
                <w:sz w:val="22"/>
                <w:szCs w:val="22"/>
                <w:lang w:val="en-US"/>
              </w:rPr>
              <w:t>II</w:t>
            </w: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676A" w:rsidRPr="0008134F" w:rsidRDefault="00B9127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8106B4" w:rsidRPr="0008134F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A92893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Льгов-Городенск-Борисовка-Речица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A9289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sz w:val="22"/>
                <w:szCs w:val="22"/>
                <w:lang w:val="en-US"/>
              </w:rPr>
              <w:t>III</w:t>
            </w: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B91270" w:rsidP="00A9289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8106B4" w:rsidRPr="0008134F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A92893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Курск-Льгов-Рыльск-граница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 с Украиной</w:t>
            </w:r>
            <w:proofErr w:type="gram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»-</w:t>
            </w:r>
            <w:proofErr w:type="gram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Малые 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Угоны-Погореловка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  <w:lang w:val="en-US"/>
              </w:rPr>
              <w:t>IV</w:t>
            </w: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8106B4" w:rsidRPr="0008134F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A92893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sz w:val="20"/>
                <w:szCs w:val="20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Курск-Льгов-Рыльск-граница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 с Украиной</w:t>
            </w:r>
            <w:proofErr w:type="gram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»-</w:t>
            </w:r>
            <w:proofErr w:type="gram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Малые 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Угоны-Погореловка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»-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п.им.К.Либкнехта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  <w:lang w:val="en-US"/>
              </w:rPr>
              <w:t>IV</w:t>
            </w: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8106B4" w:rsidRPr="0008134F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A92893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Курск-Льгов-Рыльск-граница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 с Украиной</w:t>
            </w:r>
            <w:proofErr w:type="gram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»-</w:t>
            </w:r>
            <w:proofErr w:type="spellStart"/>
            <w:proofErr w:type="gram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Николаевка-Ширково</w:t>
            </w:r>
            <w:proofErr w:type="spellEnd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 xml:space="preserve">» - </w:t>
            </w:r>
            <w:proofErr w:type="spellStart"/>
            <w:r w:rsidRPr="0008134F">
              <w:rPr>
                <w:rFonts w:ascii="Times New Roman" w:hAnsi="Times New Roman" w:cs="Times New Roman"/>
                <w:sz w:val="22"/>
                <w:szCs w:val="22"/>
              </w:rPr>
              <w:t>Макаровка-Льгов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8106B4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  <w:lang w:val="en-US"/>
              </w:rPr>
              <w:t>V</w:t>
            </w: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06B4" w:rsidRPr="0008134F" w:rsidRDefault="008106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08134F">
              <w:rPr>
                <w:rFonts w:eastAsia="Times New Roman"/>
                <w:kern w:val="0"/>
                <w:sz w:val="22"/>
                <w:szCs w:val="22"/>
                <w:lang w:eastAsia="ru-RU"/>
              </w:rPr>
              <w:t>25</w:t>
            </w:r>
          </w:p>
        </w:tc>
      </w:tr>
    </w:tbl>
    <w:p w:rsidR="00D25954" w:rsidRPr="0008134F" w:rsidRDefault="00D25954" w:rsidP="004D2FF9">
      <w:pPr>
        <w:tabs>
          <w:tab w:val="left" w:pos="709"/>
        </w:tabs>
        <w:suppressAutoHyphens/>
      </w:pPr>
    </w:p>
    <w:p w:rsidR="009F5550" w:rsidRPr="0008134F" w:rsidRDefault="004F26B3" w:rsidP="004D2FF9">
      <w:pPr>
        <w:tabs>
          <w:tab w:val="left" w:pos="709"/>
        </w:tabs>
        <w:suppressAutoHyphens/>
      </w:pPr>
      <w:r w:rsidRPr="0008134F">
        <w:t>Санитарно-защитные з</w:t>
      </w:r>
      <w:r w:rsidR="009F5550" w:rsidRPr="0008134F">
        <w:t xml:space="preserve">оны для объектов железнодорожной инфраструктуры установлены в соответствии с требованиями СП 42.13330.2011. 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 xml:space="preserve">Граница </w:t>
      </w:r>
      <w:r w:rsidR="004F26B3" w:rsidRPr="0008134F">
        <w:t xml:space="preserve">санитарно-защитные зоны </w:t>
      </w:r>
      <w:r w:rsidRPr="0008134F">
        <w:t>должна располагаться от оси крайнего железнодорожного пути до:</w:t>
      </w:r>
    </w:p>
    <w:p w:rsidR="009F5550" w:rsidRPr="0008134F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08134F">
        <w:t>жилой застройки на расстоянии 100 м;</w:t>
      </w:r>
    </w:p>
    <w:p w:rsidR="009F5550" w:rsidRPr="0008134F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08134F">
        <w:t>границ садовых участков на расстоянии не менее 50 м.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 xml:space="preserve">При размещении железных дорог в выемке или при осуществлении специальных </w:t>
      </w:r>
      <w:proofErr w:type="spellStart"/>
      <w:r w:rsidRPr="0008134F">
        <w:t>шумозащитных</w:t>
      </w:r>
      <w:proofErr w:type="spellEnd"/>
      <w:r w:rsidRPr="0008134F">
        <w:t xml:space="preserve"> мероприятий, обеспечивающих требования </w:t>
      </w:r>
      <w:proofErr w:type="spellStart"/>
      <w:r w:rsidRPr="0008134F">
        <w:t>СНиП</w:t>
      </w:r>
      <w:proofErr w:type="spellEnd"/>
      <w:r w:rsidRPr="0008134F">
        <w:t xml:space="preserve"> II-12-77, ширина санитарно-защитной зоны может быть уменьшена, но не более чем на 50 м. Не менее 50% площади зоны санитарного разрыва должно быть озеленено. 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 xml:space="preserve">Зоны </w:t>
      </w:r>
      <w:r w:rsidR="009F15A5" w:rsidRPr="0008134F">
        <w:t xml:space="preserve">охраны </w:t>
      </w:r>
      <w:r w:rsidRPr="0008134F">
        <w:t xml:space="preserve"> </w:t>
      </w:r>
      <w:r w:rsidR="009F15A5" w:rsidRPr="0008134F">
        <w:t xml:space="preserve">воздушных линий электропередач и воздушных </w:t>
      </w:r>
      <w:r w:rsidRPr="0008134F">
        <w:t xml:space="preserve">линий </w:t>
      </w:r>
      <w:r w:rsidR="009F15A5" w:rsidRPr="0008134F">
        <w:t xml:space="preserve">связи </w:t>
      </w:r>
      <w:r w:rsidRPr="0008134F">
        <w:t xml:space="preserve">устанавливаются на основании РД 153-34.0-03.150-00. Зоны </w:t>
      </w:r>
      <w:r w:rsidR="004F26B3" w:rsidRPr="0008134F">
        <w:t>охраны</w:t>
      </w:r>
      <w:r w:rsidRPr="0008134F">
        <w:t xml:space="preserve"> вдоль </w:t>
      </w:r>
      <w:proofErr w:type="gramStart"/>
      <w:r w:rsidRPr="0008134F">
        <w:t>ВЛ</w:t>
      </w:r>
      <w:proofErr w:type="gramEnd"/>
      <w:r w:rsidRPr="0008134F">
        <w:t xml:space="preserve"> представлена в виде земельного участка и воздушного пространства, ограниченная вертикальными плоскостями, отстоящими по обе стороны линии от крайних проводов при </w:t>
      </w:r>
      <w:proofErr w:type="spellStart"/>
      <w:r w:rsidRPr="0008134F">
        <w:t>неотклоненном</w:t>
      </w:r>
      <w:proofErr w:type="spellEnd"/>
      <w:r w:rsidRPr="0008134F">
        <w:t xml:space="preserve"> их положении. Размеры зон</w:t>
      </w:r>
      <w:r w:rsidR="004F26B3" w:rsidRPr="0008134F">
        <w:t xml:space="preserve"> охраны </w:t>
      </w:r>
      <w:proofErr w:type="gramStart"/>
      <w:r w:rsidR="004F26B3" w:rsidRPr="0008134F">
        <w:t>ВЛ</w:t>
      </w:r>
      <w:proofErr w:type="gramEnd"/>
      <w:r w:rsidR="004F26B3" w:rsidRPr="0008134F">
        <w:t xml:space="preserve"> </w:t>
      </w:r>
      <w:r w:rsidRPr="0008134F">
        <w:t>представлены в таблице ниже.</w:t>
      </w:r>
    </w:p>
    <w:p w:rsidR="009F5550" w:rsidRPr="0008134F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37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Зоны </w:t>
      </w:r>
      <w:r w:rsidR="009F15A5" w:rsidRPr="0008134F">
        <w:rPr>
          <w:color w:val="auto"/>
          <w:sz w:val="20"/>
          <w:szCs w:val="20"/>
        </w:rPr>
        <w:t>охраны</w:t>
      </w:r>
      <w:r w:rsidRPr="0008134F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1"/>
        <w:gridCol w:w="4178"/>
      </w:tblGrid>
      <w:tr w:rsidR="009F5550" w:rsidRPr="0008134F" w:rsidTr="00DB76C6">
        <w:trPr>
          <w:trHeight w:val="193"/>
          <w:jc w:val="center"/>
        </w:trPr>
        <w:tc>
          <w:tcPr>
            <w:tcW w:w="2707" w:type="pct"/>
            <w:vAlign w:val="center"/>
          </w:tcPr>
          <w:p w:rsidR="009F5550" w:rsidRPr="0008134F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183" w:type="pct"/>
            <w:vAlign w:val="center"/>
          </w:tcPr>
          <w:p w:rsidR="009F5550" w:rsidRPr="0008134F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134F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08134F" w:rsidTr="00DB76C6">
        <w:trPr>
          <w:trHeight w:val="220"/>
          <w:jc w:val="center"/>
        </w:trPr>
        <w:tc>
          <w:tcPr>
            <w:tcW w:w="2707" w:type="pct"/>
            <w:vAlign w:val="center"/>
          </w:tcPr>
          <w:p w:rsidR="009F5550" w:rsidRPr="0008134F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до 1</w:t>
            </w:r>
          </w:p>
        </w:tc>
        <w:tc>
          <w:tcPr>
            <w:tcW w:w="2183" w:type="pct"/>
            <w:vAlign w:val="center"/>
          </w:tcPr>
          <w:p w:rsidR="009F5550" w:rsidRPr="0008134F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</w:t>
            </w:r>
          </w:p>
        </w:tc>
      </w:tr>
      <w:tr w:rsidR="009F5550" w:rsidRPr="0008134F" w:rsidTr="00DB76C6">
        <w:trPr>
          <w:trHeight w:val="220"/>
          <w:jc w:val="center"/>
        </w:trPr>
        <w:tc>
          <w:tcPr>
            <w:tcW w:w="2707" w:type="pct"/>
            <w:vAlign w:val="center"/>
          </w:tcPr>
          <w:p w:rsidR="009F5550" w:rsidRPr="0008134F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1 - 20</w:t>
            </w:r>
          </w:p>
        </w:tc>
        <w:tc>
          <w:tcPr>
            <w:tcW w:w="2183" w:type="pct"/>
            <w:vAlign w:val="center"/>
          </w:tcPr>
          <w:p w:rsidR="009F5550" w:rsidRPr="0008134F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</w:t>
            </w:r>
          </w:p>
        </w:tc>
      </w:tr>
      <w:tr w:rsidR="009F5550" w:rsidRPr="0008134F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:rsidR="009F5550" w:rsidRPr="0008134F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35</w:t>
            </w:r>
          </w:p>
        </w:tc>
        <w:tc>
          <w:tcPr>
            <w:tcW w:w="2183" w:type="pct"/>
            <w:vAlign w:val="center"/>
          </w:tcPr>
          <w:p w:rsidR="009F5550" w:rsidRPr="0008134F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15</w:t>
            </w:r>
          </w:p>
        </w:tc>
      </w:tr>
      <w:tr w:rsidR="009F5550" w:rsidRPr="0008134F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:rsidR="009F5550" w:rsidRPr="0008134F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110</w:t>
            </w:r>
          </w:p>
        </w:tc>
        <w:tc>
          <w:tcPr>
            <w:tcW w:w="2183" w:type="pct"/>
            <w:vAlign w:val="center"/>
          </w:tcPr>
          <w:p w:rsidR="009F5550" w:rsidRPr="0008134F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20</w:t>
            </w:r>
          </w:p>
        </w:tc>
      </w:tr>
    </w:tbl>
    <w:p w:rsidR="002F2CFA" w:rsidRPr="0008134F" w:rsidRDefault="002F2CFA" w:rsidP="004D2FF9">
      <w:pPr>
        <w:tabs>
          <w:tab w:val="left" w:pos="709"/>
        </w:tabs>
        <w:suppressAutoHyphens/>
        <w:rPr>
          <w:b/>
        </w:rPr>
      </w:pPr>
    </w:p>
    <w:p w:rsidR="002F2CFA" w:rsidRPr="0008134F" w:rsidRDefault="002F2CFA" w:rsidP="00DB76C6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08134F">
        <w:rPr>
          <w:b/>
        </w:rPr>
        <w:t>Проектные предложения</w:t>
      </w:r>
    </w:p>
    <w:p w:rsidR="009F5550" w:rsidRPr="0008134F" w:rsidRDefault="009F5550" w:rsidP="004D2FF9">
      <w:pPr>
        <w:tabs>
          <w:tab w:val="left" w:pos="709"/>
        </w:tabs>
        <w:suppressAutoHyphens/>
      </w:pPr>
      <w:r w:rsidRPr="0008134F">
        <w:t xml:space="preserve">Для </w:t>
      </w:r>
      <w:r w:rsidR="004F7599" w:rsidRPr="0008134F">
        <w:rPr>
          <w:shd w:val="clear" w:color="auto" w:fill="FFFFFF"/>
        </w:rPr>
        <w:t xml:space="preserve">обеспечения уровня безопасности населения соответствующего действующим нормам </w:t>
      </w:r>
      <w:r w:rsidR="004F7599" w:rsidRPr="0008134F">
        <w:rPr>
          <w:rStyle w:val="apple-converted-space"/>
          <w:shd w:val="clear" w:color="auto" w:fill="FFFFFF"/>
        </w:rPr>
        <w:t> </w:t>
      </w:r>
      <w:r w:rsidR="004F7599" w:rsidRPr="0008134F">
        <w:t xml:space="preserve"> </w:t>
      </w:r>
      <w:r w:rsidR="002F2CFA" w:rsidRPr="0008134F">
        <w:t xml:space="preserve">Генеральным планом предлагается </w:t>
      </w:r>
      <w:r w:rsidRPr="0008134F">
        <w:t xml:space="preserve"> проведением следующих мероприятий:</w:t>
      </w:r>
    </w:p>
    <w:p w:rsidR="009F5550" w:rsidRPr="0008134F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08134F">
        <w:t xml:space="preserve"> </w:t>
      </w:r>
      <w:r w:rsidR="009F5550" w:rsidRPr="0008134F">
        <w:t>инвентаризации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:rsidR="009F5550" w:rsidRPr="0008134F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08134F">
        <w:t xml:space="preserve"> </w:t>
      </w:r>
      <w:r w:rsidR="009F5550" w:rsidRPr="0008134F">
        <w:t xml:space="preserve">переселения людей, живущих в санитарно-защитных зонах (согласно </w:t>
      </w:r>
      <w:proofErr w:type="spellStart"/>
      <w:r w:rsidR="009F5550" w:rsidRPr="0008134F">
        <w:t>СанПиН</w:t>
      </w:r>
      <w:proofErr w:type="spellEnd"/>
      <w:r w:rsidR="009F5550" w:rsidRPr="0008134F">
        <w:t xml:space="preserve"> 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:rsidR="009F5550" w:rsidRPr="0008134F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08134F">
        <w:t xml:space="preserve"> с</w:t>
      </w:r>
      <w:r w:rsidR="009F5550" w:rsidRPr="0008134F">
        <w:t xml:space="preserve">оздание инвестиционных промышленных площадок на территории </w:t>
      </w:r>
      <w:r w:rsidR="00DE714A" w:rsidRPr="0008134F">
        <w:t>«</w:t>
      </w:r>
      <w:r w:rsidR="009F5550" w:rsidRPr="0008134F">
        <w:t>переносимого</w:t>
      </w:r>
      <w:r w:rsidR="00DE714A" w:rsidRPr="0008134F">
        <w:t>»</w:t>
      </w:r>
      <w:r w:rsidR="009F5550" w:rsidRPr="0008134F">
        <w:t xml:space="preserve"> жилищного фонда;</w:t>
      </w:r>
    </w:p>
    <w:p w:rsidR="009F5550" w:rsidRPr="0008134F" w:rsidRDefault="009F5550" w:rsidP="00945AAC">
      <w:pPr>
        <w:numPr>
          <w:ilvl w:val="0"/>
          <w:numId w:val="17"/>
        </w:numPr>
        <w:tabs>
          <w:tab w:val="left" w:pos="709"/>
          <w:tab w:val="num" w:pos="1428"/>
        </w:tabs>
        <w:suppressAutoHyphens/>
      </w:pPr>
      <w:r w:rsidRPr="0008134F">
        <w:t>снижения выбросов вредных веществ в атмосферу посредством:</w:t>
      </w:r>
    </w:p>
    <w:p w:rsidR="009F5550" w:rsidRPr="0008134F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08134F">
        <w:t xml:space="preserve">установки </w:t>
      </w:r>
      <w:proofErr w:type="gramStart"/>
      <w:r w:rsidRPr="0008134F">
        <w:t>пыле</w:t>
      </w:r>
      <w:proofErr w:type="gramEnd"/>
      <w:r w:rsidRPr="0008134F">
        <w:t>- и газоулавливающего оборудования на предприятиях;</w:t>
      </w:r>
    </w:p>
    <w:p w:rsidR="009F5550" w:rsidRPr="0008134F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08134F">
        <w:t>реконструкции и усовершенствования имеющегося оборудования.</w:t>
      </w:r>
    </w:p>
    <w:p w:rsidR="009F5550" w:rsidRPr="0008134F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08134F">
        <w:rPr>
          <w:bCs/>
        </w:rPr>
        <w:t xml:space="preserve">Регламенты использования территорий санитарно-защитных зон, определенные </w:t>
      </w:r>
      <w:proofErr w:type="spellStart"/>
      <w:r w:rsidRPr="0008134F">
        <w:rPr>
          <w:bCs/>
        </w:rPr>
        <w:t>СанПиН</w:t>
      </w:r>
      <w:proofErr w:type="spellEnd"/>
      <w:r w:rsidRPr="0008134F">
        <w:rPr>
          <w:bCs/>
        </w:rPr>
        <w:t xml:space="preserve"> 2.2.1/2.1.1.2555-09, представлены в таблице.</w:t>
      </w:r>
    </w:p>
    <w:p w:rsidR="009F5550" w:rsidRPr="0008134F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38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/>
      </w:tblPr>
      <w:tblGrid>
        <w:gridCol w:w="4395"/>
        <w:gridCol w:w="4963"/>
      </w:tblGrid>
      <w:tr w:rsidR="009F5550" w:rsidRPr="0008134F" w:rsidTr="00B20BB2">
        <w:tc>
          <w:tcPr>
            <w:tcW w:w="22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08134F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5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08134F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08134F" w:rsidTr="00820DEF">
        <w:tc>
          <w:tcPr>
            <w:tcW w:w="229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размещение территорий садоводческих товариществ и </w:t>
            </w:r>
            <w:proofErr w:type="spellStart"/>
            <w:r w:rsidRPr="0008134F">
              <w:rPr>
                <w:sz w:val="20"/>
                <w:szCs w:val="20"/>
              </w:rPr>
              <w:t>коттеджной</w:t>
            </w:r>
            <w:proofErr w:type="spellEnd"/>
            <w:r w:rsidRPr="0008134F">
              <w:rPr>
                <w:sz w:val="20"/>
                <w:szCs w:val="20"/>
              </w:rPr>
              <w:t xml:space="preserve">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5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промышленных объектов или произво</w:t>
            </w:r>
            <w:proofErr w:type="gramStart"/>
            <w:r w:rsidRPr="0008134F">
              <w:rPr>
                <w:sz w:val="20"/>
                <w:szCs w:val="20"/>
              </w:rPr>
              <w:t>дств в гр</w:t>
            </w:r>
            <w:proofErr w:type="gramEnd"/>
            <w:r w:rsidRPr="0008134F">
              <w:rPr>
                <w:sz w:val="20"/>
                <w:szCs w:val="20"/>
              </w:rPr>
              <w:t>аницах СЗЗ существующих объектов пищевой и фармацевтической промышленности</w:t>
            </w:r>
            <w:r w:rsidR="00BA70D5" w:rsidRPr="0008134F">
              <w:rPr>
                <w:sz w:val="20"/>
                <w:szCs w:val="20"/>
              </w:rPr>
              <w:t xml:space="preserve"> </w:t>
            </w:r>
            <w:r w:rsidRPr="0008134F">
              <w:rPr>
                <w:sz w:val="20"/>
                <w:szCs w:val="20"/>
              </w:rPr>
              <w:t>(профильных, однотипных);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:rsidR="009F5550" w:rsidRPr="0008134F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размещение местных и транзитных коммуникаций, ЛЭП, </w:t>
            </w:r>
            <w:proofErr w:type="spellStart"/>
            <w:r w:rsidRPr="0008134F">
              <w:rPr>
                <w:sz w:val="20"/>
                <w:szCs w:val="20"/>
              </w:rPr>
              <w:t>электроподстанций</w:t>
            </w:r>
            <w:proofErr w:type="spellEnd"/>
            <w:r w:rsidRPr="0008134F">
              <w:rPr>
                <w:sz w:val="20"/>
                <w:szCs w:val="20"/>
              </w:rPr>
              <w:t xml:space="preserve">, </w:t>
            </w:r>
            <w:proofErr w:type="spellStart"/>
            <w:r w:rsidRPr="0008134F">
              <w:rPr>
                <w:sz w:val="20"/>
                <w:szCs w:val="20"/>
              </w:rPr>
              <w:t>нефте</w:t>
            </w:r>
            <w:proofErr w:type="spellEnd"/>
            <w:r w:rsidRPr="0008134F">
              <w:rPr>
                <w:sz w:val="20"/>
                <w:szCs w:val="20"/>
              </w:rPr>
              <w:t xml:space="preserve">- и газопроводов, артезианских скважин для технического водоснабжения, </w:t>
            </w:r>
            <w:proofErr w:type="spellStart"/>
            <w:r w:rsidRPr="0008134F">
              <w:rPr>
                <w:sz w:val="20"/>
                <w:szCs w:val="20"/>
              </w:rPr>
              <w:t>водоохлаждающих</w:t>
            </w:r>
            <w:proofErr w:type="spellEnd"/>
            <w:r w:rsidRPr="0008134F">
              <w:rPr>
                <w:sz w:val="20"/>
                <w:szCs w:val="20"/>
              </w:rPr>
              <w:t xml:space="preserve"> сооружений для подготовки технической воды, канализационных насосных станций, сооружений оборотного водоснабжения.</w:t>
            </w:r>
          </w:p>
          <w:p w:rsidR="009F5550" w:rsidRPr="0008134F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9F5550" w:rsidRPr="0008134F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:rsidR="009F5550" w:rsidRPr="0008134F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90" w:name="_Toc324789298"/>
      <w:bookmarkStart w:id="1191" w:name="_Toc324789441"/>
      <w:bookmarkStart w:id="1192" w:name="_Toc353440091"/>
      <w:bookmarkStart w:id="1193" w:name="_Toc328559328"/>
      <w:bookmarkStart w:id="1194" w:name="_Toc367120564"/>
      <w:r w:rsidRPr="0008134F">
        <w:rPr>
          <w:b/>
          <w:sz w:val="32"/>
          <w:szCs w:val="32"/>
        </w:rPr>
        <w:t>ОЦЕНКА ВОЗМОЖНОГО ВЛИЯНИЯ ПЛАНИРУЕМЫХ ДЛЯ РАЗМЕЩЕНИЯ ОБЪЕКТОВ МЕСТНОГО ЗНАЧЕНИЯ НА КОМПЛЕКСНОЕ РАЗВИТИЕ</w:t>
      </w:r>
      <w:bookmarkEnd w:id="1190"/>
      <w:bookmarkEnd w:id="1191"/>
      <w:bookmarkEnd w:id="1192"/>
      <w:bookmarkEnd w:id="1193"/>
      <w:bookmarkEnd w:id="1194"/>
    </w:p>
    <w:p w:rsidR="009F5550" w:rsidRPr="0008134F" w:rsidRDefault="009F5550" w:rsidP="004D2FF9">
      <w:pPr>
        <w:pStyle w:val="a6"/>
        <w:tabs>
          <w:tab w:val="left" w:pos="709"/>
        </w:tabs>
        <w:ind w:left="0"/>
      </w:pPr>
      <w:r w:rsidRPr="0008134F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:rsidR="009F5550" w:rsidRPr="0008134F" w:rsidRDefault="009F5550" w:rsidP="004D2FF9">
      <w:pPr>
        <w:pStyle w:val="a6"/>
        <w:tabs>
          <w:tab w:val="left" w:pos="709"/>
        </w:tabs>
        <w:ind w:left="0"/>
      </w:pPr>
      <w:r w:rsidRPr="0008134F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:rsidR="009F5550" w:rsidRPr="0008134F" w:rsidRDefault="009F5550" w:rsidP="004D2FF9">
      <w:pPr>
        <w:pStyle w:val="a6"/>
        <w:tabs>
          <w:tab w:val="left" w:pos="709"/>
        </w:tabs>
        <w:ind w:left="0"/>
      </w:pPr>
      <w:r w:rsidRPr="0008134F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:rsidR="009F5550" w:rsidRPr="0008134F" w:rsidRDefault="009F5550" w:rsidP="004D2FF9">
      <w:pPr>
        <w:pStyle w:val="a6"/>
        <w:tabs>
          <w:tab w:val="left" w:pos="709"/>
        </w:tabs>
        <w:ind w:left="0"/>
      </w:pPr>
      <w:r w:rsidRPr="0008134F">
        <w:t xml:space="preserve">Перечень мероприятий по территориальному планированию генерального плана муниципального образования </w:t>
      </w:r>
      <w:r w:rsidR="00DE714A" w:rsidRPr="0008134F">
        <w:t>«</w:t>
      </w:r>
      <w:r w:rsidR="009804F8" w:rsidRPr="0008134F">
        <w:t>Городен</w:t>
      </w:r>
      <w:r w:rsidR="003B6E6D" w:rsidRPr="0008134F">
        <w:t>ский сельсовет</w:t>
      </w:r>
      <w:r w:rsidR="00DE714A" w:rsidRPr="0008134F">
        <w:t>»</w:t>
      </w:r>
      <w:r w:rsidRPr="0008134F">
        <w:t xml:space="preserve"> </w:t>
      </w:r>
      <w:r w:rsidR="009A37FF" w:rsidRPr="0008134F">
        <w:t>Льгов</w:t>
      </w:r>
      <w:r w:rsidR="00EB1111" w:rsidRPr="0008134F">
        <w:t xml:space="preserve">ского района </w:t>
      </w:r>
      <w:r w:rsidRPr="0008134F">
        <w:t>Курской области с указанием ожидаемых результатов их реализации</w:t>
      </w:r>
      <w:r w:rsidR="00BA70D5" w:rsidRPr="0008134F">
        <w:t xml:space="preserve"> </w:t>
      </w:r>
      <w:r w:rsidRPr="0008134F">
        <w:t>представлен в следующей таблице.</w:t>
      </w:r>
    </w:p>
    <w:p w:rsidR="009F5550" w:rsidRPr="0008134F" w:rsidRDefault="009F5550" w:rsidP="001522ED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134F">
        <w:rPr>
          <w:color w:val="auto"/>
          <w:sz w:val="20"/>
          <w:szCs w:val="20"/>
        </w:rPr>
        <w:t xml:space="preserve">Таблица </w:t>
      </w:r>
      <w:r w:rsidR="00E040EF" w:rsidRPr="0008134F">
        <w:rPr>
          <w:color w:val="auto"/>
          <w:sz w:val="20"/>
          <w:szCs w:val="20"/>
        </w:rPr>
        <w:fldChar w:fldCharType="begin"/>
      </w:r>
      <w:r w:rsidRPr="0008134F">
        <w:rPr>
          <w:color w:val="auto"/>
          <w:sz w:val="20"/>
          <w:szCs w:val="20"/>
        </w:rPr>
        <w:instrText xml:space="preserve"> SEQ Таблица \* ARABIC </w:instrText>
      </w:r>
      <w:r w:rsidR="00E040EF" w:rsidRPr="0008134F">
        <w:rPr>
          <w:color w:val="auto"/>
          <w:sz w:val="20"/>
          <w:szCs w:val="20"/>
        </w:rPr>
        <w:fldChar w:fldCharType="separate"/>
      </w:r>
      <w:r w:rsidR="0037684E" w:rsidRPr="0008134F">
        <w:rPr>
          <w:noProof/>
          <w:color w:val="auto"/>
          <w:sz w:val="20"/>
          <w:szCs w:val="20"/>
        </w:rPr>
        <w:t>39</w:t>
      </w:r>
      <w:r w:rsidR="00E040EF" w:rsidRPr="0008134F">
        <w:rPr>
          <w:color w:val="auto"/>
          <w:sz w:val="20"/>
          <w:szCs w:val="20"/>
        </w:rPr>
        <w:fldChar w:fldCharType="end"/>
      </w:r>
      <w:r w:rsidRPr="0008134F">
        <w:rPr>
          <w:color w:val="auto"/>
          <w:sz w:val="20"/>
          <w:szCs w:val="20"/>
        </w:rPr>
        <w:t xml:space="preserve"> – Проектные предложения генерального плана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3397"/>
        <w:gridCol w:w="1275"/>
        <w:gridCol w:w="1134"/>
        <w:gridCol w:w="3122"/>
      </w:tblGrid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Ожидаемые результаты</w:t>
            </w:r>
          </w:p>
        </w:tc>
      </w:tr>
      <w:tr w:rsidR="005D623D" w:rsidRPr="0008134F" w:rsidTr="00A92893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Ι очередь строительства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8134F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900</w:t>
            </w:r>
          </w:p>
        </w:tc>
        <w:tc>
          <w:tcPr>
            <w:tcW w:w="1668" w:type="pct"/>
            <w:vMerge w:val="restar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 xml:space="preserve">создание в Городенской СОШ и </w:t>
            </w:r>
            <w:proofErr w:type="spellStart"/>
            <w:r w:rsidRPr="0008134F">
              <w:rPr>
                <w:sz w:val="22"/>
                <w:szCs w:val="22"/>
              </w:rPr>
              <w:t>Борисовской</w:t>
            </w:r>
            <w:proofErr w:type="spellEnd"/>
            <w:r w:rsidRPr="0008134F">
              <w:rPr>
                <w:sz w:val="22"/>
                <w:szCs w:val="22"/>
              </w:rPr>
              <w:t xml:space="preserve"> ООШ  группы дошкольного образования по системе «школа - детский сад»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развитие сферы образования в сельсовете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 xml:space="preserve">развитие на базе </w:t>
            </w:r>
            <w:r w:rsidRPr="0008134F">
              <w:rPr>
                <w:sz w:val="20"/>
              </w:rPr>
              <w:t>школ сельсовета</w:t>
            </w:r>
            <w:r w:rsidRPr="0008134F">
              <w:rPr>
                <w:sz w:val="20"/>
                <w:szCs w:val="20"/>
              </w:rPr>
              <w:t xml:space="preserve"> кружков и секций внешкольного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развитие сферы образования в сельсовете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 xml:space="preserve">Строительство спортивной площадки в </w:t>
            </w:r>
            <w:proofErr w:type="spellStart"/>
            <w:r w:rsidRPr="0008134F">
              <w:rPr>
                <w:sz w:val="20"/>
              </w:rPr>
              <w:t>с</w:t>
            </w:r>
            <w:proofErr w:type="gramStart"/>
            <w:r w:rsidRPr="0008134F">
              <w:rPr>
                <w:sz w:val="20"/>
              </w:rPr>
              <w:t>.Г</w:t>
            </w:r>
            <w:proofErr w:type="gramEnd"/>
            <w:r w:rsidRPr="0008134F">
              <w:rPr>
                <w:sz w:val="20"/>
              </w:rPr>
              <w:t>ороденск</w:t>
            </w:r>
            <w:proofErr w:type="spellEnd"/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занятости населения физкультурой и спортом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устройство остановочных, посадочных площадок, автопавильонов на автобусных остановках в населенных пунктах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проживания, снижение количества ДТП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10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10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</w:rPr>
              <w:t>реконструкция мостовых сооружений, расположенных на территории муниципального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bCs/>
                <w:sz w:val="20"/>
                <w:szCs w:val="20"/>
              </w:rPr>
              <w:t xml:space="preserve">проведение ремонтных работ сетей водоснабжения, с частичной заменой труб </w:t>
            </w:r>
            <w:proofErr w:type="gramStart"/>
            <w:r w:rsidRPr="0008134F">
              <w:rPr>
                <w:bCs/>
                <w:sz w:val="20"/>
                <w:szCs w:val="20"/>
              </w:rPr>
              <w:t>на</w:t>
            </w:r>
            <w:proofErr w:type="gramEnd"/>
            <w:r w:rsidRPr="0008134F">
              <w:rPr>
                <w:bCs/>
                <w:sz w:val="20"/>
                <w:szCs w:val="20"/>
              </w:rPr>
              <w:t xml:space="preserve"> современные полимерные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15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прокладку уличного водопровода на новых территориях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строительство резервных емкостей для целей противопожарной безопасности (50 м</w:t>
            </w:r>
            <w:r w:rsidRPr="0008134F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) и оборудование противопожарных пирсов на водоемах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совершенствование системы защиты населения от ЧС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pStyle w:val="15"/>
              <w:suppressAutoHyphens/>
              <w:spacing w:after="0" w:line="240" w:lineRule="auto"/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</w:rPr>
              <w:t xml:space="preserve">газификация населенных пунктов </w:t>
            </w:r>
            <w:r w:rsidR="001D09C8" w:rsidRPr="0008134F">
              <w:rPr>
                <w:sz w:val="20"/>
                <w:szCs w:val="20"/>
              </w:rPr>
              <w:t>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подключение к системе газоснабжения запланированных на 1 очередь строительства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</w:rPr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 xml:space="preserve">проведение мероприятий по охране и реставрации объектов культурного наследия находящихся на территории </w:t>
            </w:r>
            <w:r w:rsidRPr="0008134F">
              <w:rPr>
                <w:sz w:val="20"/>
              </w:rPr>
              <w:t>Городенского</w:t>
            </w:r>
            <w:r w:rsidRPr="0008134F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сохранение объектов культурного наследия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18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разработка схемы санитарной очистки территории в индивидуальной жилой застройке с применением мусорных баков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уровня санитарной безопасности в сельсовете</w:t>
            </w:r>
          </w:p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организация контейнерных площадок для сбора бытовых отходов на территории, планируемой к застройке жилыми домами и общественно-деловыми объектами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формирование озелененных санитарно-защитных зон вокруг территорий кладбищ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выявление и ликвидация несанкционированных свалок, и рекультивация загрязненных земель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Сохранение окружающей среды и повышение уровня экологической безопасности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 xml:space="preserve">предусмотрен вынос в натуру границ </w:t>
            </w:r>
            <w:proofErr w:type="spellStart"/>
            <w:r w:rsidRPr="0008134F">
              <w:rPr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08134F">
              <w:rPr>
                <w:sz w:val="20"/>
                <w:szCs w:val="20"/>
                <w:lang w:eastAsia="ru-RU"/>
              </w:rPr>
              <w:t xml:space="preserve"> зон и прибрежных защитных полос с установкой специальных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08134F">
              <w:rPr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8134F">
              <w:rPr>
                <w:sz w:val="20"/>
                <w:szCs w:val="20"/>
                <w:lang w:eastAsia="ru-RU"/>
              </w:rPr>
              <w:t xml:space="preserve"> соблюдением водопользователями регламентов использования территорий </w:t>
            </w:r>
            <w:proofErr w:type="spellStart"/>
            <w:r w:rsidRPr="0008134F">
              <w:rPr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08134F">
              <w:rPr>
                <w:sz w:val="20"/>
                <w:szCs w:val="20"/>
                <w:lang w:eastAsia="ru-RU"/>
              </w:rPr>
              <w:t xml:space="preserve"> зон и прибрежных защитных полос водных объектов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 xml:space="preserve">контроль за соблюдением </w:t>
            </w:r>
            <w:proofErr w:type="gramStart"/>
            <w:r w:rsidRPr="0008134F">
              <w:rPr>
                <w:sz w:val="20"/>
                <w:szCs w:val="20"/>
                <w:lang w:eastAsia="ru-RU"/>
              </w:rPr>
              <w:t>регламентов использования зон санитарной охраны источников питьевого водоснабжения</w:t>
            </w:r>
            <w:proofErr w:type="gramEnd"/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инвентаризация земель поселка выделенных под промышленное использование с целью составления реестра инвестиционных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Развитие экономики сельсовета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  <w:lang w:eastAsia="ru-RU"/>
              </w:rPr>
              <w:t>формирование зон для размещения объектов малого предпринимательства (объекты торговли, досуга, общественного питания и т.д.) в центральной части поселка и на вновь осваиваемых территориях поселка.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8134F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3000</w:t>
            </w:r>
          </w:p>
        </w:tc>
        <w:tc>
          <w:tcPr>
            <w:tcW w:w="1668" w:type="pct"/>
            <w:vMerge w:val="restar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с</w:t>
            </w:r>
            <w:r w:rsidRPr="0008134F">
              <w:rPr>
                <w:rFonts w:eastAsia="Times New Roman"/>
                <w:sz w:val="20"/>
                <w:szCs w:val="20"/>
                <w:lang w:eastAsia="ru-RU"/>
              </w:rPr>
              <w:t xml:space="preserve">троительство магазина в </w:t>
            </w:r>
            <w:proofErr w:type="spellStart"/>
            <w:r w:rsidRPr="0008134F">
              <w:rPr>
                <w:sz w:val="20"/>
              </w:rPr>
              <w:t>с</w:t>
            </w:r>
            <w:proofErr w:type="gramStart"/>
            <w:r w:rsidRPr="0008134F">
              <w:rPr>
                <w:sz w:val="20"/>
              </w:rPr>
              <w:t>.Г</w:t>
            </w:r>
            <w:proofErr w:type="gramEnd"/>
            <w:r w:rsidRPr="0008134F">
              <w:rPr>
                <w:sz w:val="20"/>
              </w:rPr>
              <w:t>ороденск</w:t>
            </w:r>
            <w:proofErr w:type="spellEnd"/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8134F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10</w:t>
            </w: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развитие то</w:t>
            </w:r>
            <w:r w:rsidRPr="0008134F">
              <w:rPr>
                <w:sz w:val="20"/>
              </w:rPr>
              <w:t>р</w:t>
            </w: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гово-бытового обслуживания населения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</w:rPr>
            </w:pPr>
            <w:r w:rsidRPr="0008134F">
              <w:rPr>
                <w:sz w:val="20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</w:rPr>
            </w:pPr>
            <w:r w:rsidRPr="0008134F">
              <w:rPr>
                <w:sz w:val="20"/>
              </w:rPr>
              <w:t xml:space="preserve">строительство кафе в </w:t>
            </w:r>
            <w:proofErr w:type="spellStart"/>
            <w:r w:rsidRPr="0008134F">
              <w:rPr>
                <w:sz w:val="20"/>
              </w:rPr>
              <w:t>с</w:t>
            </w:r>
            <w:proofErr w:type="gramStart"/>
            <w:r w:rsidRPr="0008134F">
              <w:rPr>
                <w:sz w:val="20"/>
              </w:rPr>
              <w:t>.Г</w:t>
            </w:r>
            <w:proofErr w:type="gramEnd"/>
            <w:r w:rsidRPr="0008134F">
              <w:rPr>
                <w:sz w:val="20"/>
              </w:rPr>
              <w:t>ороденск</w:t>
            </w:r>
            <w:proofErr w:type="spellEnd"/>
            <w:r w:rsidRPr="0008134F">
              <w:rPr>
                <w:sz w:val="20"/>
              </w:rPr>
              <w:t xml:space="preserve">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мест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20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развитие сферы общественного питания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12</w:t>
            </w:r>
          </w:p>
        </w:tc>
        <w:tc>
          <w:tcPr>
            <w:tcW w:w="1668" w:type="pct"/>
            <w:vMerge w:val="restar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комфортности проживания, обеспечение постоянного транспортного сообщения, снижение количества ДТП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12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</w:rPr>
            </w:pPr>
            <w:r w:rsidRPr="0008134F">
              <w:rPr>
                <w:sz w:val="20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bCs/>
                <w:sz w:val="20"/>
                <w:szCs w:val="20"/>
              </w:rPr>
              <w:t xml:space="preserve">проведение ремонтных работ сетей водоснабжения, с частичной заменой труб </w:t>
            </w:r>
            <w:proofErr w:type="gramStart"/>
            <w:r w:rsidRPr="0008134F">
              <w:rPr>
                <w:bCs/>
                <w:sz w:val="20"/>
                <w:szCs w:val="20"/>
              </w:rPr>
              <w:t>на</w:t>
            </w:r>
            <w:proofErr w:type="gramEnd"/>
            <w:r w:rsidRPr="0008134F">
              <w:rPr>
                <w:bCs/>
                <w:sz w:val="20"/>
                <w:szCs w:val="20"/>
              </w:rPr>
              <w:t xml:space="preserve"> современные полимерные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sz w:val="20"/>
              </w:rPr>
              <w:t>5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sz w:val="20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 xml:space="preserve">подключение к </w:t>
            </w:r>
            <w:r w:rsidRPr="0008134F">
              <w:rPr>
                <w:sz w:val="20"/>
              </w:rPr>
              <w:t xml:space="preserve">системе </w:t>
            </w: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газоснабжения запланированных на расчетный срок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</w:t>
            </w:r>
          </w:p>
        </w:tc>
      </w:tr>
      <w:tr w:rsidR="005D623D" w:rsidRPr="0008134F" w:rsidTr="00A9289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10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 xml:space="preserve">Организация в </w:t>
            </w:r>
            <w:proofErr w:type="spellStart"/>
            <w:r w:rsidRPr="0008134F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8134F">
              <w:rPr>
                <w:rFonts w:eastAsia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ороденск</w:t>
            </w:r>
            <w:proofErr w:type="spellEnd"/>
            <w:r w:rsidRPr="0008134F">
              <w:rPr>
                <w:rFonts w:eastAsia="Times New Roman"/>
                <w:sz w:val="20"/>
                <w:szCs w:val="20"/>
                <w:lang w:eastAsia="ru-RU"/>
              </w:rPr>
              <w:t xml:space="preserve"> районного центра практической </w:t>
            </w:r>
            <w:proofErr w:type="spellStart"/>
            <w:r w:rsidRPr="0008134F">
              <w:rPr>
                <w:rFonts w:eastAsia="Times New Roman"/>
                <w:sz w:val="20"/>
                <w:szCs w:val="20"/>
                <w:lang w:eastAsia="ru-RU"/>
              </w:rPr>
              <w:t>археологии,объявление</w:t>
            </w:r>
            <w:proofErr w:type="spellEnd"/>
            <w:r w:rsidRPr="0008134F">
              <w:rPr>
                <w:rFonts w:eastAsia="Times New Roman"/>
                <w:sz w:val="20"/>
                <w:szCs w:val="20"/>
                <w:lang w:eastAsia="ru-RU"/>
              </w:rPr>
              <w:t xml:space="preserve"> ее базой студенческой практики, организация временных палаточных лагерей на местах памятников археологии федерального значения с целью изучения и получения практического опыта студентов институтов соответствующих направлений под руководством местных специалистов.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5D623D" w:rsidRPr="0008134F" w:rsidRDefault="005D623D" w:rsidP="001522E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9F5550" w:rsidRPr="0008134F" w:rsidRDefault="009F5550" w:rsidP="001D09C8">
      <w:pPr>
        <w:tabs>
          <w:tab w:val="left" w:pos="709"/>
        </w:tabs>
        <w:rPr>
          <w:lang w:eastAsia="ru-RU"/>
        </w:rPr>
      </w:pPr>
      <w:r w:rsidRPr="0008134F">
        <w:t>Исполнение мероприятий будет способствовать созданию предпосылок для динамичного наращивания инвестиционно-финансового потенциала муниципального образования – основы его дальнейшего развития. Особое внимание будет</w:t>
      </w:r>
      <w:r w:rsidR="00BA70D5" w:rsidRPr="0008134F">
        <w:t xml:space="preserve"> </w:t>
      </w:r>
      <w:r w:rsidRPr="0008134F">
        <w:t xml:space="preserve">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бюджет, создание новых рабочих мест. </w:t>
      </w:r>
    </w:p>
    <w:p w:rsidR="009F5550" w:rsidRPr="0008134F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95" w:name="_Toc324789299"/>
      <w:bookmarkStart w:id="1196" w:name="_Toc324789442"/>
      <w:bookmarkStart w:id="1197" w:name="_Toc353440092"/>
      <w:bookmarkStart w:id="1198" w:name="_Toc328559329"/>
      <w:bookmarkStart w:id="1199" w:name="_Toc367120565"/>
      <w:r w:rsidRPr="0008134F">
        <w:rPr>
          <w:b/>
          <w:sz w:val="32"/>
          <w:szCs w:val="32"/>
        </w:rPr>
        <w:t>МЕРОПРИЯТИЯ, УТВЕРЖДЕННЫЕ ДОКУМЕНТАМИ ТЕРРИТОРИАЛЬНОГО ПЛАНИРОВАНИЯ КУРСКОЙ ОБЛАСТИ И</w:t>
      </w:r>
      <w:r w:rsidR="00BA70D5" w:rsidRPr="0008134F">
        <w:rPr>
          <w:b/>
          <w:sz w:val="32"/>
          <w:szCs w:val="32"/>
        </w:rPr>
        <w:t xml:space="preserve"> </w:t>
      </w:r>
      <w:bookmarkEnd w:id="1195"/>
      <w:bookmarkEnd w:id="1196"/>
      <w:r w:rsidR="009A37FF" w:rsidRPr="0008134F">
        <w:rPr>
          <w:b/>
          <w:sz w:val="32"/>
          <w:szCs w:val="32"/>
        </w:rPr>
        <w:t>ЛЬГОВ</w:t>
      </w:r>
      <w:r w:rsidR="00E92027" w:rsidRPr="0008134F">
        <w:rPr>
          <w:b/>
          <w:sz w:val="32"/>
          <w:szCs w:val="32"/>
        </w:rPr>
        <w:t>СКОГО РАЙОНА</w:t>
      </w:r>
      <w:bookmarkEnd w:id="1197"/>
      <w:bookmarkEnd w:id="1198"/>
      <w:bookmarkEnd w:id="1199"/>
    </w:p>
    <w:p w:rsidR="009F5550" w:rsidRPr="0008134F" w:rsidRDefault="009F5550" w:rsidP="004D2FF9">
      <w:pPr>
        <w:tabs>
          <w:tab w:val="left" w:pos="709"/>
        </w:tabs>
      </w:pPr>
      <w:r w:rsidRPr="0008134F">
        <w:t xml:space="preserve">Схемой территориального планирования Курской области и </w:t>
      </w:r>
      <w:r w:rsidR="009A37FF" w:rsidRPr="0008134F">
        <w:t>Льгов</w:t>
      </w:r>
      <w:r w:rsidR="00EB1111" w:rsidRPr="0008134F">
        <w:t xml:space="preserve">ского района </w:t>
      </w:r>
      <w:r w:rsidRPr="0008134F">
        <w:t xml:space="preserve">Курской области запланированы следующие мероприятия, касающиеся муниципального образования </w:t>
      </w:r>
      <w:r w:rsidR="00DE714A" w:rsidRPr="0008134F">
        <w:t>«</w:t>
      </w:r>
      <w:r w:rsidR="009804F8" w:rsidRPr="0008134F">
        <w:t>Городен</w:t>
      </w:r>
      <w:r w:rsidR="003B6E6D" w:rsidRPr="0008134F">
        <w:t>ский сельсовет</w:t>
      </w:r>
      <w:r w:rsidR="00DE714A" w:rsidRPr="0008134F">
        <w:t>»</w:t>
      </w:r>
      <w:r w:rsidRPr="0008134F">
        <w:t xml:space="preserve">: </w:t>
      </w:r>
    </w:p>
    <w:p w:rsidR="005A5C19" w:rsidRPr="0008134F" w:rsidRDefault="005A5C19" w:rsidP="00945AAC">
      <w:pPr>
        <w:pStyle w:val="a6"/>
        <w:numPr>
          <w:ilvl w:val="0"/>
          <w:numId w:val="43"/>
        </w:numPr>
        <w:tabs>
          <w:tab w:val="left" w:pos="709"/>
        </w:tabs>
      </w:pPr>
      <w:r w:rsidRPr="0008134F">
        <w:t xml:space="preserve">Резервирование земель под промышленный объект площадью </w:t>
      </w:r>
      <w:r w:rsidR="005D623D" w:rsidRPr="0008134F">
        <w:t xml:space="preserve">86,6 </w:t>
      </w:r>
      <w:r w:rsidRPr="0008134F">
        <w:t xml:space="preserve">га </w:t>
      </w:r>
      <w:r w:rsidR="005D623D" w:rsidRPr="0008134F">
        <w:t xml:space="preserve">севернее </w:t>
      </w:r>
      <w:r w:rsidRPr="0008134F">
        <w:t>д</w:t>
      </w:r>
      <w:proofErr w:type="gramStart"/>
      <w:r w:rsidRPr="0008134F">
        <w:t>.</w:t>
      </w:r>
      <w:r w:rsidR="005D623D" w:rsidRPr="0008134F">
        <w:t>П</w:t>
      </w:r>
      <w:proofErr w:type="gramEnd"/>
      <w:r w:rsidR="005D623D" w:rsidRPr="0008134F">
        <w:t>ригородная Слободка</w:t>
      </w:r>
      <w:r w:rsidRPr="0008134F">
        <w:t>;</w:t>
      </w:r>
    </w:p>
    <w:p w:rsidR="005A5C19" w:rsidRPr="0008134F" w:rsidRDefault="005A5C19" w:rsidP="00945AAC">
      <w:pPr>
        <w:pStyle w:val="a6"/>
        <w:numPr>
          <w:ilvl w:val="0"/>
          <w:numId w:val="43"/>
        </w:numPr>
        <w:tabs>
          <w:tab w:val="left" w:pos="709"/>
        </w:tabs>
      </w:pPr>
      <w:r w:rsidRPr="0008134F">
        <w:t xml:space="preserve">Закрытие до 2020 года </w:t>
      </w:r>
      <w:proofErr w:type="spellStart"/>
      <w:r w:rsidR="005D623D" w:rsidRPr="0008134F">
        <w:t>Борисовской</w:t>
      </w:r>
      <w:proofErr w:type="spellEnd"/>
      <w:r w:rsidRPr="0008134F">
        <w:t xml:space="preserve"> ООШ</w:t>
      </w:r>
      <w:r w:rsidR="005D623D" w:rsidRPr="0008134F">
        <w:t>;</w:t>
      </w:r>
    </w:p>
    <w:p w:rsidR="005D623D" w:rsidRPr="0008134F" w:rsidRDefault="005D623D" w:rsidP="00945AAC">
      <w:pPr>
        <w:pStyle w:val="a6"/>
        <w:numPr>
          <w:ilvl w:val="0"/>
          <w:numId w:val="43"/>
        </w:numPr>
        <w:tabs>
          <w:tab w:val="left" w:pos="709"/>
        </w:tabs>
      </w:pPr>
      <w:r w:rsidRPr="0008134F">
        <w:rPr>
          <w:rFonts w:eastAsia="Times New Roman"/>
          <w:lang w:eastAsia="ru-RU"/>
        </w:rPr>
        <w:t xml:space="preserve">Организация в </w:t>
      </w:r>
      <w:proofErr w:type="spellStart"/>
      <w:r w:rsidRPr="0008134F">
        <w:rPr>
          <w:rFonts w:eastAsia="Times New Roman"/>
          <w:lang w:eastAsia="ru-RU"/>
        </w:rPr>
        <w:t>с</w:t>
      </w:r>
      <w:proofErr w:type="gramStart"/>
      <w:r w:rsidRPr="0008134F">
        <w:rPr>
          <w:rFonts w:eastAsia="Times New Roman"/>
          <w:lang w:eastAsia="ru-RU"/>
        </w:rPr>
        <w:t>.Г</w:t>
      </w:r>
      <w:proofErr w:type="gramEnd"/>
      <w:r w:rsidRPr="0008134F">
        <w:rPr>
          <w:rFonts w:eastAsia="Times New Roman"/>
          <w:lang w:eastAsia="ru-RU"/>
        </w:rPr>
        <w:t>ороденск</w:t>
      </w:r>
      <w:proofErr w:type="spellEnd"/>
      <w:r w:rsidRPr="0008134F">
        <w:rPr>
          <w:rFonts w:eastAsia="Times New Roman"/>
          <w:lang w:eastAsia="ru-RU"/>
        </w:rPr>
        <w:t xml:space="preserve"> районного центра практической археологии объявление ее базой студенческой практики, организация временных палаточных лагерей на местах памятников археологии федерального значения с целью изучения и получения практического опыта студентов институтов соответствующих направлений под руководством местных специалистов.</w:t>
      </w:r>
    </w:p>
    <w:p w:rsidR="009F5550" w:rsidRPr="0008134F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00" w:name="_Toc324789300"/>
      <w:bookmarkStart w:id="1201" w:name="_Toc324789443"/>
      <w:bookmarkStart w:id="1202" w:name="_Toc328559330"/>
      <w:bookmarkStart w:id="1203" w:name="_Toc353440093"/>
      <w:bookmarkStart w:id="1204" w:name="_Toc367120566"/>
      <w:r w:rsidRPr="0008134F">
        <w:rPr>
          <w:b/>
          <w:sz w:val="32"/>
          <w:szCs w:val="32"/>
        </w:rPr>
        <w:t>ПРЕДЛОЖЕНИЯ ПО ИЗМЕНЕНИЮ ГРАНИЦ МУНИЦИПАЛЬНОГО ОБРАЗОВАНИЯ И БАЛАНСА ЗЕМЕЛЬ</w:t>
      </w:r>
      <w:r w:rsidR="00BA70D5" w:rsidRPr="0008134F">
        <w:rPr>
          <w:b/>
          <w:sz w:val="32"/>
          <w:szCs w:val="32"/>
        </w:rPr>
        <w:t xml:space="preserve"> </w:t>
      </w:r>
      <w:r w:rsidRPr="0008134F">
        <w:rPr>
          <w:b/>
          <w:sz w:val="32"/>
          <w:szCs w:val="32"/>
        </w:rPr>
        <w:t>В ПРЕДЕЛАХ ПЕРСПЕКТИВНОЙ ГРАНИЦЫ МУНИЦИПАЛЬНОГО ОБРАЗОВАНИЯ</w:t>
      </w:r>
      <w:bookmarkEnd w:id="1200"/>
      <w:bookmarkEnd w:id="1201"/>
      <w:bookmarkEnd w:id="1202"/>
      <w:bookmarkEnd w:id="1203"/>
      <w:bookmarkEnd w:id="1204"/>
    </w:p>
    <w:p w:rsidR="00883981" w:rsidRPr="0008134F" w:rsidRDefault="00883981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08134F">
        <w:rPr>
          <w:iCs/>
        </w:rPr>
        <w:t xml:space="preserve">Мероприятия по изменению и/или уточнению границ </w:t>
      </w:r>
      <w:r w:rsidR="009804F8" w:rsidRPr="0008134F">
        <w:rPr>
          <w:iCs/>
        </w:rPr>
        <w:t>Городен</w:t>
      </w:r>
      <w:r w:rsidR="003B6E6D" w:rsidRPr="0008134F">
        <w:rPr>
          <w:iCs/>
        </w:rPr>
        <w:t>ского сельсовета</w:t>
      </w:r>
      <w:r w:rsidRPr="0008134F">
        <w:rPr>
          <w:iCs/>
        </w:rPr>
        <w:t xml:space="preserve"> Генеральным планом не предусматриваются.</w:t>
      </w:r>
    </w:p>
    <w:p w:rsidR="00A363E2" w:rsidRPr="0008134F" w:rsidRDefault="005C33CA" w:rsidP="00A363E2">
      <w:pPr>
        <w:pStyle w:val="a6"/>
        <w:tabs>
          <w:tab w:val="left" w:pos="709"/>
        </w:tabs>
        <w:suppressAutoHyphens/>
        <w:ind w:left="0"/>
        <w:rPr>
          <w:iCs/>
        </w:rPr>
      </w:pPr>
      <w:r w:rsidRPr="0008134F">
        <w:rPr>
          <w:iCs/>
        </w:rPr>
        <w:t>Генеральным планом предлагается провести изменение границ села Борисовка, в связи с присоединением к нему земельного участка площадью 5,1 га, находящийся под жилой застройкой</w:t>
      </w:r>
      <w:r w:rsidR="00A363E2" w:rsidRPr="0008134F">
        <w:rPr>
          <w:iCs/>
        </w:rPr>
        <w:t>.</w:t>
      </w:r>
    </w:p>
    <w:p w:rsidR="005C33CA" w:rsidRPr="0008134F" w:rsidRDefault="005C33CA" w:rsidP="005C33CA">
      <w:pPr>
        <w:pStyle w:val="a6"/>
        <w:tabs>
          <w:tab w:val="left" w:pos="709"/>
        </w:tabs>
        <w:suppressAutoHyphens/>
        <w:ind w:left="0"/>
        <w:rPr>
          <w:iCs/>
        </w:rPr>
      </w:pPr>
      <w:r w:rsidRPr="0008134F">
        <w:rPr>
          <w:iCs/>
        </w:rPr>
        <w:t>Присоединенные участки планируется использовать под жилую застройку.</w:t>
      </w:r>
    </w:p>
    <w:p w:rsidR="005C33CA" w:rsidRPr="0008134F" w:rsidRDefault="005C33CA" w:rsidP="00A363E2">
      <w:pPr>
        <w:pStyle w:val="a6"/>
        <w:tabs>
          <w:tab w:val="left" w:pos="709"/>
        </w:tabs>
        <w:suppressAutoHyphens/>
        <w:ind w:left="0"/>
        <w:rPr>
          <w:iCs/>
        </w:rPr>
      </w:pPr>
    </w:p>
    <w:p w:rsidR="00890768" w:rsidRPr="0008134F" w:rsidRDefault="00890768" w:rsidP="004D2FF9">
      <w:pPr>
        <w:tabs>
          <w:tab w:val="left" w:pos="709"/>
        </w:tabs>
        <w:rPr>
          <w:bCs/>
        </w:rPr>
      </w:pPr>
    </w:p>
    <w:p w:rsidR="00EC5130" w:rsidRPr="0008134F" w:rsidRDefault="00EC5130" w:rsidP="004D2FF9">
      <w:pPr>
        <w:tabs>
          <w:tab w:val="left" w:pos="709"/>
        </w:tabs>
        <w:rPr>
          <w:bCs/>
        </w:rPr>
      </w:pPr>
    </w:p>
    <w:p w:rsidR="00890768" w:rsidRPr="0008134F" w:rsidRDefault="00890768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05" w:name="_Toc335659801"/>
      <w:bookmarkStart w:id="1206" w:name="_Toc341691672"/>
      <w:bookmarkStart w:id="1207" w:name="_Toc353440094"/>
      <w:bookmarkStart w:id="1208" w:name="_Toc367120567"/>
      <w:r w:rsidRPr="0008134F">
        <w:rPr>
          <w:b/>
          <w:sz w:val="32"/>
          <w:szCs w:val="32"/>
        </w:rPr>
        <w:t>ТЕХНИКО-ЭКОНОМИЧЕСКИЕ ПОКАЗАТЕЛИ</w:t>
      </w:r>
      <w:bookmarkEnd w:id="1205"/>
      <w:bookmarkEnd w:id="1206"/>
      <w:bookmarkEnd w:id="1207"/>
      <w:bookmarkEnd w:id="1208"/>
    </w:p>
    <w:p w:rsidR="00F9349D" w:rsidRPr="0008134F" w:rsidRDefault="00F9349D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  <w:r w:rsidRPr="0008134F">
        <w:rPr>
          <w:rFonts w:eastAsia="Times New Roman"/>
          <w:b/>
          <w:kern w:val="0"/>
          <w:sz w:val="20"/>
          <w:szCs w:val="20"/>
          <w:lang w:eastAsia="ru-RU"/>
        </w:rPr>
        <w:t xml:space="preserve">Таблица </w:t>
      </w:r>
      <w:r w:rsidR="00E040EF" w:rsidRPr="0008134F">
        <w:rPr>
          <w:rFonts w:eastAsia="Times New Roman"/>
          <w:b/>
          <w:kern w:val="0"/>
          <w:sz w:val="20"/>
          <w:szCs w:val="20"/>
          <w:lang w:eastAsia="ru-RU"/>
        </w:rPr>
        <w:fldChar w:fldCharType="begin"/>
      </w:r>
      <w:r w:rsidRPr="0008134F">
        <w:rPr>
          <w:rFonts w:eastAsia="Times New Roman"/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E040EF" w:rsidRPr="0008134F">
        <w:rPr>
          <w:rFonts w:eastAsia="Times New Roman"/>
          <w:b/>
          <w:kern w:val="0"/>
          <w:sz w:val="20"/>
          <w:szCs w:val="20"/>
          <w:lang w:eastAsia="ru-RU"/>
        </w:rPr>
        <w:fldChar w:fldCharType="separate"/>
      </w:r>
      <w:r w:rsidR="0037684E" w:rsidRPr="0008134F">
        <w:rPr>
          <w:rFonts w:eastAsia="Times New Roman"/>
          <w:b/>
          <w:noProof/>
          <w:kern w:val="0"/>
          <w:sz w:val="20"/>
          <w:szCs w:val="20"/>
          <w:lang w:eastAsia="ru-RU"/>
        </w:rPr>
        <w:t>40</w:t>
      </w:r>
      <w:r w:rsidR="00E040EF" w:rsidRPr="0008134F">
        <w:rPr>
          <w:rFonts w:eastAsia="Times New Roman"/>
          <w:b/>
          <w:kern w:val="0"/>
          <w:sz w:val="20"/>
          <w:szCs w:val="20"/>
          <w:lang w:eastAsia="ru-RU"/>
        </w:rPr>
        <w:fldChar w:fldCharType="end"/>
      </w:r>
      <w:r w:rsidRPr="0008134F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="007442D7" w:rsidRPr="0008134F">
        <w:rPr>
          <w:rFonts w:eastAsia="Times New Roman"/>
          <w:b/>
          <w:kern w:val="0"/>
          <w:sz w:val="20"/>
          <w:szCs w:val="20"/>
          <w:lang w:eastAsia="ru-RU"/>
        </w:rPr>
        <w:t xml:space="preserve">– </w:t>
      </w:r>
      <w:r w:rsidRPr="0008134F">
        <w:rPr>
          <w:rFonts w:eastAsia="Times New Roman"/>
          <w:b/>
          <w:kern w:val="0"/>
          <w:sz w:val="20"/>
          <w:szCs w:val="20"/>
          <w:lang w:eastAsia="ru-RU"/>
        </w:rPr>
        <w:t>Основные</w:t>
      </w:r>
      <w:r w:rsidR="007442D7" w:rsidRPr="0008134F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Pr="0008134F">
        <w:rPr>
          <w:rFonts w:eastAsia="Times New Roman"/>
          <w:b/>
          <w:kern w:val="0"/>
          <w:sz w:val="20"/>
          <w:szCs w:val="20"/>
          <w:lang w:eastAsia="ru-RU"/>
        </w:rPr>
        <w:t xml:space="preserve">технико-экономические показатели генерального плана </w:t>
      </w:r>
      <w:r w:rsidR="009804F8" w:rsidRPr="0008134F">
        <w:rPr>
          <w:rFonts w:eastAsia="Times New Roman"/>
          <w:b/>
          <w:kern w:val="0"/>
          <w:sz w:val="20"/>
          <w:szCs w:val="20"/>
          <w:lang w:eastAsia="ru-RU"/>
        </w:rPr>
        <w:t>Городен</w:t>
      </w:r>
      <w:r w:rsidRPr="0008134F">
        <w:rPr>
          <w:rFonts w:eastAsia="Times New Roman"/>
          <w:b/>
          <w:kern w:val="0"/>
          <w:sz w:val="20"/>
          <w:szCs w:val="20"/>
          <w:lang w:eastAsia="ru-RU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528"/>
        <w:gridCol w:w="4391"/>
        <w:gridCol w:w="1838"/>
        <w:gridCol w:w="1552"/>
        <w:gridCol w:w="1159"/>
      </w:tblGrid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Современное состояние на 01.01.2012 г.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км</w:t>
            </w:r>
            <w:proofErr w:type="gramStart"/>
            <w:r w:rsidRPr="0008134F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8134F">
              <w:rPr>
                <w:sz w:val="20"/>
                <w:szCs w:val="20"/>
              </w:rPr>
              <w:t>/чел.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градостроительного использования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Жилые зоны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иного назначения (территория общего пользования)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3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ascii="Calibri" w:hAnsi="Calibri"/>
                <w:sz w:val="20"/>
                <w:szCs w:val="20"/>
              </w:rPr>
            </w:pPr>
            <w:r w:rsidRPr="0008134F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8134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 w:val="restart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га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30FBE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08134F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430FBE" w:rsidRPr="0008134F" w:rsidRDefault="00430FBE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численность постоянного населения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 роста от существующей численности постоянного населения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Возрастная структура населения: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чел./%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младше трудоспособного возраста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в трудоспособном возрасте (мужчины 16-59 лет, женщины 16-54 лет)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Плотность населения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чел на 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жилищного фонда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 S, 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кол-во домов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малоэтажная застройка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.м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общей площади квартир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кол-во домов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</w:t>
            </w:r>
            <w:r w:rsidR="00B326BA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му жилищного фонда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.м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общей площади квартир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кол-во домов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</w:t>
            </w:r>
            <w:r w:rsidR="00B326BA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му жилищного фонда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малоэтажная индивидуальная жилая застройка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кол-во домов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общего объема нового жилищного строительства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кол-во домов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</w:t>
            </w:r>
            <w:r w:rsidR="00B326BA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му жилищного фонда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кол-во домов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общего объема сущ. жилищного фонда</w:t>
            </w: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населения общей площадью квартир</w:t>
            </w:r>
          </w:p>
          <w:p w:rsidR="00AD3627" w:rsidRPr="0008134F" w:rsidRDefault="00AD3627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учебно-образовательного назначения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здравоохранения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3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социального обеспечения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объекты 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назначения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торгового назначения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торговая площадь, м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общественного питания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организации и учреждения управления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жилищно-коммунального хозяйства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бытового обслуживания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рабочих 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связи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специального назначения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</w:t>
            </w:r>
            <w:r w:rsidR="00B326BA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нность линий общественного пассажирского транспорта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</w:t>
            </w:r>
            <w:r w:rsidR="00B326BA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нность основных улиц и проездов: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главных улиц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улицы в жилой застройке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проездов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3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из общей протяж</w:t>
            </w:r>
            <w:r w:rsidR="00B326BA"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нности улиц и дорог улицы и дороги, не удовлетворяющие пропускной способности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количество транспортных развязок в разных уровнях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Водопотребление - всего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.м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Среднесуточное водопотребление на 1 человека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л/</w:t>
            </w:r>
            <w:proofErr w:type="spell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Общее поступление сточных вод - всего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.м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Электроснабжение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Потребность в электроэнергии - всего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млн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.к</w:t>
            </w:r>
            <w:proofErr w:type="gramEnd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Вт*ч/год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Потребление электроэнергии на 1 чел. в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кВт*</w:t>
            </w:r>
            <w:proofErr w:type="gramStart"/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Теплоснабжение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Потребление тепла всего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 в двух трубном исчислении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Газоснабжение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удельный вес газа в топливном балансе поселения (степень газификации)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Связь</w:t>
            </w: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Охват населения телевизионным вещанием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населения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Обеспеченность населения телефонной сетью общего пользования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номеров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C54804" w:rsidRPr="0008134F" w:rsidTr="00D32F3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08134F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54804" w:rsidRPr="0008134F" w:rsidRDefault="00C54804" w:rsidP="004D2FF9">
            <w:pPr>
              <w:tabs>
                <w:tab w:val="left" w:pos="709"/>
              </w:tabs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C54804" w:rsidRPr="0008134F" w:rsidRDefault="00C54804" w:rsidP="004D2FF9">
      <w:pPr>
        <w:tabs>
          <w:tab w:val="left" w:pos="709"/>
        </w:tabs>
        <w:rPr>
          <w:rFonts w:eastAsia="Times New Roman"/>
          <w:b/>
          <w:kern w:val="0"/>
          <w:sz w:val="20"/>
          <w:szCs w:val="20"/>
          <w:lang w:eastAsia="ru-RU"/>
        </w:rPr>
      </w:pPr>
    </w:p>
    <w:p w:rsidR="009F5550" w:rsidRPr="0008134F" w:rsidRDefault="009F5550" w:rsidP="004D2FF9">
      <w:pPr>
        <w:tabs>
          <w:tab w:val="left" w:pos="709"/>
        </w:tabs>
        <w:rPr>
          <w:bCs/>
        </w:rPr>
      </w:pPr>
    </w:p>
    <w:p w:rsidR="009F5550" w:rsidRPr="0008134F" w:rsidRDefault="009F5550" w:rsidP="004D2FF9">
      <w:pPr>
        <w:pStyle w:val="a6"/>
        <w:tabs>
          <w:tab w:val="left" w:pos="709"/>
        </w:tabs>
        <w:ind w:left="0"/>
        <w:rPr>
          <w:lang w:eastAsia="ru-RU"/>
        </w:rPr>
      </w:pPr>
    </w:p>
    <w:p w:rsidR="009F5550" w:rsidRPr="0008134F" w:rsidRDefault="009F5550" w:rsidP="004D2FF9">
      <w:pPr>
        <w:pStyle w:val="1"/>
        <w:pageBreakBefore/>
        <w:numPr>
          <w:ilvl w:val="0"/>
          <w:numId w:val="1"/>
        </w:numPr>
        <w:tabs>
          <w:tab w:val="left" w:pos="0"/>
          <w:tab w:val="left" w:pos="709"/>
        </w:tabs>
        <w:suppressAutoHyphens/>
        <w:spacing w:before="0" w:after="0"/>
        <w:ind w:left="357" w:hanging="357"/>
        <w:rPr>
          <w:rFonts w:ascii="Times New Roman" w:hAnsi="Times New Roman" w:cs="Times New Roman"/>
          <w:sz w:val="30"/>
          <w:szCs w:val="30"/>
        </w:rPr>
      </w:pPr>
      <w:bookmarkStart w:id="1209" w:name="_Toc324789302"/>
      <w:bookmarkStart w:id="1210" w:name="_Toc324789445"/>
      <w:bookmarkStart w:id="1211" w:name="_Toc328559332"/>
      <w:bookmarkStart w:id="1212" w:name="_Toc353440095"/>
      <w:bookmarkStart w:id="1213" w:name="_Toc367120568"/>
      <w:r w:rsidRPr="0008134F">
        <w:rPr>
          <w:rFonts w:ascii="Times New Roman" w:hAnsi="Times New Roman" w:cs="Times New Roman"/>
          <w:sz w:val="30"/>
          <w:szCs w:val="30"/>
        </w:rPr>
        <w:t>СПИСОК ЛИТЕРАТУРЫ</w:t>
      </w:r>
      <w:bookmarkEnd w:id="1209"/>
      <w:bookmarkEnd w:id="1210"/>
      <w:bookmarkEnd w:id="1211"/>
      <w:bookmarkEnd w:id="1212"/>
      <w:bookmarkEnd w:id="1213"/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08134F">
          <w:t>1993 г</w:t>
        </w:r>
      </w:smartTag>
      <w:r w:rsidRPr="0008134F">
        <w:t xml:space="preserve">.; 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08134F">
          <w:t>2004 г</w:t>
        </w:r>
      </w:smartTag>
      <w:r w:rsidRPr="0008134F">
        <w:t>.</w:t>
      </w:r>
      <w:r w:rsidR="00BA70D5" w:rsidRPr="0008134F">
        <w:t xml:space="preserve"> </w:t>
      </w:r>
      <w:r w:rsidRPr="0008134F">
        <w:t>№ 190-ФЗ;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08134F">
          <w:t>2001 г</w:t>
        </w:r>
      </w:smartTag>
      <w:r w:rsidRPr="0008134F">
        <w:t xml:space="preserve">. № 136-ФЗ; 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08134F">
          <w:t>2004 г</w:t>
        </w:r>
      </w:smartTag>
      <w:r w:rsidRPr="0008134F">
        <w:t>. № 188-ФЗ;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08134F">
          <w:t>2006 г</w:t>
        </w:r>
      </w:smartTag>
      <w:r w:rsidRPr="0008134F">
        <w:t>. № 74-ФЗ;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08134F">
          <w:t>2006 г</w:t>
        </w:r>
      </w:smartTag>
      <w:r w:rsidRPr="0008134F">
        <w:t>. № 200-ФЗ;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08134F">
          <w:t>1997 г</w:t>
        </w:r>
      </w:smartTag>
      <w:r w:rsidRPr="0008134F">
        <w:t>. № 60-ФЗ;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08134F">
          <w:t>1992 г</w:t>
        </w:r>
      </w:smartTag>
      <w:r w:rsidRPr="0008134F">
        <w:t xml:space="preserve">. № 2395-1 </w:t>
      </w:r>
      <w:r w:rsidR="00DE714A" w:rsidRPr="0008134F">
        <w:t>«</w:t>
      </w:r>
      <w:r w:rsidRPr="0008134F">
        <w:t>О недрах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08134F">
          <w:t>1993 г</w:t>
        </w:r>
      </w:smartTag>
      <w:r w:rsidRPr="0008134F">
        <w:t xml:space="preserve">. № 4730-1 (ред. 14.07.2008г.) </w:t>
      </w:r>
      <w:r w:rsidR="00DE714A" w:rsidRPr="0008134F">
        <w:t>«</w:t>
      </w:r>
      <w:r w:rsidRPr="0008134F">
        <w:t>О государственной границе Российской Федерации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ind w:right="219"/>
        <w:contextualSpacing/>
      </w:pPr>
      <w:r w:rsidRPr="0008134F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08134F">
          <w:t>2001 г</w:t>
        </w:r>
      </w:smartTag>
      <w:r w:rsidRPr="0008134F">
        <w:t xml:space="preserve">. № 137-ФЗ </w:t>
      </w:r>
      <w:r w:rsidR="00DE714A" w:rsidRPr="0008134F">
        <w:t>«</w:t>
      </w:r>
      <w:r w:rsidRPr="0008134F">
        <w:t>О введении в действие Земельного кодекса Российской Федерации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08134F">
          <w:t>1994 г</w:t>
        </w:r>
      </w:smartTag>
      <w:r w:rsidRPr="0008134F">
        <w:t xml:space="preserve">. № 68-ФЗ </w:t>
      </w:r>
      <w:r w:rsidR="00DE714A" w:rsidRPr="0008134F">
        <w:t>«</w:t>
      </w:r>
      <w:r w:rsidRPr="0008134F">
        <w:t>О защите населения и территорий от чрезвычайных ситуаций природного и техногенного характера</w:t>
      </w:r>
      <w:r w:rsidR="00DE714A" w:rsidRPr="0008134F">
        <w:t>»</w:t>
      </w:r>
      <w:r w:rsidRPr="0008134F">
        <w:t xml:space="preserve">; 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08134F">
        <w:rPr>
          <w:lang w:eastAsia="ar-SA"/>
        </w:rPr>
        <w:t>Ф</w:t>
      </w:r>
      <w:r w:rsidRPr="0008134F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08134F">
          <w:rPr>
            <w:spacing w:val="-2"/>
            <w:lang w:eastAsia="ar-SA"/>
          </w:rPr>
          <w:t>1994 г</w:t>
        </w:r>
      </w:smartTag>
      <w:r w:rsidRPr="0008134F">
        <w:rPr>
          <w:spacing w:val="-2"/>
          <w:lang w:eastAsia="ar-SA"/>
        </w:rPr>
        <w:t xml:space="preserve">. № 69-ФЗ </w:t>
      </w:r>
      <w:r w:rsidR="00DE714A" w:rsidRPr="0008134F">
        <w:rPr>
          <w:spacing w:val="-2"/>
          <w:lang w:eastAsia="ar-SA"/>
        </w:rPr>
        <w:t>«</w:t>
      </w:r>
      <w:r w:rsidRPr="0008134F">
        <w:rPr>
          <w:spacing w:val="-2"/>
          <w:lang w:eastAsia="ar-SA"/>
        </w:rPr>
        <w:t>О пожарной безопасности</w:t>
      </w:r>
      <w:r w:rsidR="00DE714A" w:rsidRPr="0008134F">
        <w:rPr>
          <w:spacing w:val="-2"/>
          <w:lang w:eastAsia="ar-SA"/>
        </w:rPr>
        <w:t>»</w:t>
      </w:r>
      <w:r w:rsidRPr="0008134F">
        <w:rPr>
          <w:spacing w:val="-2"/>
          <w:lang w:eastAsia="ar-SA"/>
        </w:rPr>
        <w:t xml:space="preserve">; 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08134F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08134F">
          <w:t>1998 г</w:t>
        </w:r>
      </w:smartTag>
      <w:r w:rsidRPr="0008134F">
        <w:t xml:space="preserve">. №28-ФЗ </w:t>
      </w:r>
      <w:r w:rsidR="00DE714A" w:rsidRPr="0008134F">
        <w:t>«</w:t>
      </w:r>
      <w:r w:rsidRPr="0008134F">
        <w:t>О гражданской обороне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08134F">
        <w:rPr>
          <w:spacing w:val="-2"/>
          <w:lang w:eastAsia="ar-SA"/>
        </w:rPr>
        <w:t>Ф</w:t>
      </w:r>
      <w:r w:rsidRPr="0008134F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08134F">
          <w:rPr>
            <w:lang w:eastAsia="ar-SA"/>
          </w:rPr>
          <w:t>1995 г</w:t>
        </w:r>
      </w:smartTag>
      <w:r w:rsidRPr="0008134F">
        <w:rPr>
          <w:lang w:eastAsia="ar-SA"/>
        </w:rPr>
        <w:t xml:space="preserve">. № 33-ФЗ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особо охраняемых природных территориях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; 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08134F">
          <w:rPr>
            <w:lang w:eastAsia="ar-SA"/>
          </w:rPr>
          <w:t>1995 г</w:t>
        </w:r>
      </w:smartTag>
      <w:r w:rsidRPr="0008134F">
        <w:rPr>
          <w:lang w:eastAsia="ar-SA"/>
        </w:rPr>
        <w:t xml:space="preserve">. № 169-ФЗ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архитектурной деятельности в Российской Федерации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; 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08134F">
          <w:rPr>
            <w:lang w:eastAsia="ar-SA"/>
          </w:rPr>
          <w:t>1995 г</w:t>
        </w:r>
      </w:smartTag>
      <w:r w:rsidRPr="0008134F">
        <w:rPr>
          <w:lang w:eastAsia="ar-SA"/>
        </w:rPr>
        <w:t xml:space="preserve">. № 174-ФЗ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экологической экспертизе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; 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08134F">
          <w:rPr>
            <w:lang w:eastAsia="ar-SA"/>
          </w:rPr>
          <w:t>2002 г</w:t>
        </w:r>
      </w:smartTag>
      <w:r w:rsidRPr="0008134F">
        <w:rPr>
          <w:lang w:eastAsia="ar-SA"/>
        </w:rPr>
        <w:t xml:space="preserve">. № 7-ФЗ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охране окружающей среды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; 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08134F">
          <w:rPr>
            <w:lang w:eastAsia="ar-SA"/>
          </w:rPr>
          <w:t>2002 г</w:t>
        </w:r>
      </w:smartTag>
      <w:r w:rsidRPr="0008134F">
        <w:rPr>
          <w:lang w:eastAsia="ar-SA"/>
        </w:rPr>
        <w:t xml:space="preserve">. № 73-ФЗ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объектах культурного наследия (памятниках истории и культуры) народов Российской Федерации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; 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Федеральный закон от 8 ноября 2007 г. № 257-ФЗ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Постановление Правительства Российской Федерации от 26 сентября </w:t>
      </w:r>
      <w:smartTag w:uri="urn:schemas-microsoft-com:office:smarttags" w:element="metricconverter">
        <w:smartTagPr>
          <w:attr w:name="ProductID" w:val="1997 г"/>
        </w:smartTagPr>
        <w:r w:rsidRPr="0008134F">
          <w:rPr>
            <w:lang w:eastAsia="ar-SA"/>
          </w:rPr>
          <w:t>1997 г</w:t>
        </w:r>
      </w:smartTag>
      <w:r w:rsidRPr="0008134F">
        <w:rPr>
          <w:lang w:eastAsia="ar-SA"/>
        </w:rPr>
        <w:t xml:space="preserve">. </w:t>
      </w:r>
      <w:r w:rsidRPr="0008134F">
        <w:rPr>
          <w:lang w:eastAsia="ar-SA"/>
        </w:rPr>
        <w:br/>
        <w:t xml:space="preserve">№ 1223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утверждении Положения об определении размеров и установлении границ земельных участков в кондоминиумах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>Постановление Правительства Российской Федерации от 2 сентября 2009 № 717</w:t>
      </w:r>
      <w:r w:rsidRPr="0008134F">
        <w:t xml:space="preserve">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 нормах отвода земель для размещения автомобильных дорог и (или) объектов дорожного сервиса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08134F">
          <w:t>2007 г</w:t>
        </w:r>
      </w:smartTag>
      <w:r w:rsidRPr="0008134F">
        <w:t xml:space="preserve">. №804 </w:t>
      </w:r>
      <w:r w:rsidR="00DE714A" w:rsidRPr="0008134F">
        <w:t>«</w:t>
      </w:r>
      <w:r w:rsidRPr="0008134F">
        <w:t>Об утверждении Положения о гражданской обороне в Российской Федерации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08134F">
          <w:t>2008 г</w:t>
        </w:r>
      </w:smartTag>
      <w:r w:rsidRPr="0008134F">
        <w:t xml:space="preserve">. №687 </w:t>
      </w:r>
      <w:r w:rsidR="00DE714A" w:rsidRPr="0008134F">
        <w:t>«</w:t>
      </w:r>
      <w:r w:rsidRPr="0008134F">
        <w:t>Об утверждении Положения</w:t>
      </w:r>
      <w:r w:rsidR="00BA70D5" w:rsidRPr="0008134F">
        <w:t xml:space="preserve"> </w:t>
      </w:r>
      <w:r w:rsidRPr="0008134F">
        <w:t>об организации и ведении гражданской обороны в муниципальных образованиях и организациях</w:t>
      </w:r>
      <w:r w:rsidR="00DE714A" w:rsidRPr="0008134F">
        <w:t>»</w:t>
      </w:r>
      <w:r w:rsidRPr="0008134F">
        <w:t xml:space="preserve"> (зарегистрирован в Минюсте РФ 26 ноября 2008 года, регистрационный №12740);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08134F">
          <w:rPr>
            <w:lang w:eastAsia="ar-SA"/>
          </w:rPr>
          <w:t>1986 г</w:t>
        </w:r>
      </w:smartTag>
      <w:r w:rsidRPr="0008134F">
        <w:rPr>
          <w:lang w:eastAsia="ar-SA"/>
        </w:rPr>
        <w:t xml:space="preserve">. № 203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Инструкции о порядке учета, обеспечения сохранности, содержания, использования и реставрации недвижимых памятников истории и культуры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; 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4"/>
          <w:lang w:eastAsia="ar-SA"/>
        </w:rPr>
      </w:pPr>
      <w:r w:rsidRPr="0008134F">
        <w:rPr>
          <w:lang w:eastAsia="ar-SA"/>
        </w:rPr>
        <w:t xml:space="preserve">Приказ Министерства культуры СССР </w:t>
      </w:r>
      <w:r w:rsidRPr="0008134F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08134F">
          <w:rPr>
            <w:spacing w:val="-4"/>
            <w:lang w:eastAsia="ar-SA"/>
          </w:rPr>
          <w:t>1986 г</w:t>
        </w:r>
      </w:smartTag>
      <w:r w:rsidRPr="0008134F">
        <w:rPr>
          <w:spacing w:val="-4"/>
          <w:lang w:eastAsia="ar-SA"/>
        </w:rPr>
        <w:t>. № 33</w:t>
      </w:r>
      <w:r w:rsidRPr="0008134F">
        <w:rPr>
          <w:lang w:eastAsia="ar-SA"/>
        </w:rPr>
        <w:t xml:space="preserve">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Инструкции по организации зон охраны недвижимых памятников истории и </w:t>
      </w:r>
      <w:r w:rsidRPr="0008134F">
        <w:rPr>
          <w:spacing w:val="-4"/>
          <w:lang w:eastAsia="ar-SA"/>
        </w:rPr>
        <w:t>культуры СССР</w:t>
      </w:r>
      <w:r w:rsidR="00DE714A" w:rsidRPr="0008134F">
        <w:rPr>
          <w:spacing w:val="-4"/>
          <w:lang w:eastAsia="ar-SA"/>
        </w:rPr>
        <w:t>»</w:t>
      </w:r>
      <w:r w:rsidRPr="0008134F">
        <w:rPr>
          <w:spacing w:val="-4"/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Закон Курской области от 31.10.2006 № 76-ЗКО (ред. от 17.08.2009)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 градостроительной деятельности в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(принят Курской областной Думой 24.10.2006);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Закон Курской области от 05.12.2005 № 80-ЗКО (ред. от 03.05.2006)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административно-территориальном устройстве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(принят Курской областной Думой 24.11.2005);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proofErr w:type="gramStart"/>
      <w:r w:rsidRPr="0008134F">
        <w:t>П</w:t>
      </w:r>
      <w:r w:rsidRPr="0008134F">
        <w:rPr>
          <w:lang w:eastAsia="ar-SA"/>
        </w:rPr>
        <w:t xml:space="preserve">остановление Правительства Курской области от 21.11.2005 № 162 (ред. от 13.11.2010)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 реализации на территории Курской области положений Федерального закона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 переводе земель или земельных участков из одной категории в другую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(вместе с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);</w:t>
      </w:r>
      <w:proofErr w:type="gramEnd"/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Закон Курской области от 01.03.2004 № 3-ЗКО (ред. от 17.08.2009)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охране окружающей среды на территории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(принят Курской областной Думой 19.02.2004);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Закон Курской области от 29.12.2005 № 120-ЗКО (ред. от 17.08.2009)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Об объектах культурного наследия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(принят Курской областной Думой 22.12.2005);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Постановление Администрации Курской области от 24.08.2010 № 363-па (ред. от 30.11.2011)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областной целевой программы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Культура Курской области на 2011 - 2015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(с </w:t>
      </w:r>
      <w:proofErr w:type="spellStart"/>
      <w:r w:rsidRPr="0008134F">
        <w:rPr>
          <w:lang w:eastAsia="ar-SA"/>
        </w:rPr>
        <w:t>изм</w:t>
      </w:r>
      <w:proofErr w:type="spellEnd"/>
      <w:r w:rsidRPr="0008134F">
        <w:rPr>
          <w:lang w:eastAsia="ar-SA"/>
        </w:rPr>
        <w:t xml:space="preserve">. и доп., </w:t>
      </w:r>
      <w:proofErr w:type="gramStart"/>
      <w:r w:rsidRPr="0008134F">
        <w:rPr>
          <w:lang w:eastAsia="ar-SA"/>
        </w:rPr>
        <w:t>вступающими</w:t>
      </w:r>
      <w:proofErr w:type="gramEnd"/>
      <w:r w:rsidRPr="0008134F">
        <w:rPr>
          <w:lang w:eastAsia="ar-SA"/>
        </w:rPr>
        <w:t xml:space="preserve"> в силу с 01.01.2012);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Постановление Администрации Курской области от 11.10.2010 N 464-па (ред. от 20.10.2011)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областной целевой программы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Развитие образования Курской области на 2011 - 2014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proofErr w:type="gramStart"/>
      <w:r w:rsidRPr="0008134F">
        <w:rPr>
          <w:lang w:eastAsia="ar-SA"/>
        </w:rPr>
        <w:t xml:space="preserve">Постановление Администрации Курской области от 18.02.2011 № 65-па (ред. от 30.11.2011)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областной целевой программы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Жилище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на 2011 - 2015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(вместе с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Подпрограммой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Государственная поддержка молодых семей в улучшении жилищных условий на территории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на 2011 - 2015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,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Подпрограммой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Переселение граждан в Курской области из непригодного для проживания жилищного фонда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на 2011 - 2015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,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Подпрограммой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Развитие системы ипотечного жилищного</w:t>
      </w:r>
      <w:proofErr w:type="gramEnd"/>
      <w:r w:rsidRPr="0008134F">
        <w:rPr>
          <w:lang w:eastAsia="ar-SA"/>
        </w:rPr>
        <w:t xml:space="preserve"> кредитования в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на 2012 - 2015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,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Подпрограммой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Модернизация объектов коммунальной инфраструктуры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на 2011 - 2015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,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Подпрограммой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Комплексное освоение и развитие территорий в целях жилищного строительства в Курской области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на 2011 - 2015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)</w:t>
      </w:r>
      <w:proofErr w:type="gramStart"/>
      <w:r w:rsidRPr="0008134F">
        <w:rPr>
          <w:lang w:eastAsia="ar-SA"/>
        </w:rPr>
        <w:t xml:space="preserve"> ;</w:t>
      </w:r>
      <w:proofErr w:type="gramEnd"/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Постановление Администрации Курской области от 19.10.2011 № 500-па (ред. от 19.12.2011)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областной целевой программы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Модернизация сети автомобильных дорог Курской области (2012 - 2014 годы)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Постановление Администрации Курской области от 03.11.2010 № 528-па (ред. от 30.11.2011)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областной целевой программы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Развитие физической культуры и спорта в Курской области на 2011 - 2015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Постановление Администрации Курской области от 05.10.2011 № 488-па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областной целевой программы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Развитие малого и среднего предпринимательства в Курской области на 2012 - 2015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Закон Курской области от 28.02.2011 № 15-ЗКО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О Программе социально-экономического развития Курской области на 2011 - 2015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 xml:space="preserve"> (принят Курской областной Думой 24.02.2011);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Постановление Администрации Курской области от 18.12.2009 N 445 (ред. от 30.11.2011)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утверждении областной целевой программы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Развитие пассажирских перевозок в Курской области в 2010 - 2012 годах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08134F">
        <w:rPr>
          <w:lang w:eastAsia="ar-SA"/>
        </w:rPr>
        <w:t xml:space="preserve">Постановление Администрации Курской области от 18.09.2009 N 310 (ред. от 19.10.2011)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 xml:space="preserve">Об областной целевой программе </w:t>
      </w:r>
      <w:r w:rsidR="00DE714A" w:rsidRPr="0008134F">
        <w:rPr>
          <w:lang w:eastAsia="ar-SA"/>
        </w:rPr>
        <w:t>«</w:t>
      </w:r>
      <w:r w:rsidRPr="0008134F">
        <w:rPr>
          <w:lang w:eastAsia="ar-SA"/>
        </w:rPr>
        <w:t>Пожарная безопасность и защита населения Курской области на 2010 - 2012 годы</w:t>
      </w:r>
      <w:r w:rsidR="00DE714A" w:rsidRPr="0008134F">
        <w:rPr>
          <w:lang w:eastAsia="ar-SA"/>
        </w:rPr>
        <w:t>»</w:t>
      </w:r>
      <w:r w:rsidRPr="0008134F">
        <w:rPr>
          <w:lang w:eastAsia="ar-SA"/>
        </w:rPr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08134F">
        <w:t xml:space="preserve">СП 42.13330.2011 </w:t>
      </w:r>
      <w:r w:rsidR="00DE714A" w:rsidRPr="0008134F">
        <w:t>«</w:t>
      </w:r>
      <w:r w:rsidRPr="0008134F">
        <w:t>Градостроительство. Планировка и застройка городских и сельских поселений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СНиП</w:t>
      </w:r>
      <w:proofErr w:type="spellEnd"/>
      <w:r w:rsidRPr="0008134F">
        <w:t xml:space="preserve"> 11-04-2003 </w:t>
      </w:r>
      <w:r w:rsidR="00DE714A" w:rsidRPr="0008134F">
        <w:t>«</w:t>
      </w:r>
      <w:r w:rsidRPr="0008134F">
        <w:t>Инструкция о порядке разработки, согласования, экспертизы и утверждения градостроительной документации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СНиП</w:t>
      </w:r>
      <w:proofErr w:type="spellEnd"/>
      <w:r w:rsidRPr="0008134F">
        <w:t xml:space="preserve"> 23-01-99* </w:t>
      </w:r>
      <w:r w:rsidR="00DE714A" w:rsidRPr="0008134F">
        <w:t>«</w:t>
      </w:r>
      <w:r w:rsidRPr="0008134F">
        <w:t>Строительная климатология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СНиП</w:t>
      </w:r>
      <w:proofErr w:type="spellEnd"/>
      <w:r w:rsidRPr="0008134F">
        <w:t xml:space="preserve"> 2.04.02-84* </w:t>
      </w:r>
      <w:r w:rsidR="00DE714A" w:rsidRPr="0008134F">
        <w:t>«</w:t>
      </w:r>
      <w:r w:rsidRPr="0008134F">
        <w:t>Водоснабжение. Наружные сети и сооружения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СНиП</w:t>
      </w:r>
      <w:proofErr w:type="spellEnd"/>
      <w:r w:rsidRPr="0008134F">
        <w:t xml:space="preserve"> 2.04.03.85 </w:t>
      </w:r>
      <w:r w:rsidR="00DE714A" w:rsidRPr="0008134F">
        <w:t>«</w:t>
      </w:r>
      <w:r w:rsidRPr="0008134F">
        <w:t>Канализация. Наружные сети и сооружения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СНиП</w:t>
      </w:r>
      <w:proofErr w:type="spellEnd"/>
      <w:r w:rsidRPr="0008134F">
        <w:t xml:space="preserve"> 2.04.07-86 </w:t>
      </w:r>
      <w:r w:rsidR="00DE714A" w:rsidRPr="0008134F">
        <w:t>«</w:t>
      </w:r>
      <w:r w:rsidRPr="0008134F">
        <w:t>Тепловые сети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СНиП</w:t>
      </w:r>
      <w:proofErr w:type="spellEnd"/>
      <w:r w:rsidRPr="0008134F">
        <w:t> 42</w:t>
      </w:r>
      <w:r w:rsidRPr="0008134F">
        <w:noBreakHyphen/>
        <w:t xml:space="preserve">01-2002 </w:t>
      </w:r>
      <w:r w:rsidR="00DE714A" w:rsidRPr="0008134F">
        <w:t>«</w:t>
      </w:r>
      <w:r w:rsidRPr="0008134F">
        <w:t>Газораспределительные системы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СНиП</w:t>
      </w:r>
      <w:proofErr w:type="spellEnd"/>
      <w:r w:rsidRPr="0008134F">
        <w:t xml:space="preserve"> II-12-77 </w:t>
      </w:r>
      <w:r w:rsidR="00DE714A" w:rsidRPr="0008134F">
        <w:t>«</w:t>
      </w:r>
      <w:r w:rsidRPr="0008134F">
        <w:t>Защита от шума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СНиП</w:t>
      </w:r>
      <w:proofErr w:type="spellEnd"/>
      <w:r w:rsidRPr="0008134F">
        <w:t xml:space="preserve"> 14-01-96 </w:t>
      </w:r>
      <w:r w:rsidR="00DE714A" w:rsidRPr="0008134F">
        <w:t>«</w:t>
      </w:r>
      <w:r w:rsidRPr="0008134F">
        <w:t>Основные положения создания и ведения градостроительного кадастра Российской Федерации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СанПиН</w:t>
      </w:r>
      <w:proofErr w:type="spellEnd"/>
      <w:r w:rsidRPr="0008134F">
        <w:t xml:space="preserve"> 2.2.1/2.1.1.2555-09 </w:t>
      </w:r>
      <w:r w:rsidR="00DE714A" w:rsidRPr="0008134F">
        <w:t>«</w:t>
      </w:r>
      <w:r w:rsidRPr="0008134F">
        <w:t>Санитарно-защитные зоны и санитарная классификация предприятий, сооружений и иных объектов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proofErr w:type="spellStart"/>
      <w:r w:rsidRPr="0008134F">
        <w:t>СанПиН</w:t>
      </w:r>
      <w:proofErr w:type="spellEnd"/>
      <w:r w:rsidRPr="0008134F">
        <w:t xml:space="preserve"> 2.2.1/2.1.1.1200-03 </w:t>
      </w:r>
      <w:r w:rsidR="00DE714A" w:rsidRPr="0008134F">
        <w:t>«</w:t>
      </w:r>
      <w:r w:rsidRPr="0008134F">
        <w:t>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  <w:r w:rsidR="00DE714A" w:rsidRPr="0008134F">
        <w:t>»</w:t>
      </w:r>
      <w:r w:rsidRPr="0008134F">
        <w:t>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proofErr w:type="spellStart"/>
      <w:r w:rsidRPr="0008134F">
        <w:rPr>
          <w:rFonts w:ascii="Times New Roman" w:eastAsia="Arial" w:hAnsi="Times New Roman" w:cs="Times New Roman"/>
          <w:lang w:eastAsia="ar-SA"/>
        </w:rPr>
        <w:t>СанПиН</w:t>
      </w:r>
      <w:proofErr w:type="spellEnd"/>
      <w:r w:rsidRPr="0008134F">
        <w:rPr>
          <w:rFonts w:ascii="Times New Roman" w:eastAsia="Arial" w:hAnsi="Times New Roman" w:cs="Times New Roman"/>
          <w:lang w:eastAsia="ar-SA"/>
        </w:rPr>
        <w:t xml:space="preserve"> 2.1.4.1110-02 </w:t>
      </w:r>
      <w:r w:rsidR="00DE714A" w:rsidRPr="0008134F">
        <w:rPr>
          <w:rFonts w:ascii="Times New Roman" w:eastAsia="Arial" w:hAnsi="Times New Roman" w:cs="Times New Roman"/>
          <w:lang w:eastAsia="ar-SA"/>
        </w:rPr>
        <w:t>«</w:t>
      </w:r>
      <w:r w:rsidRPr="0008134F">
        <w:rPr>
          <w:rFonts w:ascii="Times New Roman" w:eastAsia="Arial" w:hAnsi="Times New Roman" w:cs="Times New Roman"/>
          <w:lang w:eastAsia="ar-SA"/>
        </w:rPr>
        <w:t>Зоны санитарной охраны источников водоснабжения и водопроводов питьевого назначения</w:t>
      </w:r>
      <w:r w:rsidR="00DE714A" w:rsidRPr="0008134F">
        <w:rPr>
          <w:rFonts w:ascii="Times New Roman" w:eastAsia="Arial" w:hAnsi="Times New Roman" w:cs="Times New Roman"/>
          <w:lang w:eastAsia="ar-SA"/>
        </w:rPr>
        <w:t>»</w:t>
      </w:r>
      <w:r w:rsidRPr="0008134F">
        <w:rPr>
          <w:rFonts w:ascii="Times New Roman" w:eastAsia="Arial" w:hAnsi="Times New Roman" w:cs="Times New Roman"/>
          <w:lang w:eastAsia="ar-SA"/>
        </w:rPr>
        <w:t>;</w:t>
      </w:r>
    </w:p>
    <w:p w:rsidR="009F5550" w:rsidRPr="0008134F" w:rsidRDefault="00E040EF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hyperlink r:id="rId19" w:history="1">
        <w:proofErr w:type="spellStart"/>
        <w:r w:rsidR="009F5550" w:rsidRPr="0008134F">
          <w:t>СанПиН</w:t>
        </w:r>
        <w:proofErr w:type="spellEnd"/>
        <w:r w:rsidR="009F5550" w:rsidRPr="0008134F">
          <w:t xml:space="preserve"> 2971-84</w:t>
        </w:r>
      </w:hyperlink>
      <w:r w:rsidR="009F5550" w:rsidRPr="0008134F">
        <w:t xml:space="preserve"> </w:t>
      </w:r>
      <w:r w:rsidR="00DE714A" w:rsidRPr="0008134F">
        <w:t>«</w:t>
      </w:r>
      <w:r w:rsidR="009F5550" w:rsidRPr="0008134F">
        <w:t>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</w:t>
      </w:r>
      <w:r w:rsidR="00DE714A" w:rsidRPr="0008134F">
        <w:t>»</w:t>
      </w:r>
      <w:r w:rsidR="009F5550" w:rsidRPr="0008134F">
        <w:t>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  <w:rPr>
          <w:rFonts w:eastAsia="Arial"/>
          <w:lang w:eastAsia="ar-SA"/>
        </w:rPr>
      </w:pPr>
      <w:r w:rsidRPr="0008134F">
        <w:rPr>
          <w:rFonts w:eastAsia="Arial"/>
        </w:rPr>
        <w:t xml:space="preserve">СП 11-106-97* </w:t>
      </w:r>
      <w:r w:rsidR="00DE714A" w:rsidRPr="0008134F">
        <w:rPr>
          <w:rFonts w:eastAsia="Arial"/>
        </w:rPr>
        <w:t>«</w:t>
      </w:r>
      <w:r w:rsidRPr="0008134F">
        <w:rPr>
          <w:rFonts w:eastAsia="Arial"/>
        </w:rPr>
        <w:t xml:space="preserve">Порядок разработки, согласования, утверждения и состав проектно-планировочной </w:t>
      </w:r>
      <w:r w:rsidRPr="0008134F">
        <w:rPr>
          <w:rFonts w:eastAsia="Arial"/>
          <w:lang w:eastAsia="ar-SA"/>
        </w:rPr>
        <w:t>документации на застройку территорий садоводческих (дачных) объединений граждан</w:t>
      </w:r>
      <w:r w:rsidR="00DE714A" w:rsidRPr="0008134F">
        <w:rPr>
          <w:rFonts w:eastAsia="Arial"/>
          <w:lang w:eastAsia="ar-SA"/>
        </w:rPr>
        <w:t>»</w:t>
      </w:r>
      <w:r w:rsidRPr="0008134F">
        <w:rPr>
          <w:rFonts w:eastAsia="Arial"/>
          <w:lang w:eastAsia="ar-SA"/>
        </w:rPr>
        <w:t>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 xml:space="preserve">СП 11-112-2001 </w:t>
      </w:r>
      <w:r w:rsidR="00DE714A" w:rsidRPr="0008134F">
        <w:rPr>
          <w:rFonts w:ascii="Times New Roman" w:eastAsia="Arial" w:hAnsi="Times New Roman" w:cs="Times New Roman"/>
          <w:lang w:eastAsia="ar-SA"/>
        </w:rPr>
        <w:t>«</w:t>
      </w:r>
      <w:r w:rsidRPr="0008134F">
        <w:rPr>
          <w:rFonts w:ascii="Times New Roman" w:eastAsia="Arial" w:hAnsi="Times New Roman" w:cs="Times New Roman"/>
          <w:lang w:eastAsia="ar-SA"/>
        </w:rPr>
        <w:t xml:space="preserve">Порядок разработки и состав раздела </w:t>
      </w:r>
      <w:r w:rsidR="00DE714A" w:rsidRPr="0008134F">
        <w:rPr>
          <w:rFonts w:ascii="Times New Roman" w:eastAsia="Arial" w:hAnsi="Times New Roman" w:cs="Times New Roman"/>
          <w:lang w:eastAsia="ar-SA"/>
        </w:rPr>
        <w:t>«</w:t>
      </w:r>
      <w:r w:rsidRPr="0008134F">
        <w:rPr>
          <w:rFonts w:ascii="Times New Roman" w:eastAsia="Arial" w:hAnsi="Times New Roman" w:cs="Times New Roman"/>
          <w:lang w:eastAsia="ar-SA"/>
        </w:rPr>
        <w:t>Инженерно-технические мероприятия гражданской обороны. Мероприятия по предупреждению чрезвычайных ситуаций</w:t>
      </w:r>
      <w:r w:rsidR="00DE714A" w:rsidRPr="0008134F">
        <w:rPr>
          <w:rFonts w:ascii="Times New Roman" w:eastAsia="Arial" w:hAnsi="Times New Roman" w:cs="Times New Roman"/>
          <w:lang w:eastAsia="ar-SA"/>
        </w:rPr>
        <w:t>»</w:t>
      </w:r>
      <w:r w:rsidRPr="0008134F">
        <w:rPr>
          <w:rFonts w:ascii="Times New Roman" w:eastAsia="Arial" w:hAnsi="Times New Roman" w:cs="Times New Roman"/>
          <w:lang w:eastAsia="ar-SA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DE714A" w:rsidRPr="0008134F">
        <w:rPr>
          <w:rFonts w:ascii="Times New Roman" w:eastAsia="Arial" w:hAnsi="Times New Roman" w:cs="Times New Roman"/>
          <w:lang w:eastAsia="ar-SA"/>
        </w:rPr>
        <w:t>»</w:t>
      </w:r>
      <w:r w:rsidRPr="0008134F">
        <w:rPr>
          <w:rFonts w:ascii="Times New Roman" w:eastAsia="Arial" w:hAnsi="Times New Roman" w:cs="Times New Roman"/>
          <w:lang w:eastAsia="ar-SA"/>
        </w:rPr>
        <w:t>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 xml:space="preserve">РД 153-34.0-03.150-00 </w:t>
      </w:r>
      <w:r w:rsidR="00DE714A" w:rsidRPr="0008134F">
        <w:rPr>
          <w:rFonts w:ascii="Times New Roman" w:eastAsia="Arial" w:hAnsi="Times New Roman" w:cs="Times New Roman"/>
          <w:lang w:eastAsia="ar-SA"/>
        </w:rPr>
        <w:t>«</w:t>
      </w:r>
      <w:r w:rsidRPr="0008134F">
        <w:rPr>
          <w:rFonts w:ascii="Times New Roman" w:eastAsia="Arial" w:hAnsi="Times New Roman" w:cs="Times New Roman"/>
          <w:lang w:eastAsia="ar-SA"/>
        </w:rPr>
        <w:t>Межотраслевые правила по охране труда (правила безопасности) при эксплуатации электроустановок</w:t>
      </w:r>
      <w:r w:rsidR="00DE714A" w:rsidRPr="0008134F">
        <w:rPr>
          <w:rFonts w:ascii="Times New Roman" w:eastAsia="Arial" w:hAnsi="Times New Roman" w:cs="Times New Roman"/>
          <w:lang w:eastAsia="ar-SA"/>
        </w:rPr>
        <w:t>»</w:t>
      </w:r>
      <w:r w:rsidRPr="0008134F">
        <w:rPr>
          <w:rFonts w:ascii="Times New Roman" w:eastAsia="Arial" w:hAnsi="Times New Roman" w:cs="Times New Roman"/>
          <w:lang w:eastAsia="ar-SA"/>
        </w:rPr>
        <w:t>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 xml:space="preserve">МДС 30-1.99 </w:t>
      </w:r>
      <w:r w:rsidR="00DE714A" w:rsidRPr="0008134F">
        <w:rPr>
          <w:rFonts w:ascii="Times New Roman" w:eastAsia="Arial" w:hAnsi="Times New Roman" w:cs="Times New Roman"/>
          <w:lang w:eastAsia="ar-SA"/>
        </w:rPr>
        <w:t>«</w:t>
      </w:r>
      <w:r w:rsidRPr="0008134F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схем зонирования территории городов</w:t>
      </w:r>
      <w:r w:rsidR="00DE714A" w:rsidRPr="0008134F">
        <w:rPr>
          <w:rFonts w:ascii="Times New Roman" w:eastAsia="Arial" w:hAnsi="Times New Roman" w:cs="Times New Roman"/>
          <w:lang w:eastAsia="ar-SA"/>
        </w:rPr>
        <w:t>»</w:t>
      </w:r>
      <w:r w:rsidRPr="0008134F">
        <w:rPr>
          <w:rFonts w:ascii="Times New Roman" w:eastAsia="Arial" w:hAnsi="Times New Roman" w:cs="Times New Roman"/>
          <w:lang w:eastAsia="ar-SA"/>
        </w:rPr>
        <w:t>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>Инструкция по организации зон охраны недвижимых памятников истории и культуры СССР. Утверждена приказом Министерства культуры СССР от 24.01.86</w:t>
      </w:r>
      <w:r w:rsidR="00BA70D5" w:rsidRPr="0008134F">
        <w:rPr>
          <w:rFonts w:ascii="Times New Roman" w:eastAsia="Arial" w:hAnsi="Times New Roman" w:cs="Times New Roman"/>
          <w:lang w:eastAsia="ar-SA"/>
        </w:rPr>
        <w:t xml:space="preserve"> </w:t>
      </w:r>
      <w:r w:rsidRPr="0008134F">
        <w:rPr>
          <w:rFonts w:ascii="Times New Roman" w:eastAsia="Arial" w:hAnsi="Times New Roman" w:cs="Times New Roman"/>
          <w:lang w:eastAsia="ar-SA"/>
        </w:rPr>
        <w:t>№ 33;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 xml:space="preserve">Пособие к </w:t>
      </w:r>
      <w:proofErr w:type="spellStart"/>
      <w:r w:rsidRPr="0008134F">
        <w:rPr>
          <w:rFonts w:ascii="Times New Roman" w:eastAsia="Arial" w:hAnsi="Times New Roman" w:cs="Times New Roman"/>
          <w:lang w:eastAsia="ar-SA"/>
        </w:rPr>
        <w:t>СНиП</w:t>
      </w:r>
      <w:proofErr w:type="spellEnd"/>
      <w:r w:rsidRPr="0008134F">
        <w:rPr>
          <w:rFonts w:ascii="Times New Roman" w:eastAsia="Arial" w:hAnsi="Times New Roman" w:cs="Times New Roman"/>
          <w:lang w:eastAsia="ar-SA"/>
        </w:rPr>
        <w:t xml:space="preserve"> 11-01-95 по разработке раздела проектной документации </w:t>
      </w:r>
      <w:r w:rsidR="00DE714A" w:rsidRPr="0008134F">
        <w:rPr>
          <w:rFonts w:ascii="Times New Roman" w:eastAsia="Arial" w:hAnsi="Times New Roman" w:cs="Times New Roman"/>
          <w:lang w:eastAsia="ar-SA"/>
        </w:rPr>
        <w:t>«</w:t>
      </w:r>
      <w:r w:rsidRPr="0008134F">
        <w:rPr>
          <w:rFonts w:ascii="Times New Roman" w:eastAsia="Arial" w:hAnsi="Times New Roman" w:cs="Times New Roman"/>
          <w:lang w:eastAsia="ar-SA"/>
        </w:rPr>
        <w:t>Охрана окружающей среды</w:t>
      </w:r>
      <w:r w:rsidR="00DE714A" w:rsidRPr="0008134F">
        <w:rPr>
          <w:rFonts w:ascii="Times New Roman" w:eastAsia="Arial" w:hAnsi="Times New Roman" w:cs="Times New Roman"/>
          <w:lang w:eastAsia="ar-SA"/>
        </w:rPr>
        <w:t>»</w:t>
      </w:r>
      <w:r w:rsidRPr="0008134F">
        <w:rPr>
          <w:rFonts w:ascii="Times New Roman" w:eastAsia="Arial" w:hAnsi="Times New Roman" w:cs="Times New Roman"/>
          <w:lang w:eastAsia="ar-SA"/>
        </w:rPr>
        <w:t xml:space="preserve">. ГП </w:t>
      </w:r>
      <w:r w:rsidR="00DE714A" w:rsidRPr="0008134F">
        <w:rPr>
          <w:rFonts w:ascii="Times New Roman" w:eastAsia="Arial" w:hAnsi="Times New Roman" w:cs="Times New Roman"/>
          <w:lang w:eastAsia="ar-SA"/>
        </w:rPr>
        <w:t>«</w:t>
      </w:r>
      <w:proofErr w:type="spellStart"/>
      <w:r w:rsidRPr="0008134F">
        <w:rPr>
          <w:rFonts w:ascii="Times New Roman" w:eastAsia="Arial" w:hAnsi="Times New Roman" w:cs="Times New Roman"/>
          <w:lang w:eastAsia="ar-SA"/>
        </w:rPr>
        <w:t>Центринвестпроект</w:t>
      </w:r>
      <w:proofErr w:type="spellEnd"/>
      <w:r w:rsidR="00DE714A" w:rsidRPr="0008134F">
        <w:rPr>
          <w:rFonts w:ascii="Times New Roman" w:eastAsia="Arial" w:hAnsi="Times New Roman" w:cs="Times New Roman"/>
          <w:lang w:eastAsia="ar-SA"/>
        </w:rPr>
        <w:t>»</w:t>
      </w:r>
      <w:r w:rsidRPr="0008134F">
        <w:rPr>
          <w:rFonts w:ascii="Times New Roman" w:eastAsia="Arial" w:hAnsi="Times New Roman" w:cs="Times New Roman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08134F">
          <w:rPr>
            <w:rFonts w:ascii="Times New Roman" w:eastAsia="Arial" w:hAnsi="Times New Roman" w:cs="Times New Roman"/>
            <w:lang w:eastAsia="ar-SA"/>
          </w:rPr>
          <w:t>2000 г</w:t>
        </w:r>
      </w:smartTag>
      <w:r w:rsidRPr="0008134F">
        <w:rPr>
          <w:rFonts w:ascii="Times New Roman" w:eastAsia="Arial" w:hAnsi="Times New Roman" w:cs="Times New Roman"/>
          <w:lang w:eastAsia="ar-SA"/>
        </w:rPr>
        <w:t>.;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08134F">
          <w:rPr>
            <w:rFonts w:ascii="Times New Roman" w:eastAsia="Arial" w:hAnsi="Times New Roman" w:cs="Times New Roman"/>
            <w:lang w:eastAsia="ar-SA"/>
          </w:rPr>
          <w:t>1974 г</w:t>
        </w:r>
      </w:smartTag>
      <w:r w:rsidRPr="0008134F">
        <w:rPr>
          <w:rFonts w:ascii="Times New Roman" w:eastAsia="Arial" w:hAnsi="Times New Roman" w:cs="Times New Roman"/>
          <w:lang w:eastAsia="ar-SA"/>
        </w:rPr>
        <w:t>.;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>Схема территориального планирования Курской области;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  <w:ind w:left="0" w:firstLine="0"/>
      </w:pPr>
      <w:r w:rsidRPr="0008134F">
        <w:t xml:space="preserve">Схема территориального планирования муниципального образования </w:t>
      </w:r>
      <w:r w:rsidR="00DE714A" w:rsidRPr="0008134F">
        <w:t>«</w:t>
      </w:r>
      <w:r w:rsidR="009A37FF" w:rsidRPr="0008134F">
        <w:t>ЛЬГОВ</w:t>
      </w:r>
      <w:r w:rsidR="003B6E6D" w:rsidRPr="0008134F">
        <w:t>СКИЙ РАЙОН</w:t>
      </w:r>
      <w:r w:rsidR="00DE714A" w:rsidRPr="0008134F">
        <w:t>»</w:t>
      </w:r>
      <w:r w:rsidRPr="0008134F">
        <w:t xml:space="preserve"> Курской области;</w:t>
      </w:r>
    </w:p>
    <w:p w:rsidR="009F5550" w:rsidRPr="0008134F" w:rsidRDefault="009F5550" w:rsidP="00CC29EC">
      <w:pPr>
        <w:numPr>
          <w:ilvl w:val="0"/>
          <w:numId w:val="4"/>
        </w:numPr>
        <w:tabs>
          <w:tab w:val="left" w:pos="709"/>
        </w:tabs>
      </w:pPr>
      <w:r w:rsidRPr="0008134F">
        <w:t>Программа социально-экономического развития Курской области 2011 - 2015 годы;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>Сводный статистический ежегодник Курской области. 2010г. Курск, 2010;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>Материалы ГУ МЧС России по Курской области. – 2011г.;</w:t>
      </w:r>
    </w:p>
    <w:p w:rsidR="009F5550" w:rsidRPr="0008134F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08134F">
        <w:rPr>
          <w:rFonts w:ascii="Times New Roman" w:eastAsia="Arial" w:hAnsi="Times New Roman" w:cs="Times New Roman"/>
          <w:lang w:eastAsia="ar-SA"/>
        </w:rPr>
        <w:t xml:space="preserve">Интернет-сайты: </w:t>
      </w:r>
    </w:p>
    <w:p w:rsidR="009F5550" w:rsidRPr="0008134F" w:rsidRDefault="00E040EF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0" w:history="1">
        <w:r w:rsidR="009F5550" w:rsidRPr="0008134F">
          <w:rPr>
            <w:rFonts w:ascii="Times New Roman" w:eastAsia="Arial" w:hAnsi="Times New Roman" w:cs="Times New Roman"/>
            <w:lang w:eastAsia="ar-SA"/>
          </w:rPr>
          <w:t>http://adm.rkursk.ru/</w:t>
        </w:r>
      </w:hyperlink>
      <w:r w:rsidR="009F5550" w:rsidRPr="0008134F">
        <w:rPr>
          <w:rFonts w:ascii="Times New Roman" w:eastAsia="Arial" w:hAnsi="Times New Roman" w:cs="Times New Roman"/>
          <w:lang w:eastAsia="ar-SA"/>
        </w:rPr>
        <w:t>;</w:t>
      </w:r>
    </w:p>
    <w:p w:rsidR="009F5550" w:rsidRPr="0008134F" w:rsidRDefault="00E040EF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1" w:history="1">
        <w:r w:rsidR="009F5550" w:rsidRPr="0008134F">
          <w:rPr>
            <w:rFonts w:ascii="Times New Roman" w:eastAsia="Arial" w:hAnsi="Times New Roman" w:cs="Times New Roman"/>
            <w:lang w:eastAsia="ar-SA"/>
          </w:rPr>
          <w:t>http://www.minregion.ru</w:t>
        </w:r>
      </w:hyperlink>
      <w:r w:rsidR="009F5550" w:rsidRPr="0008134F">
        <w:rPr>
          <w:rFonts w:ascii="Times New Roman" w:eastAsia="Arial" w:hAnsi="Times New Roman" w:cs="Times New Roman"/>
          <w:lang w:eastAsia="ar-SA"/>
        </w:rPr>
        <w:t>;</w:t>
      </w:r>
    </w:p>
    <w:p w:rsidR="009F5550" w:rsidRPr="0008134F" w:rsidRDefault="00E040EF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2" w:history="1">
        <w:r w:rsidR="009F5550" w:rsidRPr="0008134F">
          <w:rPr>
            <w:rFonts w:ascii="Times New Roman" w:eastAsia="Arial" w:hAnsi="Times New Roman" w:cs="Times New Roman"/>
            <w:lang w:eastAsia="ar-SA"/>
          </w:rPr>
          <w:t>http://rkursk.ru</w:t>
        </w:r>
      </w:hyperlink>
      <w:r w:rsidR="009F5550" w:rsidRPr="0008134F">
        <w:rPr>
          <w:rFonts w:ascii="Times New Roman" w:eastAsia="Arial" w:hAnsi="Times New Roman" w:cs="Times New Roman"/>
          <w:lang w:eastAsia="ar-SA"/>
        </w:rPr>
        <w:t>;</w:t>
      </w:r>
    </w:p>
    <w:p w:rsidR="009F5550" w:rsidRPr="0008134F" w:rsidRDefault="00E040EF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3" w:history="1">
        <w:r w:rsidR="009F5550" w:rsidRPr="0008134F">
          <w:rPr>
            <w:rFonts w:ascii="Times New Roman" w:eastAsia="Arial" w:hAnsi="Times New Roman"/>
            <w:lang w:eastAsia="ar-SA"/>
          </w:rPr>
          <w:t>http://fgis.minregion.ru</w:t>
        </w:r>
      </w:hyperlink>
      <w:r w:rsidR="002F56A4" w:rsidRPr="0008134F">
        <w:t>;</w:t>
      </w:r>
    </w:p>
    <w:p w:rsidR="002F56A4" w:rsidRPr="0008134F" w:rsidRDefault="00E040EF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4" w:history="1">
        <w:r w:rsidR="002F56A4" w:rsidRPr="0008134F">
          <w:rPr>
            <w:rFonts w:ascii="Times New Roman" w:hAnsi="Times New Roman" w:cs="Times New Roman"/>
          </w:rPr>
          <w:t>http://maps.rosreestr.ru</w:t>
        </w:r>
      </w:hyperlink>
      <w:r w:rsidR="002F56A4" w:rsidRPr="0008134F">
        <w:rPr>
          <w:rFonts w:ascii="Times New Roman" w:hAnsi="Times New Roman" w:cs="Times New Roman"/>
        </w:rPr>
        <w:t>;</w:t>
      </w:r>
    </w:p>
    <w:p w:rsidR="00CE5A1B" w:rsidRPr="0008134F" w:rsidRDefault="00E040EF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5" w:history="1">
        <w:r w:rsidR="002F56A4" w:rsidRPr="0008134F">
          <w:rPr>
            <w:rFonts w:ascii="Times New Roman" w:hAnsi="Times New Roman" w:cs="Times New Roman"/>
          </w:rPr>
          <w:t>http://sasgis.ru</w:t>
        </w:r>
      </w:hyperlink>
      <w:r w:rsidR="002F56A4" w:rsidRPr="0008134F">
        <w:rPr>
          <w:rFonts w:ascii="Times New Roman" w:hAnsi="Times New Roman" w:cs="Times New Roman"/>
        </w:rPr>
        <w:t>.</w:t>
      </w:r>
    </w:p>
    <w:sectPr w:rsidR="00CE5A1B" w:rsidRPr="0008134F" w:rsidSect="004D2FF9">
      <w:footerReference w:type="default" r:id="rId26"/>
      <w:type w:val="continuous"/>
      <w:pgSz w:w="11906" w:h="16838" w:code="9"/>
      <w:pgMar w:top="1134" w:right="851" w:bottom="1134" w:left="1701" w:header="0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33" w:rsidRDefault="005B5333" w:rsidP="00CE5A1B">
      <w:r>
        <w:separator/>
      </w:r>
    </w:p>
  </w:endnote>
  <w:endnote w:type="continuationSeparator" w:id="0">
    <w:p w:rsidR="005B5333" w:rsidRDefault="005B5333" w:rsidP="00CE5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893" w:rsidRDefault="00E040EF">
    <w:pPr>
      <w:pStyle w:val="a9"/>
      <w:jc w:val="right"/>
    </w:pPr>
    <w:fldSimple w:instr=" PAGE   \* MERGEFORMAT ">
      <w:r w:rsidR="00A92893">
        <w:rPr>
          <w:noProof/>
        </w:rPr>
        <w:t>2</w:t>
      </w:r>
    </w:fldSimple>
  </w:p>
  <w:p w:rsidR="00A92893" w:rsidRDefault="00A9289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96000"/>
      <w:docPartObj>
        <w:docPartGallery w:val="Page Numbers (Bottom of Page)"/>
        <w:docPartUnique/>
      </w:docPartObj>
    </w:sdtPr>
    <w:sdtContent>
      <w:p w:rsidR="00A92893" w:rsidRDefault="00E040EF" w:rsidP="006374A2">
        <w:pPr>
          <w:pStyle w:val="a9"/>
          <w:jc w:val="right"/>
        </w:pPr>
        <w:fldSimple w:instr=" PAGE   \* MERGEFORMAT ">
          <w:r w:rsidR="009B31E5">
            <w:rPr>
              <w:noProof/>
            </w:rPr>
            <w:t>63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33" w:rsidRDefault="005B5333" w:rsidP="00CE5A1B">
      <w:r>
        <w:separator/>
      </w:r>
    </w:p>
  </w:footnote>
  <w:footnote w:type="continuationSeparator" w:id="0">
    <w:p w:rsidR="005B5333" w:rsidRDefault="005B5333" w:rsidP="00CE5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893" w:rsidRDefault="00E040EF" w:rsidP="00975B8A">
    <w:pPr>
      <w:pStyle w:val="a7"/>
      <w:framePr w:wrap="auto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A92893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92893" w:rsidRDefault="00A92893" w:rsidP="00975B8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893" w:rsidRDefault="00A92893" w:rsidP="00975B8A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2E62C4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144D54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7">
    <w:nsid w:val="00000027"/>
    <w:multiLevelType w:val="singleLevel"/>
    <w:tmpl w:val="00000027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31"/>
    <w:multiLevelType w:val="singleLevel"/>
    <w:tmpl w:val="00000031"/>
    <w:name w:val="WW8Num5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>
    <w:nsid w:val="00196D8B"/>
    <w:multiLevelType w:val="multilevel"/>
    <w:tmpl w:val="8476161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0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1">
    <w:nsid w:val="30D058FE"/>
    <w:multiLevelType w:val="hybridMultilevel"/>
    <w:tmpl w:val="C7F808B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325479B"/>
    <w:multiLevelType w:val="multilevel"/>
    <w:tmpl w:val="B5AC23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-76" w:firstLine="396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396F061D"/>
    <w:multiLevelType w:val="hybridMultilevel"/>
    <w:tmpl w:val="4B7421D2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30">
    <w:nsid w:val="453425A4"/>
    <w:multiLevelType w:val="hybridMultilevel"/>
    <w:tmpl w:val="7B7E08C2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31">
    <w:nsid w:val="476F2F9A"/>
    <w:multiLevelType w:val="hybridMultilevel"/>
    <w:tmpl w:val="BABC3C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2">
    <w:nsid w:val="480650C4"/>
    <w:multiLevelType w:val="hybridMultilevel"/>
    <w:tmpl w:val="70F612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7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63C30956"/>
    <w:multiLevelType w:val="hybridMultilevel"/>
    <w:tmpl w:val="8ACC3AD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65E69D8E">
      <w:start w:val="2"/>
      <w:numFmt w:val="bullet"/>
      <w:lvlText w:val="•"/>
      <w:lvlJc w:val="left"/>
      <w:pPr>
        <w:ind w:left="190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2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6FB729E"/>
    <w:multiLevelType w:val="hybridMultilevel"/>
    <w:tmpl w:val="54A480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ECC5923"/>
    <w:multiLevelType w:val="multilevel"/>
    <w:tmpl w:val="9800DE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5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6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7">
    <w:nsid w:val="701D5273"/>
    <w:multiLevelType w:val="hybridMultilevel"/>
    <w:tmpl w:val="B2563ACA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716A51F4"/>
    <w:multiLevelType w:val="hybridMultilevel"/>
    <w:tmpl w:val="D1D69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71981211"/>
    <w:multiLevelType w:val="hybridMultilevel"/>
    <w:tmpl w:val="9D4C0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1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14"/>
  </w:num>
  <w:num w:numId="4">
    <w:abstractNumId w:val="39"/>
  </w:num>
  <w:num w:numId="5">
    <w:abstractNumId w:val="19"/>
  </w:num>
  <w:num w:numId="6">
    <w:abstractNumId w:val="35"/>
  </w:num>
  <w:num w:numId="7">
    <w:abstractNumId w:val="13"/>
  </w:num>
  <w:num w:numId="8">
    <w:abstractNumId w:val="20"/>
  </w:num>
  <w:num w:numId="9">
    <w:abstractNumId w:val="51"/>
  </w:num>
  <w:num w:numId="10">
    <w:abstractNumId w:val="36"/>
  </w:num>
  <w:num w:numId="11">
    <w:abstractNumId w:val="41"/>
  </w:num>
  <w:num w:numId="12">
    <w:abstractNumId w:val="9"/>
  </w:num>
  <w:num w:numId="13">
    <w:abstractNumId w:val="44"/>
  </w:num>
  <w:num w:numId="14">
    <w:abstractNumId w:val="34"/>
  </w:num>
  <w:num w:numId="15">
    <w:abstractNumId w:val="16"/>
  </w:num>
  <w:num w:numId="16">
    <w:abstractNumId w:val="10"/>
  </w:num>
  <w:num w:numId="17">
    <w:abstractNumId w:val="22"/>
  </w:num>
  <w:num w:numId="18">
    <w:abstractNumId w:val="11"/>
  </w:num>
  <w:num w:numId="19">
    <w:abstractNumId w:val="49"/>
  </w:num>
  <w:num w:numId="20">
    <w:abstractNumId w:val="17"/>
  </w:num>
  <w:num w:numId="21">
    <w:abstractNumId w:val="26"/>
  </w:num>
  <w:num w:numId="22">
    <w:abstractNumId w:val="27"/>
  </w:num>
  <w:num w:numId="23">
    <w:abstractNumId w:val="28"/>
  </w:num>
  <w:num w:numId="24">
    <w:abstractNumId w:val="42"/>
  </w:num>
  <w:num w:numId="25">
    <w:abstractNumId w:val="46"/>
  </w:num>
  <w:num w:numId="26">
    <w:abstractNumId w:val="38"/>
  </w:num>
  <w:num w:numId="27">
    <w:abstractNumId w:val="18"/>
  </w:num>
  <w:num w:numId="28">
    <w:abstractNumId w:val="25"/>
  </w:num>
  <w:num w:numId="29">
    <w:abstractNumId w:val="33"/>
  </w:num>
  <w:num w:numId="30">
    <w:abstractNumId w:val="12"/>
  </w:num>
  <w:num w:numId="31">
    <w:abstractNumId w:val="15"/>
  </w:num>
  <w:num w:numId="32">
    <w:abstractNumId w:val="31"/>
  </w:num>
  <w:num w:numId="33">
    <w:abstractNumId w:val="45"/>
  </w:num>
  <w:num w:numId="34">
    <w:abstractNumId w:val="50"/>
  </w:num>
  <w:num w:numId="35">
    <w:abstractNumId w:val="40"/>
  </w:num>
  <w:num w:numId="36">
    <w:abstractNumId w:val="47"/>
  </w:num>
  <w:num w:numId="37">
    <w:abstractNumId w:val="37"/>
  </w:num>
  <w:num w:numId="38">
    <w:abstractNumId w:val="1"/>
  </w:num>
  <w:num w:numId="39">
    <w:abstractNumId w:val="0"/>
  </w:num>
  <w:num w:numId="40">
    <w:abstractNumId w:val="24"/>
  </w:num>
  <w:num w:numId="41">
    <w:abstractNumId w:val="48"/>
  </w:num>
  <w:num w:numId="42">
    <w:abstractNumId w:val="32"/>
  </w:num>
  <w:num w:numId="43">
    <w:abstractNumId w:val="30"/>
  </w:num>
  <w:num w:numId="44">
    <w:abstractNumId w:val="29"/>
  </w:num>
  <w:num w:numId="45">
    <w:abstractNumId w:val="2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57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43EB9"/>
    <w:rsid w:val="000001AF"/>
    <w:rsid w:val="0000138C"/>
    <w:rsid w:val="00001F3E"/>
    <w:rsid w:val="00002803"/>
    <w:rsid w:val="0000289D"/>
    <w:rsid w:val="000028B8"/>
    <w:rsid w:val="00002927"/>
    <w:rsid w:val="00006E08"/>
    <w:rsid w:val="000077CA"/>
    <w:rsid w:val="000106D2"/>
    <w:rsid w:val="00010F92"/>
    <w:rsid w:val="000138EB"/>
    <w:rsid w:val="00013F8F"/>
    <w:rsid w:val="00014DB5"/>
    <w:rsid w:val="00015A5D"/>
    <w:rsid w:val="000173EF"/>
    <w:rsid w:val="00017A02"/>
    <w:rsid w:val="000207AC"/>
    <w:rsid w:val="0002112D"/>
    <w:rsid w:val="0002141A"/>
    <w:rsid w:val="00021820"/>
    <w:rsid w:val="00022233"/>
    <w:rsid w:val="00023823"/>
    <w:rsid w:val="00030CB6"/>
    <w:rsid w:val="00032BBB"/>
    <w:rsid w:val="00032F26"/>
    <w:rsid w:val="000338E4"/>
    <w:rsid w:val="00033F51"/>
    <w:rsid w:val="00035951"/>
    <w:rsid w:val="000367F3"/>
    <w:rsid w:val="00040C77"/>
    <w:rsid w:val="00041A0A"/>
    <w:rsid w:val="00041B53"/>
    <w:rsid w:val="00042285"/>
    <w:rsid w:val="00042E4D"/>
    <w:rsid w:val="0004475D"/>
    <w:rsid w:val="00044D15"/>
    <w:rsid w:val="00044DB3"/>
    <w:rsid w:val="00045943"/>
    <w:rsid w:val="00046FFA"/>
    <w:rsid w:val="00047961"/>
    <w:rsid w:val="00050034"/>
    <w:rsid w:val="00050B6B"/>
    <w:rsid w:val="00051D7D"/>
    <w:rsid w:val="00051EC7"/>
    <w:rsid w:val="00054C67"/>
    <w:rsid w:val="00056628"/>
    <w:rsid w:val="000574F8"/>
    <w:rsid w:val="00060D69"/>
    <w:rsid w:val="000612BB"/>
    <w:rsid w:val="0006162F"/>
    <w:rsid w:val="000621E8"/>
    <w:rsid w:val="00062CDF"/>
    <w:rsid w:val="00065AFD"/>
    <w:rsid w:val="00066D59"/>
    <w:rsid w:val="000701D7"/>
    <w:rsid w:val="0007115E"/>
    <w:rsid w:val="00071553"/>
    <w:rsid w:val="00071BE3"/>
    <w:rsid w:val="00071FF3"/>
    <w:rsid w:val="00072C75"/>
    <w:rsid w:val="000731E3"/>
    <w:rsid w:val="000747A2"/>
    <w:rsid w:val="0007620F"/>
    <w:rsid w:val="0007688A"/>
    <w:rsid w:val="00076BF5"/>
    <w:rsid w:val="00080A89"/>
    <w:rsid w:val="0008124C"/>
    <w:rsid w:val="000812BE"/>
    <w:rsid w:val="0008134F"/>
    <w:rsid w:val="00081799"/>
    <w:rsid w:val="00081ACE"/>
    <w:rsid w:val="00081B67"/>
    <w:rsid w:val="00081D03"/>
    <w:rsid w:val="0008263F"/>
    <w:rsid w:val="00082993"/>
    <w:rsid w:val="00083CAD"/>
    <w:rsid w:val="00084045"/>
    <w:rsid w:val="0008678F"/>
    <w:rsid w:val="0009011E"/>
    <w:rsid w:val="000901F6"/>
    <w:rsid w:val="00090DCE"/>
    <w:rsid w:val="00091296"/>
    <w:rsid w:val="000916E0"/>
    <w:rsid w:val="000917D9"/>
    <w:rsid w:val="0009185B"/>
    <w:rsid w:val="000923B1"/>
    <w:rsid w:val="00092731"/>
    <w:rsid w:val="00092A3B"/>
    <w:rsid w:val="00093E1D"/>
    <w:rsid w:val="00094321"/>
    <w:rsid w:val="000948D2"/>
    <w:rsid w:val="00094CF3"/>
    <w:rsid w:val="00095239"/>
    <w:rsid w:val="00095FC3"/>
    <w:rsid w:val="000960A9"/>
    <w:rsid w:val="000962A0"/>
    <w:rsid w:val="000969DC"/>
    <w:rsid w:val="000A18DD"/>
    <w:rsid w:val="000A1D9B"/>
    <w:rsid w:val="000A1EA2"/>
    <w:rsid w:val="000A2965"/>
    <w:rsid w:val="000A301B"/>
    <w:rsid w:val="000A304C"/>
    <w:rsid w:val="000A4117"/>
    <w:rsid w:val="000A4569"/>
    <w:rsid w:val="000A512A"/>
    <w:rsid w:val="000A5E3B"/>
    <w:rsid w:val="000A72EC"/>
    <w:rsid w:val="000A7DFF"/>
    <w:rsid w:val="000A7FFB"/>
    <w:rsid w:val="000B1175"/>
    <w:rsid w:val="000B2664"/>
    <w:rsid w:val="000B26E8"/>
    <w:rsid w:val="000B3255"/>
    <w:rsid w:val="000B3308"/>
    <w:rsid w:val="000B3421"/>
    <w:rsid w:val="000B39EF"/>
    <w:rsid w:val="000B4825"/>
    <w:rsid w:val="000B580F"/>
    <w:rsid w:val="000B6AD3"/>
    <w:rsid w:val="000B7875"/>
    <w:rsid w:val="000B78EF"/>
    <w:rsid w:val="000C0E47"/>
    <w:rsid w:val="000C322E"/>
    <w:rsid w:val="000C445B"/>
    <w:rsid w:val="000C46D5"/>
    <w:rsid w:val="000C518B"/>
    <w:rsid w:val="000C672B"/>
    <w:rsid w:val="000D0444"/>
    <w:rsid w:val="000D0644"/>
    <w:rsid w:val="000D17F1"/>
    <w:rsid w:val="000D2A43"/>
    <w:rsid w:val="000D2EDE"/>
    <w:rsid w:val="000D2FA2"/>
    <w:rsid w:val="000D3121"/>
    <w:rsid w:val="000D39CE"/>
    <w:rsid w:val="000D5BE4"/>
    <w:rsid w:val="000D5D6C"/>
    <w:rsid w:val="000D6418"/>
    <w:rsid w:val="000D6742"/>
    <w:rsid w:val="000D6C71"/>
    <w:rsid w:val="000E024B"/>
    <w:rsid w:val="000E1312"/>
    <w:rsid w:val="000E13AD"/>
    <w:rsid w:val="000E187C"/>
    <w:rsid w:val="000E1B4F"/>
    <w:rsid w:val="000E1BF2"/>
    <w:rsid w:val="000E32D2"/>
    <w:rsid w:val="000E3607"/>
    <w:rsid w:val="000E3F51"/>
    <w:rsid w:val="000E4DAE"/>
    <w:rsid w:val="000E6C93"/>
    <w:rsid w:val="000E75EE"/>
    <w:rsid w:val="000F0161"/>
    <w:rsid w:val="000F09AF"/>
    <w:rsid w:val="000F145E"/>
    <w:rsid w:val="000F2EC2"/>
    <w:rsid w:val="000F48EC"/>
    <w:rsid w:val="000F4D03"/>
    <w:rsid w:val="000F51B2"/>
    <w:rsid w:val="000F59D6"/>
    <w:rsid w:val="000F5BBF"/>
    <w:rsid w:val="000F7E3C"/>
    <w:rsid w:val="00100579"/>
    <w:rsid w:val="001008E4"/>
    <w:rsid w:val="00100FCA"/>
    <w:rsid w:val="00101D5E"/>
    <w:rsid w:val="001020F8"/>
    <w:rsid w:val="00103204"/>
    <w:rsid w:val="00104217"/>
    <w:rsid w:val="00104E32"/>
    <w:rsid w:val="001052B6"/>
    <w:rsid w:val="00106AB6"/>
    <w:rsid w:val="00106BB8"/>
    <w:rsid w:val="00110EC7"/>
    <w:rsid w:val="001114E2"/>
    <w:rsid w:val="001115FE"/>
    <w:rsid w:val="0011390F"/>
    <w:rsid w:val="001144E5"/>
    <w:rsid w:val="001148A1"/>
    <w:rsid w:val="001152F9"/>
    <w:rsid w:val="00115CC3"/>
    <w:rsid w:val="00116587"/>
    <w:rsid w:val="0011683C"/>
    <w:rsid w:val="00116B50"/>
    <w:rsid w:val="001170B8"/>
    <w:rsid w:val="0011719A"/>
    <w:rsid w:val="0011731C"/>
    <w:rsid w:val="0011759B"/>
    <w:rsid w:val="0011774F"/>
    <w:rsid w:val="00117A8D"/>
    <w:rsid w:val="00117DE2"/>
    <w:rsid w:val="00120181"/>
    <w:rsid w:val="00120718"/>
    <w:rsid w:val="001224B2"/>
    <w:rsid w:val="00123E38"/>
    <w:rsid w:val="0012427D"/>
    <w:rsid w:val="001251C6"/>
    <w:rsid w:val="0012526E"/>
    <w:rsid w:val="00126E4D"/>
    <w:rsid w:val="00127F40"/>
    <w:rsid w:val="00130097"/>
    <w:rsid w:val="0013136D"/>
    <w:rsid w:val="00131AFB"/>
    <w:rsid w:val="00131BA0"/>
    <w:rsid w:val="0013236B"/>
    <w:rsid w:val="001327EB"/>
    <w:rsid w:val="0013309C"/>
    <w:rsid w:val="00133610"/>
    <w:rsid w:val="001341FC"/>
    <w:rsid w:val="00134969"/>
    <w:rsid w:val="00135E67"/>
    <w:rsid w:val="0013669B"/>
    <w:rsid w:val="00137A11"/>
    <w:rsid w:val="00140323"/>
    <w:rsid w:val="00143918"/>
    <w:rsid w:val="00143A55"/>
    <w:rsid w:val="00144D79"/>
    <w:rsid w:val="00146C5C"/>
    <w:rsid w:val="00151571"/>
    <w:rsid w:val="001520C1"/>
    <w:rsid w:val="001522ED"/>
    <w:rsid w:val="00152C29"/>
    <w:rsid w:val="00157F88"/>
    <w:rsid w:val="00160498"/>
    <w:rsid w:val="00163587"/>
    <w:rsid w:val="00164512"/>
    <w:rsid w:val="001654CB"/>
    <w:rsid w:val="00165CA1"/>
    <w:rsid w:val="0016620F"/>
    <w:rsid w:val="00166C4D"/>
    <w:rsid w:val="00167358"/>
    <w:rsid w:val="001700D3"/>
    <w:rsid w:val="00170911"/>
    <w:rsid w:val="00172366"/>
    <w:rsid w:val="00172808"/>
    <w:rsid w:val="00174070"/>
    <w:rsid w:val="00174E14"/>
    <w:rsid w:val="00175296"/>
    <w:rsid w:val="001753A2"/>
    <w:rsid w:val="001754A3"/>
    <w:rsid w:val="00176ABA"/>
    <w:rsid w:val="00180566"/>
    <w:rsid w:val="00180E47"/>
    <w:rsid w:val="00181B94"/>
    <w:rsid w:val="001824EA"/>
    <w:rsid w:val="001831CB"/>
    <w:rsid w:val="00183D86"/>
    <w:rsid w:val="00183E79"/>
    <w:rsid w:val="00183F1D"/>
    <w:rsid w:val="001855C8"/>
    <w:rsid w:val="00186A6F"/>
    <w:rsid w:val="001876CA"/>
    <w:rsid w:val="00187A73"/>
    <w:rsid w:val="00190E51"/>
    <w:rsid w:val="00192C58"/>
    <w:rsid w:val="00192C77"/>
    <w:rsid w:val="00192DC9"/>
    <w:rsid w:val="001934FA"/>
    <w:rsid w:val="00193592"/>
    <w:rsid w:val="00193EB4"/>
    <w:rsid w:val="00193FA8"/>
    <w:rsid w:val="001958F8"/>
    <w:rsid w:val="00197E27"/>
    <w:rsid w:val="001A20F6"/>
    <w:rsid w:val="001A2429"/>
    <w:rsid w:val="001A2F00"/>
    <w:rsid w:val="001A4847"/>
    <w:rsid w:val="001A50AB"/>
    <w:rsid w:val="001A676A"/>
    <w:rsid w:val="001A7428"/>
    <w:rsid w:val="001A7601"/>
    <w:rsid w:val="001A7C48"/>
    <w:rsid w:val="001B0466"/>
    <w:rsid w:val="001B10E2"/>
    <w:rsid w:val="001B25DB"/>
    <w:rsid w:val="001B31D4"/>
    <w:rsid w:val="001B3BDE"/>
    <w:rsid w:val="001B43B6"/>
    <w:rsid w:val="001B4CF3"/>
    <w:rsid w:val="001B5761"/>
    <w:rsid w:val="001B59F4"/>
    <w:rsid w:val="001B5F55"/>
    <w:rsid w:val="001B6FC3"/>
    <w:rsid w:val="001B7365"/>
    <w:rsid w:val="001B7843"/>
    <w:rsid w:val="001C3623"/>
    <w:rsid w:val="001C680D"/>
    <w:rsid w:val="001C6B10"/>
    <w:rsid w:val="001C6ED3"/>
    <w:rsid w:val="001D04E4"/>
    <w:rsid w:val="001D09C8"/>
    <w:rsid w:val="001D2C4E"/>
    <w:rsid w:val="001D46DE"/>
    <w:rsid w:val="001D46E0"/>
    <w:rsid w:val="001D5E67"/>
    <w:rsid w:val="001D6079"/>
    <w:rsid w:val="001D75F7"/>
    <w:rsid w:val="001D798F"/>
    <w:rsid w:val="001E1931"/>
    <w:rsid w:val="001E38F6"/>
    <w:rsid w:val="001E57CE"/>
    <w:rsid w:val="001E6CB3"/>
    <w:rsid w:val="001E75DC"/>
    <w:rsid w:val="001E76BF"/>
    <w:rsid w:val="001E7AAC"/>
    <w:rsid w:val="001F039B"/>
    <w:rsid w:val="001F0749"/>
    <w:rsid w:val="001F0CF9"/>
    <w:rsid w:val="001F10DC"/>
    <w:rsid w:val="001F1478"/>
    <w:rsid w:val="001F1F06"/>
    <w:rsid w:val="001F2E6F"/>
    <w:rsid w:val="001F3992"/>
    <w:rsid w:val="001F3BD6"/>
    <w:rsid w:val="001F45D5"/>
    <w:rsid w:val="001F4A41"/>
    <w:rsid w:val="001F4D0F"/>
    <w:rsid w:val="001F6588"/>
    <w:rsid w:val="001F6BCC"/>
    <w:rsid w:val="001F73A3"/>
    <w:rsid w:val="001F7408"/>
    <w:rsid w:val="002001B5"/>
    <w:rsid w:val="0020192C"/>
    <w:rsid w:val="0020221B"/>
    <w:rsid w:val="00203BC1"/>
    <w:rsid w:val="00204695"/>
    <w:rsid w:val="00205784"/>
    <w:rsid w:val="00211076"/>
    <w:rsid w:val="00211622"/>
    <w:rsid w:val="00211E0D"/>
    <w:rsid w:val="00212BCD"/>
    <w:rsid w:val="00215E73"/>
    <w:rsid w:val="00216E4A"/>
    <w:rsid w:val="00217BFE"/>
    <w:rsid w:val="00220CE4"/>
    <w:rsid w:val="002219AD"/>
    <w:rsid w:val="002231A8"/>
    <w:rsid w:val="00223FB3"/>
    <w:rsid w:val="002251A9"/>
    <w:rsid w:val="00226046"/>
    <w:rsid w:val="002270DA"/>
    <w:rsid w:val="0022727A"/>
    <w:rsid w:val="00227283"/>
    <w:rsid w:val="00227E44"/>
    <w:rsid w:val="00231CE3"/>
    <w:rsid w:val="00232262"/>
    <w:rsid w:val="00233C78"/>
    <w:rsid w:val="00234AA2"/>
    <w:rsid w:val="00235F89"/>
    <w:rsid w:val="00236098"/>
    <w:rsid w:val="002404E3"/>
    <w:rsid w:val="00241C06"/>
    <w:rsid w:val="00242E1A"/>
    <w:rsid w:val="00243C6D"/>
    <w:rsid w:val="00245928"/>
    <w:rsid w:val="00246609"/>
    <w:rsid w:val="00247560"/>
    <w:rsid w:val="00250C1A"/>
    <w:rsid w:val="0025226A"/>
    <w:rsid w:val="002547EC"/>
    <w:rsid w:val="002555D4"/>
    <w:rsid w:val="00255753"/>
    <w:rsid w:val="00256407"/>
    <w:rsid w:val="002566C6"/>
    <w:rsid w:val="00256A4B"/>
    <w:rsid w:val="002572E6"/>
    <w:rsid w:val="00257A7E"/>
    <w:rsid w:val="00260502"/>
    <w:rsid w:val="002607AE"/>
    <w:rsid w:val="00260BEB"/>
    <w:rsid w:val="00260F90"/>
    <w:rsid w:val="00262645"/>
    <w:rsid w:val="00262B85"/>
    <w:rsid w:val="00263219"/>
    <w:rsid w:val="002633D3"/>
    <w:rsid w:val="00263723"/>
    <w:rsid w:val="00264C6D"/>
    <w:rsid w:val="00265337"/>
    <w:rsid w:val="00265B19"/>
    <w:rsid w:val="00266B89"/>
    <w:rsid w:val="00266DC9"/>
    <w:rsid w:val="00271DBC"/>
    <w:rsid w:val="00272642"/>
    <w:rsid w:val="002727EF"/>
    <w:rsid w:val="00272DC5"/>
    <w:rsid w:val="00273C9B"/>
    <w:rsid w:val="00273CBA"/>
    <w:rsid w:val="00273FA6"/>
    <w:rsid w:val="00276482"/>
    <w:rsid w:val="00276578"/>
    <w:rsid w:val="00276CA8"/>
    <w:rsid w:val="002800D8"/>
    <w:rsid w:val="00280303"/>
    <w:rsid w:val="0028053F"/>
    <w:rsid w:val="0028059E"/>
    <w:rsid w:val="00280E44"/>
    <w:rsid w:val="0028106F"/>
    <w:rsid w:val="00281496"/>
    <w:rsid w:val="00282C63"/>
    <w:rsid w:val="00282F70"/>
    <w:rsid w:val="002831E3"/>
    <w:rsid w:val="002832A2"/>
    <w:rsid w:val="0028354C"/>
    <w:rsid w:val="00283A01"/>
    <w:rsid w:val="00283C17"/>
    <w:rsid w:val="00284497"/>
    <w:rsid w:val="0028486A"/>
    <w:rsid w:val="002852B6"/>
    <w:rsid w:val="00285657"/>
    <w:rsid w:val="00285746"/>
    <w:rsid w:val="002858FF"/>
    <w:rsid w:val="00285ADE"/>
    <w:rsid w:val="00285B28"/>
    <w:rsid w:val="0028644C"/>
    <w:rsid w:val="00286794"/>
    <w:rsid w:val="0028682F"/>
    <w:rsid w:val="002919C0"/>
    <w:rsid w:val="00292E61"/>
    <w:rsid w:val="00294D0A"/>
    <w:rsid w:val="002961D0"/>
    <w:rsid w:val="002961FC"/>
    <w:rsid w:val="00296414"/>
    <w:rsid w:val="0029649C"/>
    <w:rsid w:val="002971B3"/>
    <w:rsid w:val="002979C8"/>
    <w:rsid w:val="002A0C1A"/>
    <w:rsid w:val="002A1429"/>
    <w:rsid w:val="002A2E17"/>
    <w:rsid w:val="002A317B"/>
    <w:rsid w:val="002A3E16"/>
    <w:rsid w:val="002A3FC0"/>
    <w:rsid w:val="002A524B"/>
    <w:rsid w:val="002A602F"/>
    <w:rsid w:val="002A6EF0"/>
    <w:rsid w:val="002A7B44"/>
    <w:rsid w:val="002B032D"/>
    <w:rsid w:val="002B0801"/>
    <w:rsid w:val="002B0AC0"/>
    <w:rsid w:val="002B1F63"/>
    <w:rsid w:val="002B2434"/>
    <w:rsid w:val="002B36B7"/>
    <w:rsid w:val="002B473E"/>
    <w:rsid w:val="002B4775"/>
    <w:rsid w:val="002B4E78"/>
    <w:rsid w:val="002B4EB4"/>
    <w:rsid w:val="002B53D7"/>
    <w:rsid w:val="002B567C"/>
    <w:rsid w:val="002B5AAD"/>
    <w:rsid w:val="002B5F40"/>
    <w:rsid w:val="002B7244"/>
    <w:rsid w:val="002B78DE"/>
    <w:rsid w:val="002C0264"/>
    <w:rsid w:val="002C0C25"/>
    <w:rsid w:val="002C0E1A"/>
    <w:rsid w:val="002C6BA1"/>
    <w:rsid w:val="002C71A9"/>
    <w:rsid w:val="002C749C"/>
    <w:rsid w:val="002D2CED"/>
    <w:rsid w:val="002D5695"/>
    <w:rsid w:val="002D7030"/>
    <w:rsid w:val="002E14EE"/>
    <w:rsid w:val="002E2E1A"/>
    <w:rsid w:val="002F03FF"/>
    <w:rsid w:val="002F1452"/>
    <w:rsid w:val="002F282B"/>
    <w:rsid w:val="002F2CFA"/>
    <w:rsid w:val="002F364A"/>
    <w:rsid w:val="002F46D3"/>
    <w:rsid w:val="002F5453"/>
    <w:rsid w:val="002F56A4"/>
    <w:rsid w:val="002F5D25"/>
    <w:rsid w:val="002F7BCA"/>
    <w:rsid w:val="003010B9"/>
    <w:rsid w:val="00301394"/>
    <w:rsid w:val="003018FB"/>
    <w:rsid w:val="003022A6"/>
    <w:rsid w:val="00305572"/>
    <w:rsid w:val="00305B32"/>
    <w:rsid w:val="00305B94"/>
    <w:rsid w:val="00307104"/>
    <w:rsid w:val="00307E67"/>
    <w:rsid w:val="00310D32"/>
    <w:rsid w:val="003123EA"/>
    <w:rsid w:val="003149E5"/>
    <w:rsid w:val="00315C92"/>
    <w:rsid w:val="0031630F"/>
    <w:rsid w:val="00317DFF"/>
    <w:rsid w:val="00321319"/>
    <w:rsid w:val="00321F17"/>
    <w:rsid w:val="00321F88"/>
    <w:rsid w:val="00322671"/>
    <w:rsid w:val="00322E6A"/>
    <w:rsid w:val="00325AD7"/>
    <w:rsid w:val="0032662D"/>
    <w:rsid w:val="003269E2"/>
    <w:rsid w:val="003304A7"/>
    <w:rsid w:val="00331065"/>
    <w:rsid w:val="00332DF7"/>
    <w:rsid w:val="00333420"/>
    <w:rsid w:val="0033366F"/>
    <w:rsid w:val="00333687"/>
    <w:rsid w:val="00333C57"/>
    <w:rsid w:val="00333DB8"/>
    <w:rsid w:val="00333F76"/>
    <w:rsid w:val="003348A1"/>
    <w:rsid w:val="00334B8A"/>
    <w:rsid w:val="00335594"/>
    <w:rsid w:val="00335C36"/>
    <w:rsid w:val="00336172"/>
    <w:rsid w:val="00337301"/>
    <w:rsid w:val="00340D5B"/>
    <w:rsid w:val="00341C9A"/>
    <w:rsid w:val="0034323F"/>
    <w:rsid w:val="0034496D"/>
    <w:rsid w:val="003458C6"/>
    <w:rsid w:val="0034665E"/>
    <w:rsid w:val="00347B72"/>
    <w:rsid w:val="003503A6"/>
    <w:rsid w:val="00350524"/>
    <w:rsid w:val="003521AA"/>
    <w:rsid w:val="00352750"/>
    <w:rsid w:val="00352E2B"/>
    <w:rsid w:val="00352EED"/>
    <w:rsid w:val="0035358A"/>
    <w:rsid w:val="00361D0C"/>
    <w:rsid w:val="00362B20"/>
    <w:rsid w:val="00363132"/>
    <w:rsid w:val="00363799"/>
    <w:rsid w:val="003644F8"/>
    <w:rsid w:val="003648A7"/>
    <w:rsid w:val="003655C2"/>
    <w:rsid w:val="0036749B"/>
    <w:rsid w:val="003727BB"/>
    <w:rsid w:val="003757DC"/>
    <w:rsid w:val="00375D12"/>
    <w:rsid w:val="0037684E"/>
    <w:rsid w:val="00381D94"/>
    <w:rsid w:val="00381DE0"/>
    <w:rsid w:val="00381E07"/>
    <w:rsid w:val="00383215"/>
    <w:rsid w:val="003836B0"/>
    <w:rsid w:val="003857F5"/>
    <w:rsid w:val="00385F6C"/>
    <w:rsid w:val="00386346"/>
    <w:rsid w:val="003863E9"/>
    <w:rsid w:val="003873F9"/>
    <w:rsid w:val="003904B3"/>
    <w:rsid w:val="003915D6"/>
    <w:rsid w:val="00391B5E"/>
    <w:rsid w:val="00392746"/>
    <w:rsid w:val="0039317E"/>
    <w:rsid w:val="003933DD"/>
    <w:rsid w:val="003938A0"/>
    <w:rsid w:val="0039405F"/>
    <w:rsid w:val="0039481C"/>
    <w:rsid w:val="00396088"/>
    <w:rsid w:val="00396E3A"/>
    <w:rsid w:val="003970CA"/>
    <w:rsid w:val="003971E6"/>
    <w:rsid w:val="003976D5"/>
    <w:rsid w:val="00397D2C"/>
    <w:rsid w:val="003A031D"/>
    <w:rsid w:val="003A0541"/>
    <w:rsid w:val="003A0640"/>
    <w:rsid w:val="003A1BAA"/>
    <w:rsid w:val="003A25A4"/>
    <w:rsid w:val="003A2EE8"/>
    <w:rsid w:val="003A3633"/>
    <w:rsid w:val="003A4813"/>
    <w:rsid w:val="003A5411"/>
    <w:rsid w:val="003A54EE"/>
    <w:rsid w:val="003B0348"/>
    <w:rsid w:val="003B1F69"/>
    <w:rsid w:val="003B3BB1"/>
    <w:rsid w:val="003B4A93"/>
    <w:rsid w:val="003B5F07"/>
    <w:rsid w:val="003B6BC7"/>
    <w:rsid w:val="003B6E6D"/>
    <w:rsid w:val="003B7966"/>
    <w:rsid w:val="003B7E8C"/>
    <w:rsid w:val="003C0D75"/>
    <w:rsid w:val="003C2334"/>
    <w:rsid w:val="003C27AC"/>
    <w:rsid w:val="003C286C"/>
    <w:rsid w:val="003C2D5C"/>
    <w:rsid w:val="003C3655"/>
    <w:rsid w:val="003C385C"/>
    <w:rsid w:val="003C3B01"/>
    <w:rsid w:val="003C5929"/>
    <w:rsid w:val="003D08CE"/>
    <w:rsid w:val="003D18E7"/>
    <w:rsid w:val="003D19A0"/>
    <w:rsid w:val="003D2821"/>
    <w:rsid w:val="003D335D"/>
    <w:rsid w:val="003D3CA3"/>
    <w:rsid w:val="003D4444"/>
    <w:rsid w:val="003D5401"/>
    <w:rsid w:val="003D6B9C"/>
    <w:rsid w:val="003D7D22"/>
    <w:rsid w:val="003E06EE"/>
    <w:rsid w:val="003E2B85"/>
    <w:rsid w:val="003E2EEB"/>
    <w:rsid w:val="003E3016"/>
    <w:rsid w:val="003E3CDE"/>
    <w:rsid w:val="003E3D7C"/>
    <w:rsid w:val="003E488C"/>
    <w:rsid w:val="003E4FC7"/>
    <w:rsid w:val="003E6F0F"/>
    <w:rsid w:val="003E77CC"/>
    <w:rsid w:val="003E7E0A"/>
    <w:rsid w:val="003F0F70"/>
    <w:rsid w:val="003F14AE"/>
    <w:rsid w:val="003F171B"/>
    <w:rsid w:val="003F20C1"/>
    <w:rsid w:val="003F237D"/>
    <w:rsid w:val="003F38A4"/>
    <w:rsid w:val="003F517F"/>
    <w:rsid w:val="003F5D70"/>
    <w:rsid w:val="003F6065"/>
    <w:rsid w:val="003F6FD1"/>
    <w:rsid w:val="003F7469"/>
    <w:rsid w:val="0040134E"/>
    <w:rsid w:val="004023B6"/>
    <w:rsid w:val="004028EB"/>
    <w:rsid w:val="00402D58"/>
    <w:rsid w:val="004040E6"/>
    <w:rsid w:val="004043C4"/>
    <w:rsid w:val="004046B7"/>
    <w:rsid w:val="004049E4"/>
    <w:rsid w:val="0040647D"/>
    <w:rsid w:val="0040650C"/>
    <w:rsid w:val="00407165"/>
    <w:rsid w:val="00407BE3"/>
    <w:rsid w:val="00407EC8"/>
    <w:rsid w:val="00414348"/>
    <w:rsid w:val="0041527D"/>
    <w:rsid w:val="00415E8B"/>
    <w:rsid w:val="00420DD4"/>
    <w:rsid w:val="00421992"/>
    <w:rsid w:val="00421B5A"/>
    <w:rsid w:val="0042276D"/>
    <w:rsid w:val="0042321A"/>
    <w:rsid w:val="004263C2"/>
    <w:rsid w:val="0042662E"/>
    <w:rsid w:val="00427F48"/>
    <w:rsid w:val="00430952"/>
    <w:rsid w:val="00430F62"/>
    <w:rsid w:val="00430FBE"/>
    <w:rsid w:val="00431F53"/>
    <w:rsid w:val="00432822"/>
    <w:rsid w:val="00432FBC"/>
    <w:rsid w:val="00433CD5"/>
    <w:rsid w:val="00434779"/>
    <w:rsid w:val="004358B6"/>
    <w:rsid w:val="0043666D"/>
    <w:rsid w:val="00437488"/>
    <w:rsid w:val="004378EE"/>
    <w:rsid w:val="00441063"/>
    <w:rsid w:val="00441385"/>
    <w:rsid w:val="004416F7"/>
    <w:rsid w:val="004438CC"/>
    <w:rsid w:val="00444125"/>
    <w:rsid w:val="004451B6"/>
    <w:rsid w:val="004451FB"/>
    <w:rsid w:val="004458BA"/>
    <w:rsid w:val="0044655A"/>
    <w:rsid w:val="00447ABE"/>
    <w:rsid w:val="004522B1"/>
    <w:rsid w:val="0045236B"/>
    <w:rsid w:val="00452DEB"/>
    <w:rsid w:val="00454067"/>
    <w:rsid w:val="00454556"/>
    <w:rsid w:val="00454C00"/>
    <w:rsid w:val="00455A08"/>
    <w:rsid w:val="004563E7"/>
    <w:rsid w:val="00456AE9"/>
    <w:rsid w:val="00457C05"/>
    <w:rsid w:val="0046000B"/>
    <w:rsid w:val="00461682"/>
    <w:rsid w:val="00461F5D"/>
    <w:rsid w:val="00462622"/>
    <w:rsid w:val="00465E42"/>
    <w:rsid w:val="00465E4F"/>
    <w:rsid w:val="00466D48"/>
    <w:rsid w:val="004673B7"/>
    <w:rsid w:val="00467439"/>
    <w:rsid w:val="00467F02"/>
    <w:rsid w:val="00470514"/>
    <w:rsid w:val="00472186"/>
    <w:rsid w:val="004727F9"/>
    <w:rsid w:val="00473248"/>
    <w:rsid w:val="00474D33"/>
    <w:rsid w:val="004751A8"/>
    <w:rsid w:val="0047560A"/>
    <w:rsid w:val="00477982"/>
    <w:rsid w:val="00477F4D"/>
    <w:rsid w:val="00480689"/>
    <w:rsid w:val="00480B50"/>
    <w:rsid w:val="0048114F"/>
    <w:rsid w:val="00481CBA"/>
    <w:rsid w:val="004822D4"/>
    <w:rsid w:val="00482799"/>
    <w:rsid w:val="004836D1"/>
    <w:rsid w:val="0048530F"/>
    <w:rsid w:val="00485CA5"/>
    <w:rsid w:val="00490232"/>
    <w:rsid w:val="00490350"/>
    <w:rsid w:val="00490653"/>
    <w:rsid w:val="00492C98"/>
    <w:rsid w:val="004930EA"/>
    <w:rsid w:val="0049396A"/>
    <w:rsid w:val="00494069"/>
    <w:rsid w:val="00496DFF"/>
    <w:rsid w:val="0049761D"/>
    <w:rsid w:val="004A0458"/>
    <w:rsid w:val="004A10B8"/>
    <w:rsid w:val="004A1BD3"/>
    <w:rsid w:val="004A1BE3"/>
    <w:rsid w:val="004A2B7B"/>
    <w:rsid w:val="004A39C3"/>
    <w:rsid w:val="004A4D8B"/>
    <w:rsid w:val="004A51FA"/>
    <w:rsid w:val="004A5AB0"/>
    <w:rsid w:val="004A6850"/>
    <w:rsid w:val="004A7BE1"/>
    <w:rsid w:val="004B085A"/>
    <w:rsid w:val="004B3A2F"/>
    <w:rsid w:val="004B4859"/>
    <w:rsid w:val="004B55AC"/>
    <w:rsid w:val="004B5B02"/>
    <w:rsid w:val="004B7104"/>
    <w:rsid w:val="004B7AD9"/>
    <w:rsid w:val="004C00A8"/>
    <w:rsid w:val="004C03A3"/>
    <w:rsid w:val="004C3B5E"/>
    <w:rsid w:val="004C3EDB"/>
    <w:rsid w:val="004C4D3F"/>
    <w:rsid w:val="004D2FF9"/>
    <w:rsid w:val="004D3075"/>
    <w:rsid w:val="004D33F6"/>
    <w:rsid w:val="004D692A"/>
    <w:rsid w:val="004D7017"/>
    <w:rsid w:val="004E1180"/>
    <w:rsid w:val="004E191D"/>
    <w:rsid w:val="004E2B11"/>
    <w:rsid w:val="004E2BEC"/>
    <w:rsid w:val="004E3889"/>
    <w:rsid w:val="004E413F"/>
    <w:rsid w:val="004E5FD7"/>
    <w:rsid w:val="004E6BA0"/>
    <w:rsid w:val="004E7C43"/>
    <w:rsid w:val="004E7E43"/>
    <w:rsid w:val="004F26B3"/>
    <w:rsid w:val="004F27A8"/>
    <w:rsid w:val="004F2CBE"/>
    <w:rsid w:val="004F4297"/>
    <w:rsid w:val="004F5379"/>
    <w:rsid w:val="004F72F4"/>
    <w:rsid w:val="004F7599"/>
    <w:rsid w:val="005002A2"/>
    <w:rsid w:val="0050071E"/>
    <w:rsid w:val="00501014"/>
    <w:rsid w:val="0050144C"/>
    <w:rsid w:val="00502EE2"/>
    <w:rsid w:val="005044DA"/>
    <w:rsid w:val="00505BC9"/>
    <w:rsid w:val="0050637C"/>
    <w:rsid w:val="005073F4"/>
    <w:rsid w:val="005079E0"/>
    <w:rsid w:val="00507CF5"/>
    <w:rsid w:val="005122DE"/>
    <w:rsid w:val="0051286B"/>
    <w:rsid w:val="005128A7"/>
    <w:rsid w:val="0051398D"/>
    <w:rsid w:val="00517D41"/>
    <w:rsid w:val="005205B0"/>
    <w:rsid w:val="0052133A"/>
    <w:rsid w:val="005213B3"/>
    <w:rsid w:val="0052209F"/>
    <w:rsid w:val="005234D3"/>
    <w:rsid w:val="005250E4"/>
    <w:rsid w:val="00525865"/>
    <w:rsid w:val="00527081"/>
    <w:rsid w:val="005305DC"/>
    <w:rsid w:val="00530937"/>
    <w:rsid w:val="00532E43"/>
    <w:rsid w:val="00535528"/>
    <w:rsid w:val="00535701"/>
    <w:rsid w:val="005359F3"/>
    <w:rsid w:val="005363D6"/>
    <w:rsid w:val="0053677B"/>
    <w:rsid w:val="00537507"/>
    <w:rsid w:val="00537AD9"/>
    <w:rsid w:val="00540431"/>
    <w:rsid w:val="00541C8E"/>
    <w:rsid w:val="0054375C"/>
    <w:rsid w:val="00543ACD"/>
    <w:rsid w:val="00545112"/>
    <w:rsid w:val="005462B4"/>
    <w:rsid w:val="005468B7"/>
    <w:rsid w:val="00546CBF"/>
    <w:rsid w:val="005473E8"/>
    <w:rsid w:val="0054743C"/>
    <w:rsid w:val="00547BE1"/>
    <w:rsid w:val="00550C65"/>
    <w:rsid w:val="0055137C"/>
    <w:rsid w:val="00551EDA"/>
    <w:rsid w:val="005538BE"/>
    <w:rsid w:val="00555A03"/>
    <w:rsid w:val="00556077"/>
    <w:rsid w:val="005563AF"/>
    <w:rsid w:val="00556D66"/>
    <w:rsid w:val="005613FF"/>
    <w:rsid w:val="0056163A"/>
    <w:rsid w:val="00562EC9"/>
    <w:rsid w:val="005636AD"/>
    <w:rsid w:val="005650F1"/>
    <w:rsid w:val="00565E23"/>
    <w:rsid w:val="0056626F"/>
    <w:rsid w:val="005674C8"/>
    <w:rsid w:val="00567789"/>
    <w:rsid w:val="005677E0"/>
    <w:rsid w:val="00567D75"/>
    <w:rsid w:val="0057034C"/>
    <w:rsid w:val="005706F0"/>
    <w:rsid w:val="005707E9"/>
    <w:rsid w:val="00570DA6"/>
    <w:rsid w:val="00572416"/>
    <w:rsid w:val="00572ABA"/>
    <w:rsid w:val="005731CA"/>
    <w:rsid w:val="005737DE"/>
    <w:rsid w:val="00573C17"/>
    <w:rsid w:val="00574506"/>
    <w:rsid w:val="00575D6F"/>
    <w:rsid w:val="00575E59"/>
    <w:rsid w:val="00580246"/>
    <w:rsid w:val="005809A0"/>
    <w:rsid w:val="00580BE3"/>
    <w:rsid w:val="005821B9"/>
    <w:rsid w:val="00582C37"/>
    <w:rsid w:val="0058356F"/>
    <w:rsid w:val="005838C9"/>
    <w:rsid w:val="005839DE"/>
    <w:rsid w:val="00584B04"/>
    <w:rsid w:val="0058702F"/>
    <w:rsid w:val="0058723D"/>
    <w:rsid w:val="00587BE7"/>
    <w:rsid w:val="00591309"/>
    <w:rsid w:val="00591A4B"/>
    <w:rsid w:val="005956F2"/>
    <w:rsid w:val="005957BB"/>
    <w:rsid w:val="00595862"/>
    <w:rsid w:val="00595F1D"/>
    <w:rsid w:val="00596C92"/>
    <w:rsid w:val="005A0B84"/>
    <w:rsid w:val="005A147C"/>
    <w:rsid w:val="005A1CBF"/>
    <w:rsid w:val="005A214E"/>
    <w:rsid w:val="005A2E05"/>
    <w:rsid w:val="005A44CF"/>
    <w:rsid w:val="005A48D0"/>
    <w:rsid w:val="005A5C19"/>
    <w:rsid w:val="005A671C"/>
    <w:rsid w:val="005A674C"/>
    <w:rsid w:val="005A6DE0"/>
    <w:rsid w:val="005B06CB"/>
    <w:rsid w:val="005B28DA"/>
    <w:rsid w:val="005B43E8"/>
    <w:rsid w:val="005B5333"/>
    <w:rsid w:val="005B619E"/>
    <w:rsid w:val="005B63EB"/>
    <w:rsid w:val="005B6885"/>
    <w:rsid w:val="005B77E5"/>
    <w:rsid w:val="005B78D8"/>
    <w:rsid w:val="005B7B7B"/>
    <w:rsid w:val="005C0859"/>
    <w:rsid w:val="005C0CE2"/>
    <w:rsid w:val="005C1F74"/>
    <w:rsid w:val="005C33CA"/>
    <w:rsid w:val="005C625B"/>
    <w:rsid w:val="005C763D"/>
    <w:rsid w:val="005C77E1"/>
    <w:rsid w:val="005C7B37"/>
    <w:rsid w:val="005D0DBC"/>
    <w:rsid w:val="005D1162"/>
    <w:rsid w:val="005D1C1F"/>
    <w:rsid w:val="005D2321"/>
    <w:rsid w:val="005D2659"/>
    <w:rsid w:val="005D3C64"/>
    <w:rsid w:val="005D40CD"/>
    <w:rsid w:val="005D432A"/>
    <w:rsid w:val="005D471F"/>
    <w:rsid w:val="005D623D"/>
    <w:rsid w:val="005D656D"/>
    <w:rsid w:val="005D7378"/>
    <w:rsid w:val="005D746D"/>
    <w:rsid w:val="005E0E90"/>
    <w:rsid w:val="005E25B6"/>
    <w:rsid w:val="005E3044"/>
    <w:rsid w:val="005E3CB8"/>
    <w:rsid w:val="005E4340"/>
    <w:rsid w:val="005E4E87"/>
    <w:rsid w:val="005E4FFD"/>
    <w:rsid w:val="005E78A1"/>
    <w:rsid w:val="005E79ED"/>
    <w:rsid w:val="005F13ED"/>
    <w:rsid w:val="005F2B44"/>
    <w:rsid w:val="005F2CFB"/>
    <w:rsid w:val="005F47C7"/>
    <w:rsid w:val="005F543D"/>
    <w:rsid w:val="005F5C68"/>
    <w:rsid w:val="00600F37"/>
    <w:rsid w:val="006035E6"/>
    <w:rsid w:val="00605098"/>
    <w:rsid w:val="00605156"/>
    <w:rsid w:val="006053DE"/>
    <w:rsid w:val="00605EC0"/>
    <w:rsid w:val="00606678"/>
    <w:rsid w:val="0060726F"/>
    <w:rsid w:val="00607359"/>
    <w:rsid w:val="0061027D"/>
    <w:rsid w:val="00611C1D"/>
    <w:rsid w:val="00611DA5"/>
    <w:rsid w:val="006137D0"/>
    <w:rsid w:val="00613E2F"/>
    <w:rsid w:val="00614522"/>
    <w:rsid w:val="00614FDB"/>
    <w:rsid w:val="00616522"/>
    <w:rsid w:val="00616BCD"/>
    <w:rsid w:val="00616D6D"/>
    <w:rsid w:val="00616F35"/>
    <w:rsid w:val="006202BE"/>
    <w:rsid w:val="00620B7A"/>
    <w:rsid w:val="00620F56"/>
    <w:rsid w:val="00621CB4"/>
    <w:rsid w:val="00622081"/>
    <w:rsid w:val="00622C12"/>
    <w:rsid w:val="006274C7"/>
    <w:rsid w:val="006307A4"/>
    <w:rsid w:val="00630824"/>
    <w:rsid w:val="00632438"/>
    <w:rsid w:val="00632E6D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41D2D"/>
    <w:rsid w:val="006427F7"/>
    <w:rsid w:val="00643029"/>
    <w:rsid w:val="00643936"/>
    <w:rsid w:val="006447FB"/>
    <w:rsid w:val="00644981"/>
    <w:rsid w:val="00650258"/>
    <w:rsid w:val="00651607"/>
    <w:rsid w:val="00651FC0"/>
    <w:rsid w:val="006527AF"/>
    <w:rsid w:val="0065482B"/>
    <w:rsid w:val="0065676D"/>
    <w:rsid w:val="00661145"/>
    <w:rsid w:val="006622BA"/>
    <w:rsid w:val="00663286"/>
    <w:rsid w:val="0066341A"/>
    <w:rsid w:val="00663B59"/>
    <w:rsid w:val="00663C1F"/>
    <w:rsid w:val="00665423"/>
    <w:rsid w:val="006655F4"/>
    <w:rsid w:val="00666CC8"/>
    <w:rsid w:val="006676B3"/>
    <w:rsid w:val="00667AAE"/>
    <w:rsid w:val="00667C61"/>
    <w:rsid w:val="00670610"/>
    <w:rsid w:val="00670FF9"/>
    <w:rsid w:val="00671E32"/>
    <w:rsid w:val="00672F34"/>
    <w:rsid w:val="006733A2"/>
    <w:rsid w:val="0067452C"/>
    <w:rsid w:val="006747EC"/>
    <w:rsid w:val="00674C8C"/>
    <w:rsid w:val="00675B73"/>
    <w:rsid w:val="00676DC9"/>
    <w:rsid w:val="00680F67"/>
    <w:rsid w:val="00682594"/>
    <w:rsid w:val="00682954"/>
    <w:rsid w:val="006832EA"/>
    <w:rsid w:val="00683DDE"/>
    <w:rsid w:val="006840A6"/>
    <w:rsid w:val="00684E28"/>
    <w:rsid w:val="006855D6"/>
    <w:rsid w:val="00685B83"/>
    <w:rsid w:val="00685D13"/>
    <w:rsid w:val="00687EED"/>
    <w:rsid w:val="00687F70"/>
    <w:rsid w:val="00691316"/>
    <w:rsid w:val="00691A26"/>
    <w:rsid w:val="00691A89"/>
    <w:rsid w:val="006923BD"/>
    <w:rsid w:val="0069243E"/>
    <w:rsid w:val="00696B0B"/>
    <w:rsid w:val="00696E6A"/>
    <w:rsid w:val="006A016E"/>
    <w:rsid w:val="006A13D1"/>
    <w:rsid w:val="006A1EE6"/>
    <w:rsid w:val="006A2D2F"/>
    <w:rsid w:val="006A31FF"/>
    <w:rsid w:val="006A457C"/>
    <w:rsid w:val="006A543D"/>
    <w:rsid w:val="006A6651"/>
    <w:rsid w:val="006A74F8"/>
    <w:rsid w:val="006B0835"/>
    <w:rsid w:val="006B0C21"/>
    <w:rsid w:val="006B2362"/>
    <w:rsid w:val="006B3311"/>
    <w:rsid w:val="006B3431"/>
    <w:rsid w:val="006B3F33"/>
    <w:rsid w:val="006B4153"/>
    <w:rsid w:val="006B4A1D"/>
    <w:rsid w:val="006B4E9E"/>
    <w:rsid w:val="006B59D2"/>
    <w:rsid w:val="006B6B5E"/>
    <w:rsid w:val="006B74EC"/>
    <w:rsid w:val="006B7C83"/>
    <w:rsid w:val="006B7ED9"/>
    <w:rsid w:val="006C19B0"/>
    <w:rsid w:val="006C1E49"/>
    <w:rsid w:val="006C2054"/>
    <w:rsid w:val="006C23E3"/>
    <w:rsid w:val="006C3079"/>
    <w:rsid w:val="006C4711"/>
    <w:rsid w:val="006C5F90"/>
    <w:rsid w:val="006C6DE6"/>
    <w:rsid w:val="006C7B46"/>
    <w:rsid w:val="006C7CE8"/>
    <w:rsid w:val="006D1ADB"/>
    <w:rsid w:val="006D1AFA"/>
    <w:rsid w:val="006D2237"/>
    <w:rsid w:val="006D2819"/>
    <w:rsid w:val="006D4556"/>
    <w:rsid w:val="006D463D"/>
    <w:rsid w:val="006D4A34"/>
    <w:rsid w:val="006D4BEB"/>
    <w:rsid w:val="006D4EFB"/>
    <w:rsid w:val="006D5AF3"/>
    <w:rsid w:val="006D5EAC"/>
    <w:rsid w:val="006E09CB"/>
    <w:rsid w:val="006E0CC2"/>
    <w:rsid w:val="006E0E87"/>
    <w:rsid w:val="006E22AE"/>
    <w:rsid w:val="006E2930"/>
    <w:rsid w:val="006E2D88"/>
    <w:rsid w:val="006E3B3F"/>
    <w:rsid w:val="006E5003"/>
    <w:rsid w:val="006E5469"/>
    <w:rsid w:val="006E5556"/>
    <w:rsid w:val="006E5EBE"/>
    <w:rsid w:val="006F0952"/>
    <w:rsid w:val="006F131B"/>
    <w:rsid w:val="006F2A67"/>
    <w:rsid w:val="006F30B5"/>
    <w:rsid w:val="006F6AA1"/>
    <w:rsid w:val="006F7C6B"/>
    <w:rsid w:val="007016C0"/>
    <w:rsid w:val="00703CBB"/>
    <w:rsid w:val="00704B21"/>
    <w:rsid w:val="00704BE4"/>
    <w:rsid w:val="00710DB0"/>
    <w:rsid w:val="007131C9"/>
    <w:rsid w:val="00713DA4"/>
    <w:rsid w:val="00714B96"/>
    <w:rsid w:val="00714B9B"/>
    <w:rsid w:val="00714C9D"/>
    <w:rsid w:val="00714EC5"/>
    <w:rsid w:val="00715CC8"/>
    <w:rsid w:val="0071671B"/>
    <w:rsid w:val="00716D45"/>
    <w:rsid w:val="00716D5E"/>
    <w:rsid w:val="007175D0"/>
    <w:rsid w:val="00717653"/>
    <w:rsid w:val="007176A6"/>
    <w:rsid w:val="007202B9"/>
    <w:rsid w:val="007208C6"/>
    <w:rsid w:val="00720E83"/>
    <w:rsid w:val="00721582"/>
    <w:rsid w:val="00721F54"/>
    <w:rsid w:val="00722B58"/>
    <w:rsid w:val="00723BA1"/>
    <w:rsid w:val="0072435B"/>
    <w:rsid w:val="007244A8"/>
    <w:rsid w:val="00725B21"/>
    <w:rsid w:val="00727A3F"/>
    <w:rsid w:val="00730948"/>
    <w:rsid w:val="00731319"/>
    <w:rsid w:val="007319EF"/>
    <w:rsid w:val="00734F58"/>
    <w:rsid w:val="00740101"/>
    <w:rsid w:val="00740128"/>
    <w:rsid w:val="007404DD"/>
    <w:rsid w:val="00740F47"/>
    <w:rsid w:val="007410BA"/>
    <w:rsid w:val="0074151A"/>
    <w:rsid w:val="00743A0B"/>
    <w:rsid w:val="007442D7"/>
    <w:rsid w:val="00745635"/>
    <w:rsid w:val="0074576A"/>
    <w:rsid w:val="0074581A"/>
    <w:rsid w:val="00745F46"/>
    <w:rsid w:val="007468F5"/>
    <w:rsid w:val="0074780D"/>
    <w:rsid w:val="00747CB8"/>
    <w:rsid w:val="0075014A"/>
    <w:rsid w:val="00750268"/>
    <w:rsid w:val="00750AC1"/>
    <w:rsid w:val="00751067"/>
    <w:rsid w:val="00751C1D"/>
    <w:rsid w:val="00752A3F"/>
    <w:rsid w:val="00754048"/>
    <w:rsid w:val="0075429B"/>
    <w:rsid w:val="00754471"/>
    <w:rsid w:val="00755667"/>
    <w:rsid w:val="00755EF3"/>
    <w:rsid w:val="00755FA9"/>
    <w:rsid w:val="00756177"/>
    <w:rsid w:val="007563B7"/>
    <w:rsid w:val="007571D7"/>
    <w:rsid w:val="00763687"/>
    <w:rsid w:val="0076369E"/>
    <w:rsid w:val="00763F18"/>
    <w:rsid w:val="00766015"/>
    <w:rsid w:val="007663F6"/>
    <w:rsid w:val="007705F2"/>
    <w:rsid w:val="00770B62"/>
    <w:rsid w:val="00770E76"/>
    <w:rsid w:val="00771FC8"/>
    <w:rsid w:val="00772B6A"/>
    <w:rsid w:val="00772E84"/>
    <w:rsid w:val="0077635D"/>
    <w:rsid w:val="00777898"/>
    <w:rsid w:val="00777F07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5B4B"/>
    <w:rsid w:val="00786057"/>
    <w:rsid w:val="007865DA"/>
    <w:rsid w:val="00786F30"/>
    <w:rsid w:val="0078737E"/>
    <w:rsid w:val="0079038B"/>
    <w:rsid w:val="00790394"/>
    <w:rsid w:val="00791E13"/>
    <w:rsid w:val="007922DA"/>
    <w:rsid w:val="007935AA"/>
    <w:rsid w:val="007944E9"/>
    <w:rsid w:val="00795916"/>
    <w:rsid w:val="00795CD3"/>
    <w:rsid w:val="00796C9A"/>
    <w:rsid w:val="0079734F"/>
    <w:rsid w:val="00797950"/>
    <w:rsid w:val="00797C34"/>
    <w:rsid w:val="007A092B"/>
    <w:rsid w:val="007A1C40"/>
    <w:rsid w:val="007A2A23"/>
    <w:rsid w:val="007A3BC6"/>
    <w:rsid w:val="007A5418"/>
    <w:rsid w:val="007A6D8A"/>
    <w:rsid w:val="007A7264"/>
    <w:rsid w:val="007B0E15"/>
    <w:rsid w:val="007B2357"/>
    <w:rsid w:val="007B3EAF"/>
    <w:rsid w:val="007B4A68"/>
    <w:rsid w:val="007C0517"/>
    <w:rsid w:val="007C0943"/>
    <w:rsid w:val="007C0974"/>
    <w:rsid w:val="007C1B6E"/>
    <w:rsid w:val="007C32D9"/>
    <w:rsid w:val="007C32EE"/>
    <w:rsid w:val="007C3964"/>
    <w:rsid w:val="007C39E8"/>
    <w:rsid w:val="007C3F26"/>
    <w:rsid w:val="007C4D17"/>
    <w:rsid w:val="007C56B6"/>
    <w:rsid w:val="007C640D"/>
    <w:rsid w:val="007C6FE4"/>
    <w:rsid w:val="007D02B5"/>
    <w:rsid w:val="007D20A1"/>
    <w:rsid w:val="007D21FA"/>
    <w:rsid w:val="007D29DC"/>
    <w:rsid w:val="007D39E3"/>
    <w:rsid w:val="007D4440"/>
    <w:rsid w:val="007D4AF4"/>
    <w:rsid w:val="007D4ED5"/>
    <w:rsid w:val="007D58C6"/>
    <w:rsid w:val="007E172C"/>
    <w:rsid w:val="007E2094"/>
    <w:rsid w:val="007E2781"/>
    <w:rsid w:val="007E37C6"/>
    <w:rsid w:val="007E4333"/>
    <w:rsid w:val="007E4940"/>
    <w:rsid w:val="007E4CAF"/>
    <w:rsid w:val="007E74D8"/>
    <w:rsid w:val="007E7BC0"/>
    <w:rsid w:val="007F003D"/>
    <w:rsid w:val="007F01A5"/>
    <w:rsid w:val="007F18D1"/>
    <w:rsid w:val="007F2009"/>
    <w:rsid w:val="007F3078"/>
    <w:rsid w:val="007F3318"/>
    <w:rsid w:val="007F50EF"/>
    <w:rsid w:val="007F6CA6"/>
    <w:rsid w:val="0080038A"/>
    <w:rsid w:val="00800F47"/>
    <w:rsid w:val="0080132E"/>
    <w:rsid w:val="00802CF0"/>
    <w:rsid w:val="00802F6B"/>
    <w:rsid w:val="008056A0"/>
    <w:rsid w:val="00805A1A"/>
    <w:rsid w:val="00805B46"/>
    <w:rsid w:val="00805EA6"/>
    <w:rsid w:val="00806613"/>
    <w:rsid w:val="00806AD3"/>
    <w:rsid w:val="008100FE"/>
    <w:rsid w:val="008106B4"/>
    <w:rsid w:val="0081109D"/>
    <w:rsid w:val="00811507"/>
    <w:rsid w:val="008124F8"/>
    <w:rsid w:val="00813030"/>
    <w:rsid w:val="00814491"/>
    <w:rsid w:val="008151DC"/>
    <w:rsid w:val="00815B35"/>
    <w:rsid w:val="0081623C"/>
    <w:rsid w:val="00816F3B"/>
    <w:rsid w:val="00817D66"/>
    <w:rsid w:val="0082059D"/>
    <w:rsid w:val="00820DEF"/>
    <w:rsid w:val="00822E25"/>
    <w:rsid w:val="00823713"/>
    <w:rsid w:val="00823ADD"/>
    <w:rsid w:val="008258A9"/>
    <w:rsid w:val="008259C7"/>
    <w:rsid w:val="00826528"/>
    <w:rsid w:val="0082777D"/>
    <w:rsid w:val="00827D55"/>
    <w:rsid w:val="0083053F"/>
    <w:rsid w:val="00831D2F"/>
    <w:rsid w:val="00832619"/>
    <w:rsid w:val="00832642"/>
    <w:rsid w:val="00833636"/>
    <w:rsid w:val="00835D13"/>
    <w:rsid w:val="00836392"/>
    <w:rsid w:val="00836E5F"/>
    <w:rsid w:val="00840A8A"/>
    <w:rsid w:val="00840B4F"/>
    <w:rsid w:val="00841157"/>
    <w:rsid w:val="008425C3"/>
    <w:rsid w:val="008451BC"/>
    <w:rsid w:val="00846750"/>
    <w:rsid w:val="00846CB6"/>
    <w:rsid w:val="00846EBA"/>
    <w:rsid w:val="00847734"/>
    <w:rsid w:val="0085025C"/>
    <w:rsid w:val="008502DB"/>
    <w:rsid w:val="008502E0"/>
    <w:rsid w:val="00851ED9"/>
    <w:rsid w:val="008522EE"/>
    <w:rsid w:val="00852856"/>
    <w:rsid w:val="00852F86"/>
    <w:rsid w:val="008537D1"/>
    <w:rsid w:val="008539A5"/>
    <w:rsid w:val="00853DFE"/>
    <w:rsid w:val="00853F63"/>
    <w:rsid w:val="008542DA"/>
    <w:rsid w:val="00855161"/>
    <w:rsid w:val="00855D1D"/>
    <w:rsid w:val="00856B79"/>
    <w:rsid w:val="00863385"/>
    <w:rsid w:val="00863719"/>
    <w:rsid w:val="0086379B"/>
    <w:rsid w:val="0086495F"/>
    <w:rsid w:val="00865B4E"/>
    <w:rsid w:val="008710AE"/>
    <w:rsid w:val="008716A8"/>
    <w:rsid w:val="00871792"/>
    <w:rsid w:val="00871C4A"/>
    <w:rsid w:val="0087273F"/>
    <w:rsid w:val="0087457C"/>
    <w:rsid w:val="00875D33"/>
    <w:rsid w:val="008767FA"/>
    <w:rsid w:val="00881D36"/>
    <w:rsid w:val="00882B7E"/>
    <w:rsid w:val="008832C7"/>
    <w:rsid w:val="00883981"/>
    <w:rsid w:val="00884547"/>
    <w:rsid w:val="008845ED"/>
    <w:rsid w:val="00890141"/>
    <w:rsid w:val="008903B2"/>
    <w:rsid w:val="00890768"/>
    <w:rsid w:val="00892B7D"/>
    <w:rsid w:val="008950B4"/>
    <w:rsid w:val="008961EF"/>
    <w:rsid w:val="00896C50"/>
    <w:rsid w:val="00896D10"/>
    <w:rsid w:val="0089702E"/>
    <w:rsid w:val="008972FF"/>
    <w:rsid w:val="00897AD3"/>
    <w:rsid w:val="00897F27"/>
    <w:rsid w:val="008A0A7F"/>
    <w:rsid w:val="008A2392"/>
    <w:rsid w:val="008A3019"/>
    <w:rsid w:val="008A337C"/>
    <w:rsid w:val="008A3771"/>
    <w:rsid w:val="008A3F56"/>
    <w:rsid w:val="008A4019"/>
    <w:rsid w:val="008A5555"/>
    <w:rsid w:val="008A5B0E"/>
    <w:rsid w:val="008A5F92"/>
    <w:rsid w:val="008A6E17"/>
    <w:rsid w:val="008B0654"/>
    <w:rsid w:val="008B160C"/>
    <w:rsid w:val="008B161E"/>
    <w:rsid w:val="008B1E70"/>
    <w:rsid w:val="008B34ED"/>
    <w:rsid w:val="008B3993"/>
    <w:rsid w:val="008B3CC9"/>
    <w:rsid w:val="008B4195"/>
    <w:rsid w:val="008B49A5"/>
    <w:rsid w:val="008B590A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5A5"/>
    <w:rsid w:val="008C46CC"/>
    <w:rsid w:val="008C4A9D"/>
    <w:rsid w:val="008C4F46"/>
    <w:rsid w:val="008C5140"/>
    <w:rsid w:val="008C539C"/>
    <w:rsid w:val="008C7047"/>
    <w:rsid w:val="008D0E1A"/>
    <w:rsid w:val="008D1494"/>
    <w:rsid w:val="008D25ED"/>
    <w:rsid w:val="008D2B07"/>
    <w:rsid w:val="008D2DE9"/>
    <w:rsid w:val="008D3586"/>
    <w:rsid w:val="008D4CF0"/>
    <w:rsid w:val="008D60E8"/>
    <w:rsid w:val="008D63EF"/>
    <w:rsid w:val="008D7FD0"/>
    <w:rsid w:val="008E0239"/>
    <w:rsid w:val="008E08F2"/>
    <w:rsid w:val="008E1E8C"/>
    <w:rsid w:val="008E301B"/>
    <w:rsid w:val="008E3C84"/>
    <w:rsid w:val="008E417C"/>
    <w:rsid w:val="008E55EA"/>
    <w:rsid w:val="008E6AE1"/>
    <w:rsid w:val="008E6AF8"/>
    <w:rsid w:val="008E7873"/>
    <w:rsid w:val="008F13C1"/>
    <w:rsid w:val="008F348C"/>
    <w:rsid w:val="008F3DE4"/>
    <w:rsid w:val="008F43B9"/>
    <w:rsid w:val="008F447F"/>
    <w:rsid w:val="008F5A0F"/>
    <w:rsid w:val="008F6AE7"/>
    <w:rsid w:val="00900849"/>
    <w:rsid w:val="00904093"/>
    <w:rsid w:val="00904E51"/>
    <w:rsid w:val="00906310"/>
    <w:rsid w:val="00907081"/>
    <w:rsid w:val="00907A32"/>
    <w:rsid w:val="00910066"/>
    <w:rsid w:val="0091285C"/>
    <w:rsid w:val="00912A3E"/>
    <w:rsid w:val="0091370D"/>
    <w:rsid w:val="0091487E"/>
    <w:rsid w:val="009160DF"/>
    <w:rsid w:val="00916803"/>
    <w:rsid w:val="00916CCA"/>
    <w:rsid w:val="00917209"/>
    <w:rsid w:val="009172F8"/>
    <w:rsid w:val="00917597"/>
    <w:rsid w:val="00921B36"/>
    <w:rsid w:val="00921E94"/>
    <w:rsid w:val="009224FA"/>
    <w:rsid w:val="00923314"/>
    <w:rsid w:val="009235B6"/>
    <w:rsid w:val="00923E80"/>
    <w:rsid w:val="00924813"/>
    <w:rsid w:val="0092630E"/>
    <w:rsid w:val="00926ED9"/>
    <w:rsid w:val="00927263"/>
    <w:rsid w:val="0092762F"/>
    <w:rsid w:val="00930452"/>
    <w:rsid w:val="00931BB6"/>
    <w:rsid w:val="0093267E"/>
    <w:rsid w:val="009327A8"/>
    <w:rsid w:val="00932F66"/>
    <w:rsid w:val="00937357"/>
    <w:rsid w:val="00941FE3"/>
    <w:rsid w:val="009427E2"/>
    <w:rsid w:val="009434EE"/>
    <w:rsid w:val="009439C7"/>
    <w:rsid w:val="00944E29"/>
    <w:rsid w:val="00945AAC"/>
    <w:rsid w:val="009531A8"/>
    <w:rsid w:val="009536BB"/>
    <w:rsid w:val="00954155"/>
    <w:rsid w:val="009541C6"/>
    <w:rsid w:val="00954BD4"/>
    <w:rsid w:val="009557AB"/>
    <w:rsid w:val="00955AAE"/>
    <w:rsid w:val="0096017F"/>
    <w:rsid w:val="009603E2"/>
    <w:rsid w:val="00960EF8"/>
    <w:rsid w:val="0096165B"/>
    <w:rsid w:val="00961B31"/>
    <w:rsid w:val="009631B2"/>
    <w:rsid w:val="00963BBF"/>
    <w:rsid w:val="00963F25"/>
    <w:rsid w:val="0096434B"/>
    <w:rsid w:val="00964830"/>
    <w:rsid w:val="00964C2A"/>
    <w:rsid w:val="0096555C"/>
    <w:rsid w:val="00966AB1"/>
    <w:rsid w:val="00967329"/>
    <w:rsid w:val="00970410"/>
    <w:rsid w:val="00970734"/>
    <w:rsid w:val="00970B71"/>
    <w:rsid w:val="00970BF0"/>
    <w:rsid w:val="009712DF"/>
    <w:rsid w:val="00971FC9"/>
    <w:rsid w:val="0097248F"/>
    <w:rsid w:val="0097375E"/>
    <w:rsid w:val="009739F9"/>
    <w:rsid w:val="00974994"/>
    <w:rsid w:val="00975166"/>
    <w:rsid w:val="00975414"/>
    <w:rsid w:val="00975AB9"/>
    <w:rsid w:val="00975B8A"/>
    <w:rsid w:val="00976B49"/>
    <w:rsid w:val="009804F8"/>
    <w:rsid w:val="00980FD5"/>
    <w:rsid w:val="00981D4E"/>
    <w:rsid w:val="00984022"/>
    <w:rsid w:val="00984710"/>
    <w:rsid w:val="00984E91"/>
    <w:rsid w:val="00984EBB"/>
    <w:rsid w:val="0098501D"/>
    <w:rsid w:val="00985D9E"/>
    <w:rsid w:val="00986949"/>
    <w:rsid w:val="0098785A"/>
    <w:rsid w:val="0099054D"/>
    <w:rsid w:val="00990F98"/>
    <w:rsid w:val="00991A88"/>
    <w:rsid w:val="00991F12"/>
    <w:rsid w:val="0099350D"/>
    <w:rsid w:val="00994675"/>
    <w:rsid w:val="00994A1B"/>
    <w:rsid w:val="00995183"/>
    <w:rsid w:val="009965A1"/>
    <w:rsid w:val="009A03A2"/>
    <w:rsid w:val="009A14EC"/>
    <w:rsid w:val="009A1A89"/>
    <w:rsid w:val="009A1BE7"/>
    <w:rsid w:val="009A341A"/>
    <w:rsid w:val="009A37FF"/>
    <w:rsid w:val="009A419E"/>
    <w:rsid w:val="009A4714"/>
    <w:rsid w:val="009A594D"/>
    <w:rsid w:val="009A5FDB"/>
    <w:rsid w:val="009B1A74"/>
    <w:rsid w:val="009B31E5"/>
    <w:rsid w:val="009B3707"/>
    <w:rsid w:val="009B407B"/>
    <w:rsid w:val="009B5ACF"/>
    <w:rsid w:val="009C0112"/>
    <w:rsid w:val="009C019E"/>
    <w:rsid w:val="009C0431"/>
    <w:rsid w:val="009C292A"/>
    <w:rsid w:val="009C3D35"/>
    <w:rsid w:val="009C3D52"/>
    <w:rsid w:val="009C3DA0"/>
    <w:rsid w:val="009C460E"/>
    <w:rsid w:val="009C4B61"/>
    <w:rsid w:val="009C4BAF"/>
    <w:rsid w:val="009C6A80"/>
    <w:rsid w:val="009C76AA"/>
    <w:rsid w:val="009D179E"/>
    <w:rsid w:val="009D212B"/>
    <w:rsid w:val="009D24C1"/>
    <w:rsid w:val="009D24EC"/>
    <w:rsid w:val="009D329E"/>
    <w:rsid w:val="009D492C"/>
    <w:rsid w:val="009D53F5"/>
    <w:rsid w:val="009D5412"/>
    <w:rsid w:val="009D5CF1"/>
    <w:rsid w:val="009D660F"/>
    <w:rsid w:val="009D7793"/>
    <w:rsid w:val="009E457D"/>
    <w:rsid w:val="009E49F8"/>
    <w:rsid w:val="009E4D42"/>
    <w:rsid w:val="009E4E59"/>
    <w:rsid w:val="009E7222"/>
    <w:rsid w:val="009E7360"/>
    <w:rsid w:val="009E7AE7"/>
    <w:rsid w:val="009F15A5"/>
    <w:rsid w:val="009F3104"/>
    <w:rsid w:val="009F3A7A"/>
    <w:rsid w:val="009F490F"/>
    <w:rsid w:val="009F52D8"/>
    <w:rsid w:val="009F5550"/>
    <w:rsid w:val="009F5614"/>
    <w:rsid w:val="009F5D3A"/>
    <w:rsid w:val="009F6C0D"/>
    <w:rsid w:val="009F74A4"/>
    <w:rsid w:val="00A00BC1"/>
    <w:rsid w:val="00A00EF2"/>
    <w:rsid w:val="00A03DDA"/>
    <w:rsid w:val="00A0433E"/>
    <w:rsid w:val="00A05371"/>
    <w:rsid w:val="00A058E1"/>
    <w:rsid w:val="00A05A4E"/>
    <w:rsid w:val="00A06CAF"/>
    <w:rsid w:val="00A124EC"/>
    <w:rsid w:val="00A13708"/>
    <w:rsid w:val="00A14917"/>
    <w:rsid w:val="00A1497D"/>
    <w:rsid w:val="00A15042"/>
    <w:rsid w:val="00A167AC"/>
    <w:rsid w:val="00A224B7"/>
    <w:rsid w:val="00A265E7"/>
    <w:rsid w:val="00A26A17"/>
    <w:rsid w:val="00A32D30"/>
    <w:rsid w:val="00A33074"/>
    <w:rsid w:val="00A3362A"/>
    <w:rsid w:val="00A33DDE"/>
    <w:rsid w:val="00A354F7"/>
    <w:rsid w:val="00A36266"/>
    <w:rsid w:val="00A363E2"/>
    <w:rsid w:val="00A37476"/>
    <w:rsid w:val="00A40DD8"/>
    <w:rsid w:val="00A416A3"/>
    <w:rsid w:val="00A421FC"/>
    <w:rsid w:val="00A44097"/>
    <w:rsid w:val="00A5088F"/>
    <w:rsid w:val="00A50992"/>
    <w:rsid w:val="00A50B6A"/>
    <w:rsid w:val="00A517AA"/>
    <w:rsid w:val="00A52673"/>
    <w:rsid w:val="00A536CE"/>
    <w:rsid w:val="00A53AB0"/>
    <w:rsid w:val="00A55262"/>
    <w:rsid w:val="00A570F1"/>
    <w:rsid w:val="00A571C5"/>
    <w:rsid w:val="00A5742E"/>
    <w:rsid w:val="00A576F6"/>
    <w:rsid w:val="00A57F2C"/>
    <w:rsid w:val="00A61526"/>
    <w:rsid w:val="00A6166C"/>
    <w:rsid w:val="00A62A57"/>
    <w:rsid w:val="00A62FCC"/>
    <w:rsid w:val="00A6488B"/>
    <w:rsid w:val="00A64D2C"/>
    <w:rsid w:val="00A6506F"/>
    <w:rsid w:val="00A721D0"/>
    <w:rsid w:val="00A729D1"/>
    <w:rsid w:val="00A72A3B"/>
    <w:rsid w:val="00A72E4B"/>
    <w:rsid w:val="00A740F8"/>
    <w:rsid w:val="00A743BC"/>
    <w:rsid w:val="00A74D2E"/>
    <w:rsid w:val="00A75898"/>
    <w:rsid w:val="00A75F21"/>
    <w:rsid w:val="00A76C17"/>
    <w:rsid w:val="00A80B46"/>
    <w:rsid w:val="00A80E9D"/>
    <w:rsid w:val="00A8103F"/>
    <w:rsid w:val="00A81D77"/>
    <w:rsid w:val="00A830C0"/>
    <w:rsid w:val="00A83F32"/>
    <w:rsid w:val="00A84068"/>
    <w:rsid w:val="00A84723"/>
    <w:rsid w:val="00A85EEC"/>
    <w:rsid w:val="00A85F92"/>
    <w:rsid w:val="00A863C9"/>
    <w:rsid w:val="00A86768"/>
    <w:rsid w:val="00A90AB2"/>
    <w:rsid w:val="00A92150"/>
    <w:rsid w:val="00A92893"/>
    <w:rsid w:val="00A937A4"/>
    <w:rsid w:val="00A95810"/>
    <w:rsid w:val="00A95CD2"/>
    <w:rsid w:val="00A9748E"/>
    <w:rsid w:val="00AA03D2"/>
    <w:rsid w:val="00AA0615"/>
    <w:rsid w:val="00AA0E66"/>
    <w:rsid w:val="00AA16BD"/>
    <w:rsid w:val="00AA36F3"/>
    <w:rsid w:val="00AA4079"/>
    <w:rsid w:val="00AA4D27"/>
    <w:rsid w:val="00AA75F7"/>
    <w:rsid w:val="00AB0770"/>
    <w:rsid w:val="00AB1986"/>
    <w:rsid w:val="00AB28B4"/>
    <w:rsid w:val="00AB4994"/>
    <w:rsid w:val="00AB4C3B"/>
    <w:rsid w:val="00AB4CAB"/>
    <w:rsid w:val="00AB6104"/>
    <w:rsid w:val="00AC02B7"/>
    <w:rsid w:val="00AC20D3"/>
    <w:rsid w:val="00AC2B1D"/>
    <w:rsid w:val="00AC4443"/>
    <w:rsid w:val="00AC44A0"/>
    <w:rsid w:val="00AC4BFD"/>
    <w:rsid w:val="00AC5A2E"/>
    <w:rsid w:val="00AC61ED"/>
    <w:rsid w:val="00AC656D"/>
    <w:rsid w:val="00AC74E0"/>
    <w:rsid w:val="00AC7F8E"/>
    <w:rsid w:val="00AD15AC"/>
    <w:rsid w:val="00AD3627"/>
    <w:rsid w:val="00AD4438"/>
    <w:rsid w:val="00AD49D8"/>
    <w:rsid w:val="00AD49E9"/>
    <w:rsid w:val="00AD5066"/>
    <w:rsid w:val="00AD5C88"/>
    <w:rsid w:val="00AD5EC3"/>
    <w:rsid w:val="00AD7FC2"/>
    <w:rsid w:val="00AE0D5D"/>
    <w:rsid w:val="00AE243B"/>
    <w:rsid w:val="00AE25DD"/>
    <w:rsid w:val="00AE31A6"/>
    <w:rsid w:val="00AE42AD"/>
    <w:rsid w:val="00AE6DE9"/>
    <w:rsid w:val="00AF0D0B"/>
    <w:rsid w:val="00AF1D0F"/>
    <w:rsid w:val="00AF3423"/>
    <w:rsid w:val="00AF4B3B"/>
    <w:rsid w:val="00AF5CFE"/>
    <w:rsid w:val="00AF6F07"/>
    <w:rsid w:val="00B007F8"/>
    <w:rsid w:val="00B03E98"/>
    <w:rsid w:val="00B04046"/>
    <w:rsid w:val="00B05C06"/>
    <w:rsid w:val="00B05E0A"/>
    <w:rsid w:val="00B0727A"/>
    <w:rsid w:val="00B07D9B"/>
    <w:rsid w:val="00B10777"/>
    <w:rsid w:val="00B138E0"/>
    <w:rsid w:val="00B14A57"/>
    <w:rsid w:val="00B14EC4"/>
    <w:rsid w:val="00B17F5F"/>
    <w:rsid w:val="00B202E3"/>
    <w:rsid w:val="00B20A1E"/>
    <w:rsid w:val="00B20BB2"/>
    <w:rsid w:val="00B21196"/>
    <w:rsid w:val="00B22CD0"/>
    <w:rsid w:val="00B234F1"/>
    <w:rsid w:val="00B23A1F"/>
    <w:rsid w:val="00B23BFD"/>
    <w:rsid w:val="00B25C4D"/>
    <w:rsid w:val="00B25E6E"/>
    <w:rsid w:val="00B26787"/>
    <w:rsid w:val="00B3164E"/>
    <w:rsid w:val="00B326BA"/>
    <w:rsid w:val="00B3328E"/>
    <w:rsid w:val="00B33F34"/>
    <w:rsid w:val="00B347B0"/>
    <w:rsid w:val="00B354BB"/>
    <w:rsid w:val="00B35976"/>
    <w:rsid w:val="00B36964"/>
    <w:rsid w:val="00B36A63"/>
    <w:rsid w:val="00B36C5A"/>
    <w:rsid w:val="00B3754D"/>
    <w:rsid w:val="00B40EA3"/>
    <w:rsid w:val="00B412A0"/>
    <w:rsid w:val="00B41B6C"/>
    <w:rsid w:val="00B43606"/>
    <w:rsid w:val="00B43E96"/>
    <w:rsid w:val="00B4505F"/>
    <w:rsid w:val="00B45FEF"/>
    <w:rsid w:val="00B47790"/>
    <w:rsid w:val="00B47903"/>
    <w:rsid w:val="00B5081F"/>
    <w:rsid w:val="00B520F6"/>
    <w:rsid w:val="00B53C1D"/>
    <w:rsid w:val="00B547A2"/>
    <w:rsid w:val="00B55BF6"/>
    <w:rsid w:val="00B610AE"/>
    <w:rsid w:val="00B61873"/>
    <w:rsid w:val="00B61D98"/>
    <w:rsid w:val="00B62B04"/>
    <w:rsid w:val="00B62CBE"/>
    <w:rsid w:val="00B630EE"/>
    <w:rsid w:val="00B64782"/>
    <w:rsid w:val="00B647AD"/>
    <w:rsid w:val="00B64DCD"/>
    <w:rsid w:val="00B665F2"/>
    <w:rsid w:val="00B71756"/>
    <w:rsid w:val="00B723E2"/>
    <w:rsid w:val="00B735D1"/>
    <w:rsid w:val="00B73966"/>
    <w:rsid w:val="00B754DE"/>
    <w:rsid w:val="00B76761"/>
    <w:rsid w:val="00B772D3"/>
    <w:rsid w:val="00B802AC"/>
    <w:rsid w:val="00B80EF6"/>
    <w:rsid w:val="00B82A31"/>
    <w:rsid w:val="00B86EC8"/>
    <w:rsid w:val="00B87D37"/>
    <w:rsid w:val="00B908F8"/>
    <w:rsid w:val="00B9094F"/>
    <w:rsid w:val="00B911F5"/>
    <w:rsid w:val="00B91270"/>
    <w:rsid w:val="00B91B21"/>
    <w:rsid w:val="00B91C82"/>
    <w:rsid w:val="00B920FE"/>
    <w:rsid w:val="00B922C6"/>
    <w:rsid w:val="00B93B8B"/>
    <w:rsid w:val="00B942AD"/>
    <w:rsid w:val="00B943C9"/>
    <w:rsid w:val="00B94982"/>
    <w:rsid w:val="00B94DC7"/>
    <w:rsid w:val="00B9524E"/>
    <w:rsid w:val="00B9537D"/>
    <w:rsid w:val="00B958E9"/>
    <w:rsid w:val="00B95B69"/>
    <w:rsid w:val="00B964AD"/>
    <w:rsid w:val="00B96E81"/>
    <w:rsid w:val="00B96EBE"/>
    <w:rsid w:val="00B979BA"/>
    <w:rsid w:val="00BA0805"/>
    <w:rsid w:val="00BA14DE"/>
    <w:rsid w:val="00BA1FA8"/>
    <w:rsid w:val="00BA315E"/>
    <w:rsid w:val="00BA3411"/>
    <w:rsid w:val="00BA367C"/>
    <w:rsid w:val="00BA48E3"/>
    <w:rsid w:val="00BA4CE6"/>
    <w:rsid w:val="00BA6A44"/>
    <w:rsid w:val="00BA70D5"/>
    <w:rsid w:val="00BA72A8"/>
    <w:rsid w:val="00BA7578"/>
    <w:rsid w:val="00BB0075"/>
    <w:rsid w:val="00BB1A79"/>
    <w:rsid w:val="00BB2F70"/>
    <w:rsid w:val="00BB36E7"/>
    <w:rsid w:val="00BB3BB1"/>
    <w:rsid w:val="00BB5549"/>
    <w:rsid w:val="00BB570C"/>
    <w:rsid w:val="00BB58D0"/>
    <w:rsid w:val="00BB6518"/>
    <w:rsid w:val="00BB6A43"/>
    <w:rsid w:val="00BB6C13"/>
    <w:rsid w:val="00BB7297"/>
    <w:rsid w:val="00BB7699"/>
    <w:rsid w:val="00BC0F70"/>
    <w:rsid w:val="00BC2CE8"/>
    <w:rsid w:val="00BC4D4B"/>
    <w:rsid w:val="00BC79A0"/>
    <w:rsid w:val="00BD107D"/>
    <w:rsid w:val="00BD15EE"/>
    <w:rsid w:val="00BD192F"/>
    <w:rsid w:val="00BD3233"/>
    <w:rsid w:val="00BD4782"/>
    <w:rsid w:val="00BD5BA1"/>
    <w:rsid w:val="00BD66C9"/>
    <w:rsid w:val="00BD6755"/>
    <w:rsid w:val="00BD68E7"/>
    <w:rsid w:val="00BD717D"/>
    <w:rsid w:val="00BD77B0"/>
    <w:rsid w:val="00BE11DB"/>
    <w:rsid w:val="00BE16F0"/>
    <w:rsid w:val="00BE2C59"/>
    <w:rsid w:val="00BE3A48"/>
    <w:rsid w:val="00BE4AF4"/>
    <w:rsid w:val="00BE527B"/>
    <w:rsid w:val="00BE5468"/>
    <w:rsid w:val="00BE5F0A"/>
    <w:rsid w:val="00BE632C"/>
    <w:rsid w:val="00BE7B89"/>
    <w:rsid w:val="00BE7FD3"/>
    <w:rsid w:val="00BF30BF"/>
    <w:rsid w:val="00BF32BE"/>
    <w:rsid w:val="00BF33BA"/>
    <w:rsid w:val="00BF6674"/>
    <w:rsid w:val="00BF73CC"/>
    <w:rsid w:val="00BF771F"/>
    <w:rsid w:val="00BF78B3"/>
    <w:rsid w:val="00C003BF"/>
    <w:rsid w:val="00C01B50"/>
    <w:rsid w:val="00C02D8A"/>
    <w:rsid w:val="00C03E34"/>
    <w:rsid w:val="00C04881"/>
    <w:rsid w:val="00C04A28"/>
    <w:rsid w:val="00C04C37"/>
    <w:rsid w:val="00C05386"/>
    <w:rsid w:val="00C07947"/>
    <w:rsid w:val="00C12812"/>
    <w:rsid w:val="00C157C3"/>
    <w:rsid w:val="00C20433"/>
    <w:rsid w:val="00C2186C"/>
    <w:rsid w:val="00C22206"/>
    <w:rsid w:val="00C2497A"/>
    <w:rsid w:val="00C26575"/>
    <w:rsid w:val="00C268AB"/>
    <w:rsid w:val="00C26CEC"/>
    <w:rsid w:val="00C26D7E"/>
    <w:rsid w:val="00C26F93"/>
    <w:rsid w:val="00C304ED"/>
    <w:rsid w:val="00C315B9"/>
    <w:rsid w:val="00C32E14"/>
    <w:rsid w:val="00C33CA1"/>
    <w:rsid w:val="00C34D94"/>
    <w:rsid w:val="00C35572"/>
    <w:rsid w:val="00C361FD"/>
    <w:rsid w:val="00C3670E"/>
    <w:rsid w:val="00C37900"/>
    <w:rsid w:val="00C40A09"/>
    <w:rsid w:val="00C4132E"/>
    <w:rsid w:val="00C4204F"/>
    <w:rsid w:val="00C4339F"/>
    <w:rsid w:val="00C43FE2"/>
    <w:rsid w:val="00C457CF"/>
    <w:rsid w:val="00C47FFB"/>
    <w:rsid w:val="00C51101"/>
    <w:rsid w:val="00C5317D"/>
    <w:rsid w:val="00C539D0"/>
    <w:rsid w:val="00C53DC6"/>
    <w:rsid w:val="00C54804"/>
    <w:rsid w:val="00C54AF7"/>
    <w:rsid w:val="00C54ED2"/>
    <w:rsid w:val="00C5569D"/>
    <w:rsid w:val="00C563E8"/>
    <w:rsid w:val="00C56AD5"/>
    <w:rsid w:val="00C571D9"/>
    <w:rsid w:val="00C60251"/>
    <w:rsid w:val="00C60378"/>
    <w:rsid w:val="00C6038D"/>
    <w:rsid w:val="00C60398"/>
    <w:rsid w:val="00C611EE"/>
    <w:rsid w:val="00C63CE0"/>
    <w:rsid w:val="00C64049"/>
    <w:rsid w:val="00C64431"/>
    <w:rsid w:val="00C6563D"/>
    <w:rsid w:val="00C67C30"/>
    <w:rsid w:val="00C70F9E"/>
    <w:rsid w:val="00C71670"/>
    <w:rsid w:val="00C7509F"/>
    <w:rsid w:val="00C7532F"/>
    <w:rsid w:val="00C76762"/>
    <w:rsid w:val="00C76B91"/>
    <w:rsid w:val="00C812CC"/>
    <w:rsid w:val="00C822AB"/>
    <w:rsid w:val="00C84013"/>
    <w:rsid w:val="00C85282"/>
    <w:rsid w:val="00C85570"/>
    <w:rsid w:val="00C85C46"/>
    <w:rsid w:val="00C8600A"/>
    <w:rsid w:val="00C87B2D"/>
    <w:rsid w:val="00C87D27"/>
    <w:rsid w:val="00C90509"/>
    <w:rsid w:val="00C91524"/>
    <w:rsid w:val="00C9321B"/>
    <w:rsid w:val="00C93FFA"/>
    <w:rsid w:val="00C95334"/>
    <w:rsid w:val="00C9571B"/>
    <w:rsid w:val="00C97F9C"/>
    <w:rsid w:val="00CA0421"/>
    <w:rsid w:val="00CA071F"/>
    <w:rsid w:val="00CA15CF"/>
    <w:rsid w:val="00CA2084"/>
    <w:rsid w:val="00CA329B"/>
    <w:rsid w:val="00CA3706"/>
    <w:rsid w:val="00CA38AE"/>
    <w:rsid w:val="00CA413A"/>
    <w:rsid w:val="00CA4E4B"/>
    <w:rsid w:val="00CA518B"/>
    <w:rsid w:val="00CA5515"/>
    <w:rsid w:val="00CA6AF2"/>
    <w:rsid w:val="00CA7A97"/>
    <w:rsid w:val="00CB0D94"/>
    <w:rsid w:val="00CB17F9"/>
    <w:rsid w:val="00CB25F3"/>
    <w:rsid w:val="00CB2878"/>
    <w:rsid w:val="00CB3246"/>
    <w:rsid w:val="00CC040B"/>
    <w:rsid w:val="00CC0D0A"/>
    <w:rsid w:val="00CC1A43"/>
    <w:rsid w:val="00CC22E2"/>
    <w:rsid w:val="00CC2901"/>
    <w:rsid w:val="00CC29EC"/>
    <w:rsid w:val="00CC3620"/>
    <w:rsid w:val="00CC3A85"/>
    <w:rsid w:val="00CC426F"/>
    <w:rsid w:val="00CC4857"/>
    <w:rsid w:val="00CC6B42"/>
    <w:rsid w:val="00CC6FC8"/>
    <w:rsid w:val="00CC78B2"/>
    <w:rsid w:val="00CD1323"/>
    <w:rsid w:val="00CD134D"/>
    <w:rsid w:val="00CD14E3"/>
    <w:rsid w:val="00CD1AC3"/>
    <w:rsid w:val="00CD2B45"/>
    <w:rsid w:val="00CD3D56"/>
    <w:rsid w:val="00CD4299"/>
    <w:rsid w:val="00CD42CC"/>
    <w:rsid w:val="00CD65F3"/>
    <w:rsid w:val="00CD6A61"/>
    <w:rsid w:val="00CE0A8C"/>
    <w:rsid w:val="00CE0C4F"/>
    <w:rsid w:val="00CE111C"/>
    <w:rsid w:val="00CE1248"/>
    <w:rsid w:val="00CE4B46"/>
    <w:rsid w:val="00CE4B89"/>
    <w:rsid w:val="00CE5994"/>
    <w:rsid w:val="00CE5A1B"/>
    <w:rsid w:val="00CE5C0E"/>
    <w:rsid w:val="00CE5D28"/>
    <w:rsid w:val="00CE6CD0"/>
    <w:rsid w:val="00CE7CBE"/>
    <w:rsid w:val="00CF0314"/>
    <w:rsid w:val="00CF04E8"/>
    <w:rsid w:val="00CF0F4A"/>
    <w:rsid w:val="00CF1258"/>
    <w:rsid w:val="00CF2318"/>
    <w:rsid w:val="00CF487C"/>
    <w:rsid w:val="00CF491F"/>
    <w:rsid w:val="00CF50F5"/>
    <w:rsid w:val="00D03E20"/>
    <w:rsid w:val="00D049C6"/>
    <w:rsid w:val="00D04C1C"/>
    <w:rsid w:val="00D05645"/>
    <w:rsid w:val="00D06CA9"/>
    <w:rsid w:val="00D10EA4"/>
    <w:rsid w:val="00D11CB0"/>
    <w:rsid w:val="00D12D34"/>
    <w:rsid w:val="00D132D3"/>
    <w:rsid w:val="00D13B38"/>
    <w:rsid w:val="00D14257"/>
    <w:rsid w:val="00D15516"/>
    <w:rsid w:val="00D159AC"/>
    <w:rsid w:val="00D15A6B"/>
    <w:rsid w:val="00D1615B"/>
    <w:rsid w:val="00D165A1"/>
    <w:rsid w:val="00D16A9A"/>
    <w:rsid w:val="00D16AA0"/>
    <w:rsid w:val="00D17FDA"/>
    <w:rsid w:val="00D20C91"/>
    <w:rsid w:val="00D20CC8"/>
    <w:rsid w:val="00D22EC6"/>
    <w:rsid w:val="00D2453C"/>
    <w:rsid w:val="00D25954"/>
    <w:rsid w:val="00D25D97"/>
    <w:rsid w:val="00D2697A"/>
    <w:rsid w:val="00D3058C"/>
    <w:rsid w:val="00D312CD"/>
    <w:rsid w:val="00D32344"/>
    <w:rsid w:val="00D32DAA"/>
    <w:rsid w:val="00D32F38"/>
    <w:rsid w:val="00D333CD"/>
    <w:rsid w:val="00D33F56"/>
    <w:rsid w:val="00D34CC1"/>
    <w:rsid w:val="00D354E8"/>
    <w:rsid w:val="00D35D88"/>
    <w:rsid w:val="00D373A6"/>
    <w:rsid w:val="00D3795F"/>
    <w:rsid w:val="00D402AD"/>
    <w:rsid w:val="00D4318A"/>
    <w:rsid w:val="00D43EB9"/>
    <w:rsid w:val="00D45B69"/>
    <w:rsid w:val="00D46187"/>
    <w:rsid w:val="00D46F15"/>
    <w:rsid w:val="00D47173"/>
    <w:rsid w:val="00D4795C"/>
    <w:rsid w:val="00D50CFD"/>
    <w:rsid w:val="00D5265B"/>
    <w:rsid w:val="00D5269E"/>
    <w:rsid w:val="00D538F6"/>
    <w:rsid w:val="00D53C24"/>
    <w:rsid w:val="00D54340"/>
    <w:rsid w:val="00D55088"/>
    <w:rsid w:val="00D553B4"/>
    <w:rsid w:val="00D55CC2"/>
    <w:rsid w:val="00D57EDE"/>
    <w:rsid w:val="00D6043C"/>
    <w:rsid w:val="00D60D90"/>
    <w:rsid w:val="00D6192A"/>
    <w:rsid w:val="00D63A0A"/>
    <w:rsid w:val="00D63D53"/>
    <w:rsid w:val="00D644DC"/>
    <w:rsid w:val="00D65017"/>
    <w:rsid w:val="00D65C7E"/>
    <w:rsid w:val="00D70029"/>
    <w:rsid w:val="00D71072"/>
    <w:rsid w:val="00D738B8"/>
    <w:rsid w:val="00D7473F"/>
    <w:rsid w:val="00D750A1"/>
    <w:rsid w:val="00D7569A"/>
    <w:rsid w:val="00D762D3"/>
    <w:rsid w:val="00D777F6"/>
    <w:rsid w:val="00D82AC4"/>
    <w:rsid w:val="00D83E6F"/>
    <w:rsid w:val="00D849EA"/>
    <w:rsid w:val="00D85147"/>
    <w:rsid w:val="00D857B4"/>
    <w:rsid w:val="00D872B5"/>
    <w:rsid w:val="00D90F94"/>
    <w:rsid w:val="00D934F4"/>
    <w:rsid w:val="00D9356D"/>
    <w:rsid w:val="00D93782"/>
    <w:rsid w:val="00D94563"/>
    <w:rsid w:val="00D94901"/>
    <w:rsid w:val="00D94D94"/>
    <w:rsid w:val="00D95874"/>
    <w:rsid w:val="00D95D14"/>
    <w:rsid w:val="00D9647F"/>
    <w:rsid w:val="00DA0A31"/>
    <w:rsid w:val="00DA12A7"/>
    <w:rsid w:val="00DA16B9"/>
    <w:rsid w:val="00DA23CA"/>
    <w:rsid w:val="00DA3516"/>
    <w:rsid w:val="00DA3F55"/>
    <w:rsid w:val="00DA4B30"/>
    <w:rsid w:val="00DA50C7"/>
    <w:rsid w:val="00DA587F"/>
    <w:rsid w:val="00DA5A1F"/>
    <w:rsid w:val="00DB00BB"/>
    <w:rsid w:val="00DB1332"/>
    <w:rsid w:val="00DB21FF"/>
    <w:rsid w:val="00DB2407"/>
    <w:rsid w:val="00DB27BD"/>
    <w:rsid w:val="00DB27F8"/>
    <w:rsid w:val="00DB3719"/>
    <w:rsid w:val="00DB3F72"/>
    <w:rsid w:val="00DB40EA"/>
    <w:rsid w:val="00DB42DE"/>
    <w:rsid w:val="00DB58FC"/>
    <w:rsid w:val="00DB59B4"/>
    <w:rsid w:val="00DB5CD7"/>
    <w:rsid w:val="00DB6CDD"/>
    <w:rsid w:val="00DB7459"/>
    <w:rsid w:val="00DB76C6"/>
    <w:rsid w:val="00DB7AEE"/>
    <w:rsid w:val="00DC1011"/>
    <w:rsid w:val="00DC2B4A"/>
    <w:rsid w:val="00DC4141"/>
    <w:rsid w:val="00DC42C7"/>
    <w:rsid w:val="00DC4848"/>
    <w:rsid w:val="00DC4982"/>
    <w:rsid w:val="00DC54C0"/>
    <w:rsid w:val="00DC5881"/>
    <w:rsid w:val="00DC5F96"/>
    <w:rsid w:val="00DC65F9"/>
    <w:rsid w:val="00DC743E"/>
    <w:rsid w:val="00DC796B"/>
    <w:rsid w:val="00DD019F"/>
    <w:rsid w:val="00DD18CA"/>
    <w:rsid w:val="00DD1CFE"/>
    <w:rsid w:val="00DD2A3C"/>
    <w:rsid w:val="00DD2E81"/>
    <w:rsid w:val="00DD68C2"/>
    <w:rsid w:val="00DD7943"/>
    <w:rsid w:val="00DD7D6E"/>
    <w:rsid w:val="00DD7E55"/>
    <w:rsid w:val="00DE24F2"/>
    <w:rsid w:val="00DE2EE8"/>
    <w:rsid w:val="00DE3174"/>
    <w:rsid w:val="00DE3197"/>
    <w:rsid w:val="00DE45AC"/>
    <w:rsid w:val="00DE645C"/>
    <w:rsid w:val="00DE714A"/>
    <w:rsid w:val="00DF2439"/>
    <w:rsid w:val="00DF464C"/>
    <w:rsid w:val="00DF5C7C"/>
    <w:rsid w:val="00DF6C0B"/>
    <w:rsid w:val="00DF756B"/>
    <w:rsid w:val="00DF78F4"/>
    <w:rsid w:val="00DF7F70"/>
    <w:rsid w:val="00E026B0"/>
    <w:rsid w:val="00E03629"/>
    <w:rsid w:val="00E040EF"/>
    <w:rsid w:val="00E053C5"/>
    <w:rsid w:val="00E06442"/>
    <w:rsid w:val="00E06DB9"/>
    <w:rsid w:val="00E06EA0"/>
    <w:rsid w:val="00E10EDF"/>
    <w:rsid w:val="00E123A2"/>
    <w:rsid w:val="00E13CD7"/>
    <w:rsid w:val="00E14A3E"/>
    <w:rsid w:val="00E15F8C"/>
    <w:rsid w:val="00E16FBA"/>
    <w:rsid w:val="00E21104"/>
    <w:rsid w:val="00E213CC"/>
    <w:rsid w:val="00E21660"/>
    <w:rsid w:val="00E22069"/>
    <w:rsid w:val="00E223E0"/>
    <w:rsid w:val="00E2259F"/>
    <w:rsid w:val="00E22FC8"/>
    <w:rsid w:val="00E2324C"/>
    <w:rsid w:val="00E2355F"/>
    <w:rsid w:val="00E238E0"/>
    <w:rsid w:val="00E23E59"/>
    <w:rsid w:val="00E244FE"/>
    <w:rsid w:val="00E24928"/>
    <w:rsid w:val="00E25BBB"/>
    <w:rsid w:val="00E25C57"/>
    <w:rsid w:val="00E26EAD"/>
    <w:rsid w:val="00E276BB"/>
    <w:rsid w:val="00E31095"/>
    <w:rsid w:val="00E31151"/>
    <w:rsid w:val="00E31901"/>
    <w:rsid w:val="00E33520"/>
    <w:rsid w:val="00E33E55"/>
    <w:rsid w:val="00E33ED3"/>
    <w:rsid w:val="00E36434"/>
    <w:rsid w:val="00E37073"/>
    <w:rsid w:val="00E3741B"/>
    <w:rsid w:val="00E37DE2"/>
    <w:rsid w:val="00E4041F"/>
    <w:rsid w:val="00E4081D"/>
    <w:rsid w:val="00E40C95"/>
    <w:rsid w:val="00E41D50"/>
    <w:rsid w:val="00E42C80"/>
    <w:rsid w:val="00E434DD"/>
    <w:rsid w:val="00E4447B"/>
    <w:rsid w:val="00E447A4"/>
    <w:rsid w:val="00E44BC6"/>
    <w:rsid w:val="00E45317"/>
    <w:rsid w:val="00E45341"/>
    <w:rsid w:val="00E461DA"/>
    <w:rsid w:val="00E470F9"/>
    <w:rsid w:val="00E4713E"/>
    <w:rsid w:val="00E4728A"/>
    <w:rsid w:val="00E47568"/>
    <w:rsid w:val="00E5024A"/>
    <w:rsid w:val="00E50488"/>
    <w:rsid w:val="00E51305"/>
    <w:rsid w:val="00E51A2A"/>
    <w:rsid w:val="00E51FA2"/>
    <w:rsid w:val="00E522CC"/>
    <w:rsid w:val="00E53C80"/>
    <w:rsid w:val="00E54B39"/>
    <w:rsid w:val="00E560BC"/>
    <w:rsid w:val="00E57A4A"/>
    <w:rsid w:val="00E601C1"/>
    <w:rsid w:val="00E60B7E"/>
    <w:rsid w:val="00E6133B"/>
    <w:rsid w:val="00E6152E"/>
    <w:rsid w:val="00E61DE3"/>
    <w:rsid w:val="00E62A5A"/>
    <w:rsid w:val="00E631E8"/>
    <w:rsid w:val="00E64F1F"/>
    <w:rsid w:val="00E67C80"/>
    <w:rsid w:val="00E67EE4"/>
    <w:rsid w:val="00E70375"/>
    <w:rsid w:val="00E72058"/>
    <w:rsid w:val="00E72337"/>
    <w:rsid w:val="00E72C08"/>
    <w:rsid w:val="00E734B5"/>
    <w:rsid w:val="00E74082"/>
    <w:rsid w:val="00E747E7"/>
    <w:rsid w:val="00E75A0C"/>
    <w:rsid w:val="00E770B0"/>
    <w:rsid w:val="00E771AA"/>
    <w:rsid w:val="00E807CA"/>
    <w:rsid w:val="00E81566"/>
    <w:rsid w:val="00E81B69"/>
    <w:rsid w:val="00E82556"/>
    <w:rsid w:val="00E829A4"/>
    <w:rsid w:val="00E82F9F"/>
    <w:rsid w:val="00E83799"/>
    <w:rsid w:val="00E842EB"/>
    <w:rsid w:val="00E846D7"/>
    <w:rsid w:val="00E848BE"/>
    <w:rsid w:val="00E85639"/>
    <w:rsid w:val="00E869FB"/>
    <w:rsid w:val="00E86E6B"/>
    <w:rsid w:val="00E87CCE"/>
    <w:rsid w:val="00E90B8E"/>
    <w:rsid w:val="00E92027"/>
    <w:rsid w:val="00E920F6"/>
    <w:rsid w:val="00E9263D"/>
    <w:rsid w:val="00E9270D"/>
    <w:rsid w:val="00E92A03"/>
    <w:rsid w:val="00E92EC1"/>
    <w:rsid w:val="00E9491F"/>
    <w:rsid w:val="00E951E6"/>
    <w:rsid w:val="00E95B60"/>
    <w:rsid w:val="00E964A5"/>
    <w:rsid w:val="00E9698B"/>
    <w:rsid w:val="00EA04A8"/>
    <w:rsid w:val="00EA3FC0"/>
    <w:rsid w:val="00EA42AC"/>
    <w:rsid w:val="00EA44DF"/>
    <w:rsid w:val="00EA6EED"/>
    <w:rsid w:val="00EA6EF5"/>
    <w:rsid w:val="00EA77A7"/>
    <w:rsid w:val="00EA7E87"/>
    <w:rsid w:val="00EB02FE"/>
    <w:rsid w:val="00EB1111"/>
    <w:rsid w:val="00EB1967"/>
    <w:rsid w:val="00EB33A1"/>
    <w:rsid w:val="00EB52B0"/>
    <w:rsid w:val="00EB591A"/>
    <w:rsid w:val="00EB70C6"/>
    <w:rsid w:val="00EC085B"/>
    <w:rsid w:val="00EC09E8"/>
    <w:rsid w:val="00EC10CB"/>
    <w:rsid w:val="00EC1BB7"/>
    <w:rsid w:val="00EC1C5A"/>
    <w:rsid w:val="00EC4296"/>
    <w:rsid w:val="00EC5130"/>
    <w:rsid w:val="00EC5C17"/>
    <w:rsid w:val="00EC669C"/>
    <w:rsid w:val="00ED1E8A"/>
    <w:rsid w:val="00ED2A20"/>
    <w:rsid w:val="00ED3574"/>
    <w:rsid w:val="00ED3781"/>
    <w:rsid w:val="00ED3EE6"/>
    <w:rsid w:val="00ED5521"/>
    <w:rsid w:val="00ED58A8"/>
    <w:rsid w:val="00ED6417"/>
    <w:rsid w:val="00ED6C3C"/>
    <w:rsid w:val="00EE15F8"/>
    <w:rsid w:val="00EE1CFF"/>
    <w:rsid w:val="00EE256D"/>
    <w:rsid w:val="00EE2B4D"/>
    <w:rsid w:val="00EE3742"/>
    <w:rsid w:val="00EE4F25"/>
    <w:rsid w:val="00EE68A7"/>
    <w:rsid w:val="00EF09F5"/>
    <w:rsid w:val="00EF0A29"/>
    <w:rsid w:val="00EF0E7C"/>
    <w:rsid w:val="00EF21CA"/>
    <w:rsid w:val="00EF2320"/>
    <w:rsid w:val="00EF3AC3"/>
    <w:rsid w:val="00EF4612"/>
    <w:rsid w:val="00EF4FE2"/>
    <w:rsid w:val="00EF59B2"/>
    <w:rsid w:val="00EF62D3"/>
    <w:rsid w:val="00EF71A4"/>
    <w:rsid w:val="00EF7E15"/>
    <w:rsid w:val="00F011A2"/>
    <w:rsid w:val="00F018A3"/>
    <w:rsid w:val="00F02ED1"/>
    <w:rsid w:val="00F033E5"/>
    <w:rsid w:val="00F04869"/>
    <w:rsid w:val="00F05B08"/>
    <w:rsid w:val="00F06118"/>
    <w:rsid w:val="00F06B04"/>
    <w:rsid w:val="00F11502"/>
    <w:rsid w:val="00F118D8"/>
    <w:rsid w:val="00F11B59"/>
    <w:rsid w:val="00F11E66"/>
    <w:rsid w:val="00F1434C"/>
    <w:rsid w:val="00F15A0C"/>
    <w:rsid w:val="00F173E5"/>
    <w:rsid w:val="00F2146F"/>
    <w:rsid w:val="00F220ED"/>
    <w:rsid w:val="00F23061"/>
    <w:rsid w:val="00F23898"/>
    <w:rsid w:val="00F23C22"/>
    <w:rsid w:val="00F23F1F"/>
    <w:rsid w:val="00F24047"/>
    <w:rsid w:val="00F3017D"/>
    <w:rsid w:val="00F302A1"/>
    <w:rsid w:val="00F32678"/>
    <w:rsid w:val="00F3456A"/>
    <w:rsid w:val="00F35670"/>
    <w:rsid w:val="00F356CC"/>
    <w:rsid w:val="00F35969"/>
    <w:rsid w:val="00F359BB"/>
    <w:rsid w:val="00F36181"/>
    <w:rsid w:val="00F36318"/>
    <w:rsid w:val="00F3691C"/>
    <w:rsid w:val="00F36CEA"/>
    <w:rsid w:val="00F36F4B"/>
    <w:rsid w:val="00F37EB8"/>
    <w:rsid w:val="00F40121"/>
    <w:rsid w:val="00F41D98"/>
    <w:rsid w:val="00F42F54"/>
    <w:rsid w:val="00F44078"/>
    <w:rsid w:val="00F44A41"/>
    <w:rsid w:val="00F45276"/>
    <w:rsid w:val="00F46E87"/>
    <w:rsid w:val="00F4735D"/>
    <w:rsid w:val="00F47873"/>
    <w:rsid w:val="00F5040A"/>
    <w:rsid w:val="00F517AA"/>
    <w:rsid w:val="00F51E59"/>
    <w:rsid w:val="00F5228E"/>
    <w:rsid w:val="00F52A49"/>
    <w:rsid w:val="00F533B3"/>
    <w:rsid w:val="00F53A42"/>
    <w:rsid w:val="00F53D7D"/>
    <w:rsid w:val="00F53F55"/>
    <w:rsid w:val="00F56FF5"/>
    <w:rsid w:val="00F57426"/>
    <w:rsid w:val="00F60FCB"/>
    <w:rsid w:val="00F61366"/>
    <w:rsid w:val="00F61560"/>
    <w:rsid w:val="00F631C7"/>
    <w:rsid w:val="00F6323A"/>
    <w:rsid w:val="00F63912"/>
    <w:rsid w:val="00F63992"/>
    <w:rsid w:val="00F63B81"/>
    <w:rsid w:val="00F6426A"/>
    <w:rsid w:val="00F67305"/>
    <w:rsid w:val="00F70038"/>
    <w:rsid w:val="00F723C0"/>
    <w:rsid w:val="00F72BE8"/>
    <w:rsid w:val="00F72D0F"/>
    <w:rsid w:val="00F72E49"/>
    <w:rsid w:val="00F73B20"/>
    <w:rsid w:val="00F73BEF"/>
    <w:rsid w:val="00F73CE8"/>
    <w:rsid w:val="00F73D5D"/>
    <w:rsid w:val="00F74C0B"/>
    <w:rsid w:val="00F76289"/>
    <w:rsid w:val="00F76FDD"/>
    <w:rsid w:val="00F77025"/>
    <w:rsid w:val="00F77093"/>
    <w:rsid w:val="00F77363"/>
    <w:rsid w:val="00F777C6"/>
    <w:rsid w:val="00F77897"/>
    <w:rsid w:val="00F80889"/>
    <w:rsid w:val="00F808FD"/>
    <w:rsid w:val="00F8243A"/>
    <w:rsid w:val="00F82850"/>
    <w:rsid w:val="00F82E8F"/>
    <w:rsid w:val="00F83450"/>
    <w:rsid w:val="00F83669"/>
    <w:rsid w:val="00F83D16"/>
    <w:rsid w:val="00F83F49"/>
    <w:rsid w:val="00F843DB"/>
    <w:rsid w:val="00F84546"/>
    <w:rsid w:val="00F84E2F"/>
    <w:rsid w:val="00F85856"/>
    <w:rsid w:val="00F8597F"/>
    <w:rsid w:val="00F86F17"/>
    <w:rsid w:val="00F87251"/>
    <w:rsid w:val="00F92586"/>
    <w:rsid w:val="00F9349D"/>
    <w:rsid w:val="00F9399E"/>
    <w:rsid w:val="00F94D3D"/>
    <w:rsid w:val="00F9535E"/>
    <w:rsid w:val="00F97394"/>
    <w:rsid w:val="00F979BC"/>
    <w:rsid w:val="00F97E04"/>
    <w:rsid w:val="00FA050E"/>
    <w:rsid w:val="00FA16DD"/>
    <w:rsid w:val="00FA1A8A"/>
    <w:rsid w:val="00FA36CB"/>
    <w:rsid w:val="00FA68E8"/>
    <w:rsid w:val="00FA6F50"/>
    <w:rsid w:val="00FA7FC4"/>
    <w:rsid w:val="00FB029C"/>
    <w:rsid w:val="00FB0608"/>
    <w:rsid w:val="00FB06EE"/>
    <w:rsid w:val="00FB1A93"/>
    <w:rsid w:val="00FB2DD0"/>
    <w:rsid w:val="00FB31F7"/>
    <w:rsid w:val="00FB485E"/>
    <w:rsid w:val="00FB48E4"/>
    <w:rsid w:val="00FB615E"/>
    <w:rsid w:val="00FB7391"/>
    <w:rsid w:val="00FB7407"/>
    <w:rsid w:val="00FB7517"/>
    <w:rsid w:val="00FB7FAD"/>
    <w:rsid w:val="00FC0609"/>
    <w:rsid w:val="00FC0C34"/>
    <w:rsid w:val="00FC2657"/>
    <w:rsid w:val="00FC3D6E"/>
    <w:rsid w:val="00FC493E"/>
    <w:rsid w:val="00FC58BA"/>
    <w:rsid w:val="00FC6531"/>
    <w:rsid w:val="00FD075A"/>
    <w:rsid w:val="00FD1033"/>
    <w:rsid w:val="00FD1B62"/>
    <w:rsid w:val="00FD2524"/>
    <w:rsid w:val="00FD2718"/>
    <w:rsid w:val="00FD2A75"/>
    <w:rsid w:val="00FD380B"/>
    <w:rsid w:val="00FD3860"/>
    <w:rsid w:val="00FD44C6"/>
    <w:rsid w:val="00FD4B09"/>
    <w:rsid w:val="00FD504B"/>
    <w:rsid w:val="00FD5C6D"/>
    <w:rsid w:val="00FD6B9B"/>
    <w:rsid w:val="00FD6BEC"/>
    <w:rsid w:val="00FD77EC"/>
    <w:rsid w:val="00FE115E"/>
    <w:rsid w:val="00FE2154"/>
    <w:rsid w:val="00FE234B"/>
    <w:rsid w:val="00FE2564"/>
    <w:rsid w:val="00FE3481"/>
    <w:rsid w:val="00FE4E7C"/>
    <w:rsid w:val="00FE516C"/>
    <w:rsid w:val="00FE5EE7"/>
    <w:rsid w:val="00FF2204"/>
    <w:rsid w:val="00FF221B"/>
    <w:rsid w:val="00FF2DB2"/>
    <w:rsid w:val="00FF2F41"/>
    <w:rsid w:val="00FF3638"/>
    <w:rsid w:val="00FF4837"/>
    <w:rsid w:val="00FF56FC"/>
    <w:rsid w:val="00FF60DB"/>
    <w:rsid w:val="00FF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39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6CB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0"/>
    <w:next w:val="a0"/>
    <w:link w:val="10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Т4,OG Heading 2"/>
    <w:basedOn w:val="a0"/>
    <w:next w:val="a0"/>
    <w:link w:val="22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,ПодЗаголовок"/>
    <w:basedOn w:val="a0"/>
    <w:next w:val="a0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0"/>
    <w:next w:val="a0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qFormat/>
    <w:rsid w:val="005122DE"/>
    <w:pPr>
      <w:keepNext/>
      <w:widowControl/>
      <w:ind w:firstLine="708"/>
      <w:outlineLvl w:val="5"/>
    </w:pPr>
    <w:rPr>
      <w:rFonts w:eastAsia="Times New Roman"/>
      <w:b/>
      <w:kern w:val="0"/>
      <w:lang w:eastAsia="ru-RU"/>
    </w:rPr>
  </w:style>
  <w:style w:type="paragraph" w:styleId="7">
    <w:name w:val="heading 7"/>
    <w:basedOn w:val="a0"/>
    <w:next w:val="a0"/>
    <w:link w:val="70"/>
    <w:qFormat/>
    <w:rsid w:val="005122DE"/>
    <w:pPr>
      <w:keepNext/>
      <w:keepLines/>
      <w:widowControl/>
      <w:spacing w:before="200" w:line="240" w:lineRule="auto"/>
      <w:ind w:firstLine="0"/>
      <w:jc w:val="left"/>
      <w:outlineLvl w:val="6"/>
    </w:pPr>
    <w:rPr>
      <w:rFonts w:ascii="Cambria" w:eastAsia="Times New Roman" w:hAnsi="Cambria"/>
      <w:i/>
      <w:iCs/>
      <w:color w:val="404040"/>
      <w:kern w:val="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0"/>
    <w:next w:val="a0"/>
    <w:link w:val="90"/>
    <w:qFormat/>
    <w:rsid w:val="005122DE"/>
    <w:pPr>
      <w:keepNext/>
      <w:widowControl/>
      <w:jc w:val="center"/>
      <w:outlineLvl w:val="8"/>
    </w:pPr>
    <w:rPr>
      <w:rFonts w:eastAsia="Times New Roman"/>
      <w:b/>
      <w:kern w:val="0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1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Т4 Знак,OG Heading 2 Знак"/>
    <w:basedOn w:val="a1"/>
    <w:link w:val="21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,ПодЗаголовок Знак"/>
    <w:basedOn w:val="a1"/>
    <w:link w:val="3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1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84B04"/>
    <w:rPr>
      <w:rFonts w:ascii="Cambria" w:eastAsia="Times New Roman" w:hAnsi="Cambria" w:cs="Times New Roman"/>
      <w:color w:val="243F60"/>
    </w:rPr>
  </w:style>
  <w:style w:type="paragraph" w:styleId="a4">
    <w:name w:val="Document Map"/>
    <w:basedOn w:val="a0"/>
    <w:link w:val="a5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9"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header"/>
    <w:aliases w:val="ВерхКолонтитул"/>
    <w:basedOn w:val="a0"/>
    <w:link w:val="a8"/>
    <w:unhideWhenUsed/>
    <w:rsid w:val="00CE5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1"/>
    <w:link w:val="a7"/>
    <w:uiPriority w:val="99"/>
    <w:rsid w:val="00CE5A1B"/>
  </w:style>
  <w:style w:type="paragraph" w:styleId="a9">
    <w:name w:val="footer"/>
    <w:basedOn w:val="a0"/>
    <w:link w:val="aa"/>
    <w:uiPriority w:val="99"/>
    <w:unhideWhenUsed/>
    <w:rsid w:val="00CE5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E5A1B"/>
  </w:style>
  <w:style w:type="character" w:styleId="ab">
    <w:name w:val="Hyperlink"/>
    <w:basedOn w:val="a1"/>
    <w:uiPriority w:val="99"/>
    <w:rsid w:val="009D24C1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qFormat/>
    <w:rsid w:val="002979C8"/>
    <w:pPr>
      <w:tabs>
        <w:tab w:val="right" w:leader="dot" w:pos="9345"/>
      </w:tabs>
      <w:ind w:left="284" w:hanging="284"/>
    </w:pPr>
    <w:rPr>
      <w:rFonts w:eastAsia="Times New Roman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9D24C1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1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c">
    <w:name w:val="annotation reference"/>
    <w:basedOn w:val="a1"/>
    <w:unhideWhenUsed/>
    <w:rsid w:val="009F3104"/>
    <w:rPr>
      <w:sz w:val="16"/>
      <w:szCs w:val="16"/>
    </w:rPr>
  </w:style>
  <w:style w:type="paragraph" w:styleId="ad">
    <w:name w:val="annotation text"/>
    <w:basedOn w:val="a0"/>
    <w:link w:val="ae"/>
    <w:unhideWhenUsed/>
    <w:rsid w:val="009F3104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rsid w:val="009F310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9F31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F3104"/>
    <w:rPr>
      <w:b/>
      <w:bCs/>
    </w:rPr>
  </w:style>
  <w:style w:type="paragraph" w:styleId="af1">
    <w:name w:val="Balloon Text"/>
    <w:basedOn w:val="a0"/>
    <w:link w:val="af2"/>
    <w:unhideWhenUsed/>
    <w:rsid w:val="009F310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9F3104"/>
    <w:rPr>
      <w:rFonts w:ascii="Tahoma" w:hAnsi="Tahoma" w:cs="Tahoma"/>
      <w:sz w:val="16"/>
      <w:szCs w:val="16"/>
    </w:rPr>
  </w:style>
  <w:style w:type="character" w:styleId="af3">
    <w:name w:val="page number"/>
    <w:basedOn w:val="a1"/>
    <w:rsid w:val="00B05C06"/>
  </w:style>
  <w:style w:type="paragraph" w:styleId="af4">
    <w:name w:val="Normal (Web)"/>
    <w:aliases w:val="Обычный (Web), Знак Знак22"/>
    <w:basedOn w:val="a0"/>
    <w:uiPriority w:val="99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5">
    <w:name w:val="Body Text"/>
    <w:aliases w:val=" Знак Знак Знак,Таблица TEXT,Body single,bt,Body Text Char,Основной текст Знак Знак Знак Знак, Знак Знак, Знак"/>
    <w:basedOn w:val="a0"/>
    <w:link w:val="af6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6">
    <w:name w:val="Основной текст Знак"/>
    <w:aliases w:val=" Знак Знак Знак Знак,Таблица TEXT Знак,Body single Знак,bt Знак,Body Text Char Знак,Основной текст Знак Знак Знак Знак Знак, Знак Знак Знак1, Знак Знак1"/>
    <w:basedOn w:val="a1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7">
    <w:name w:val="caption"/>
    <w:basedOn w:val="a0"/>
    <w:next w:val="a0"/>
    <w:uiPriority w:val="35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1"/>
    <w:rsid w:val="00FA16DD"/>
  </w:style>
  <w:style w:type="character" w:customStyle="1" w:styleId="apple-converted-space">
    <w:name w:val="apple-converted-space"/>
    <w:basedOn w:val="a1"/>
    <w:rsid w:val="00FA16DD"/>
  </w:style>
  <w:style w:type="paragraph" w:styleId="af8">
    <w:name w:val="Plain Text"/>
    <w:basedOn w:val="a0"/>
    <w:link w:val="af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a">
    <w:name w:val="Strong"/>
    <w:basedOn w:val="a1"/>
    <w:qFormat/>
    <w:rsid w:val="00FA16DD"/>
    <w:rPr>
      <w:b/>
      <w:bCs/>
    </w:rPr>
  </w:style>
  <w:style w:type="paragraph" w:styleId="24">
    <w:name w:val="Body Text 2"/>
    <w:basedOn w:val="a0"/>
    <w:link w:val="25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5">
    <w:name w:val="Основной текст 2 Знак"/>
    <w:basedOn w:val="a1"/>
    <w:link w:val="24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b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b">
    <w:name w:val="Body Text Indent"/>
    <w:basedOn w:val="a0"/>
    <w:link w:val="afc"/>
    <w:unhideWhenUsed/>
    <w:rsid w:val="00FA16DD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FA16DD"/>
    <w:rPr>
      <w:rFonts w:eastAsia="Calibri"/>
    </w:rPr>
  </w:style>
  <w:style w:type="character" w:customStyle="1" w:styleId="44">
    <w:name w:val="Стиль4 Знак Знак"/>
    <w:basedOn w:val="a1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0"/>
    <w:uiPriority w:val="99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1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0"/>
    <w:link w:val="afe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1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styleId="aff">
    <w:name w:val="footnote reference"/>
    <w:basedOn w:val="a1"/>
    <w:rsid w:val="00FA16DD"/>
    <w:rPr>
      <w:vertAlign w:val="superscript"/>
    </w:rPr>
  </w:style>
  <w:style w:type="paragraph" w:styleId="32">
    <w:name w:val="Body Text Indent 3"/>
    <w:basedOn w:val="a0"/>
    <w:link w:val="33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1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1"/>
    <w:rsid w:val="00FA16DD"/>
    <w:rPr>
      <w:color w:val="000000"/>
      <w:sz w:val="26"/>
      <w:szCs w:val="26"/>
    </w:rPr>
  </w:style>
  <w:style w:type="paragraph" w:styleId="aff0">
    <w:name w:val="Subtitle"/>
    <w:basedOn w:val="a0"/>
    <w:link w:val="aff1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1">
    <w:name w:val="Подзаголовок Знак"/>
    <w:basedOn w:val="a1"/>
    <w:link w:val="aff0"/>
    <w:rsid w:val="00FA16DD"/>
    <w:rPr>
      <w:rFonts w:eastAsia="Times New Roman"/>
      <w:b/>
      <w:bCs/>
      <w:kern w:val="0"/>
      <w:lang w:eastAsia="ru-RU"/>
    </w:rPr>
  </w:style>
  <w:style w:type="table" w:styleId="aff2">
    <w:name w:val="Table Grid"/>
    <w:basedOn w:val="a2"/>
    <w:rsid w:val="00FA16D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1 Знак Знак Знак Знак"/>
    <w:basedOn w:val="a0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3">
    <w:name w:val="Emphasis"/>
    <w:basedOn w:val="a1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1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0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1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1"/>
    <w:rsid w:val="00FA16DD"/>
    <w:rPr>
      <w:sz w:val="24"/>
      <w:szCs w:val="24"/>
      <w:lang w:eastAsia="ar-SA"/>
    </w:rPr>
  </w:style>
  <w:style w:type="paragraph" w:styleId="aff4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5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5">
    <w:name w:val="Body Text First Indent"/>
    <w:basedOn w:val="af5"/>
    <w:link w:val="aff6"/>
    <w:rsid w:val="00FA16DD"/>
    <w:pPr>
      <w:spacing w:after="120"/>
      <w:ind w:firstLine="210"/>
      <w:jc w:val="left"/>
    </w:pPr>
    <w:rPr>
      <w:sz w:val="24"/>
    </w:rPr>
  </w:style>
  <w:style w:type="character" w:customStyle="1" w:styleId="aff6">
    <w:name w:val="Красная строка Знак"/>
    <w:basedOn w:val="af6"/>
    <w:link w:val="aff5"/>
    <w:rsid w:val="00FA16DD"/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7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7">
    <w:name w:val="Title"/>
    <w:basedOn w:val="a0"/>
    <w:next w:val="a0"/>
    <w:link w:val="aff8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Название Знак"/>
    <w:basedOn w:val="a1"/>
    <w:link w:val="aff7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0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1"/>
    <w:rsid w:val="00FA16DD"/>
    <w:rPr>
      <w:sz w:val="24"/>
      <w:szCs w:val="24"/>
    </w:rPr>
  </w:style>
  <w:style w:type="paragraph" w:styleId="26">
    <w:name w:val="Body Text Indent 2"/>
    <w:basedOn w:val="a0"/>
    <w:link w:val="27"/>
    <w:unhideWhenUsed/>
    <w:rsid w:val="00F63B8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63B81"/>
  </w:style>
  <w:style w:type="paragraph" w:styleId="aff9">
    <w:name w:val="No Spacing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a">
    <w:name w:val="Заголовок статьи"/>
    <w:basedOn w:val="a0"/>
    <w:next w:val="a0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9F5550"/>
    <w:rPr>
      <w:rFonts w:ascii="Calibri" w:eastAsia="Times New Roman" w:hAnsi="Calibri"/>
      <w:i/>
      <w:iCs/>
    </w:rPr>
  </w:style>
  <w:style w:type="paragraph" w:styleId="28">
    <w:name w:val="List Number 2"/>
    <w:basedOn w:val="a0"/>
    <w:rsid w:val="009F5550"/>
    <w:pPr>
      <w:tabs>
        <w:tab w:val="num" w:pos="643"/>
      </w:tabs>
      <w:ind w:left="643" w:hanging="360"/>
    </w:pPr>
  </w:style>
  <w:style w:type="character" w:customStyle="1" w:styleId="affb">
    <w:name w:val="Текст концевой сноски Знак"/>
    <w:basedOn w:val="a1"/>
    <w:link w:val="affc"/>
    <w:rsid w:val="009F5550"/>
    <w:rPr>
      <w:rFonts w:eastAsia="Times New Roman"/>
      <w:kern w:val="0"/>
      <w:sz w:val="20"/>
      <w:szCs w:val="20"/>
      <w:lang w:eastAsia="ru-RU"/>
    </w:rPr>
  </w:style>
  <w:style w:type="paragraph" w:styleId="affc">
    <w:name w:val="endnote text"/>
    <w:basedOn w:val="a0"/>
    <w:link w:val="affb"/>
    <w:rsid w:val="009F5550"/>
    <w:rPr>
      <w:rFonts w:eastAsia="Times New Roman"/>
      <w:kern w:val="0"/>
      <w:sz w:val="20"/>
      <w:szCs w:val="20"/>
      <w:lang w:eastAsia="ru-RU"/>
    </w:rPr>
  </w:style>
  <w:style w:type="character" w:styleId="affd">
    <w:name w:val="Intense Emphasis"/>
    <w:basedOn w:val="a1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1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1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0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0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0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e">
    <w:name w:val="Содержимое таблицы"/>
    <w:basedOn w:val="a0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f">
    <w:name w:val="TOC Heading"/>
    <w:basedOn w:val="1"/>
    <w:next w:val="a0"/>
    <w:uiPriority w:val="39"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0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1"/>
    <w:link w:val="6"/>
    <w:rsid w:val="005122DE"/>
    <w:rPr>
      <w:rFonts w:eastAsia="Times New Roman"/>
      <w:b/>
    </w:rPr>
  </w:style>
  <w:style w:type="character" w:customStyle="1" w:styleId="70">
    <w:name w:val="Заголовок 7 Знак"/>
    <w:basedOn w:val="a1"/>
    <w:link w:val="7"/>
    <w:rsid w:val="005122DE"/>
    <w:rPr>
      <w:rFonts w:ascii="Cambria" w:eastAsia="Times New Roman" w:hAnsi="Cambria"/>
      <w:i/>
      <w:iCs/>
      <w:color w:val="404040"/>
    </w:rPr>
  </w:style>
  <w:style w:type="character" w:customStyle="1" w:styleId="90">
    <w:name w:val="Заголовок 9 Знак"/>
    <w:basedOn w:val="a1"/>
    <w:link w:val="9"/>
    <w:rsid w:val="005122DE"/>
    <w:rPr>
      <w:rFonts w:eastAsia="Times New Roman"/>
      <w:b/>
      <w:szCs w:val="20"/>
      <w:u w:val="single"/>
    </w:rPr>
  </w:style>
  <w:style w:type="character" w:customStyle="1" w:styleId="rvts9">
    <w:name w:val="rvts9"/>
    <w:basedOn w:val="a1"/>
    <w:rsid w:val="005122DE"/>
    <w:rPr>
      <w:rFonts w:ascii="Times New Roman" w:hAnsi="Times New Roman" w:cs="Times New Roman" w:hint="default"/>
      <w:b/>
      <w:bCs/>
      <w:color w:val="17365D"/>
      <w:sz w:val="22"/>
      <w:szCs w:val="22"/>
    </w:rPr>
  </w:style>
  <w:style w:type="character" w:customStyle="1" w:styleId="200">
    <w:name w:val="Знак Знак20"/>
    <w:basedOn w:val="a1"/>
    <w:rsid w:val="005122DE"/>
    <w:rPr>
      <w:bCs/>
      <w:sz w:val="24"/>
    </w:rPr>
  </w:style>
  <w:style w:type="character" w:customStyle="1" w:styleId="afff0">
    <w:name w:val="Цветовое выделение"/>
    <w:uiPriority w:val="99"/>
    <w:rsid w:val="005122DE"/>
    <w:rPr>
      <w:b/>
      <w:bCs/>
      <w:color w:val="000080"/>
      <w:sz w:val="20"/>
      <w:szCs w:val="20"/>
    </w:rPr>
  </w:style>
  <w:style w:type="character" w:customStyle="1" w:styleId="afff1">
    <w:name w:val="Гипертекстовая ссылка"/>
    <w:basedOn w:val="afff0"/>
    <w:uiPriority w:val="99"/>
    <w:rsid w:val="005122DE"/>
    <w:rPr>
      <w:color w:val="008000"/>
      <w:u w:val="single"/>
    </w:rPr>
  </w:style>
  <w:style w:type="paragraph" w:customStyle="1" w:styleId="afff2">
    <w:name w:val="Основное меню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Verdana" w:eastAsia="Times New Roman" w:hAnsi="Verdana" w:cs="Verdana"/>
      <w:kern w:val="0"/>
      <w:sz w:val="22"/>
      <w:szCs w:val="22"/>
      <w:lang w:eastAsia="ru-RU"/>
    </w:rPr>
  </w:style>
  <w:style w:type="paragraph" w:customStyle="1" w:styleId="afff3">
    <w:name w:val="Заголовок"/>
    <w:basedOn w:val="afff2"/>
    <w:next w:val="a0"/>
    <w:uiPriority w:val="99"/>
    <w:rsid w:val="005122DE"/>
    <w:rPr>
      <w:b/>
      <w:bCs/>
      <w:color w:val="C0C0C0"/>
    </w:rPr>
  </w:style>
  <w:style w:type="paragraph" w:customStyle="1" w:styleId="afff4">
    <w:name w:val="Интерактивный заголовок"/>
    <w:basedOn w:val="afff3"/>
    <w:next w:val="a0"/>
    <w:uiPriority w:val="99"/>
    <w:rsid w:val="005122DE"/>
    <w:rPr>
      <w:u w:val="single"/>
    </w:rPr>
  </w:style>
  <w:style w:type="paragraph" w:customStyle="1" w:styleId="afff5">
    <w:name w:val="Текст (ле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6">
    <w:name w:val="Колонтитул (левый)"/>
    <w:basedOn w:val="afff5"/>
    <w:next w:val="a0"/>
    <w:uiPriority w:val="99"/>
    <w:rsid w:val="005122DE"/>
    <w:rPr>
      <w:sz w:val="14"/>
      <w:szCs w:val="14"/>
    </w:rPr>
  </w:style>
  <w:style w:type="paragraph" w:customStyle="1" w:styleId="afff7">
    <w:name w:val="Текст (пра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8">
    <w:name w:val="Колонтитул (правый)"/>
    <w:basedOn w:val="afff7"/>
    <w:next w:val="a0"/>
    <w:uiPriority w:val="99"/>
    <w:rsid w:val="005122DE"/>
    <w:rPr>
      <w:sz w:val="14"/>
      <w:szCs w:val="14"/>
    </w:rPr>
  </w:style>
  <w:style w:type="paragraph" w:customStyle="1" w:styleId="afff9">
    <w:name w:val="Комментарий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firstLine="0"/>
    </w:pPr>
    <w:rPr>
      <w:rFonts w:ascii="Arial" w:eastAsia="Times New Roman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afffa">
    <w:name w:val="Комментарий пользователя"/>
    <w:basedOn w:val="afff9"/>
    <w:next w:val="a0"/>
    <w:uiPriority w:val="99"/>
    <w:rsid w:val="005122DE"/>
    <w:pPr>
      <w:jc w:val="left"/>
    </w:pPr>
    <w:rPr>
      <w:color w:val="000080"/>
    </w:rPr>
  </w:style>
  <w:style w:type="character" w:customStyle="1" w:styleId="afffb">
    <w:name w:val="Найденные слова"/>
    <w:basedOn w:val="afff0"/>
    <w:uiPriority w:val="99"/>
    <w:rsid w:val="005122DE"/>
  </w:style>
  <w:style w:type="character" w:customStyle="1" w:styleId="afffc">
    <w:name w:val="Не вступил в силу"/>
    <w:basedOn w:val="afff0"/>
    <w:uiPriority w:val="99"/>
    <w:rsid w:val="005122DE"/>
    <w:rPr>
      <w:color w:val="008080"/>
    </w:rPr>
  </w:style>
  <w:style w:type="paragraph" w:customStyle="1" w:styleId="afffd">
    <w:name w:val="Объект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5122DE"/>
    <w:pPr>
      <w:ind w:left="140"/>
    </w:pPr>
  </w:style>
  <w:style w:type="paragraph" w:customStyle="1" w:styleId="affff0">
    <w:name w:val="Переменная часть"/>
    <w:basedOn w:val="afff2"/>
    <w:next w:val="a0"/>
    <w:uiPriority w:val="99"/>
    <w:rsid w:val="005122DE"/>
    <w:rPr>
      <w:sz w:val="18"/>
      <w:szCs w:val="18"/>
    </w:rPr>
  </w:style>
  <w:style w:type="paragraph" w:customStyle="1" w:styleId="affff1">
    <w:name w:val="Постоянная часть"/>
    <w:basedOn w:val="afff2"/>
    <w:next w:val="a0"/>
    <w:uiPriority w:val="99"/>
    <w:rsid w:val="005122DE"/>
    <w:rPr>
      <w:sz w:val="20"/>
      <w:szCs w:val="20"/>
    </w:rPr>
  </w:style>
  <w:style w:type="paragraph" w:customStyle="1" w:styleId="affff2">
    <w:name w:val="Прижатый влево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3">
    <w:name w:val="Продолжение ссылки"/>
    <w:basedOn w:val="afff1"/>
    <w:uiPriority w:val="99"/>
    <w:rsid w:val="005122DE"/>
  </w:style>
  <w:style w:type="paragraph" w:customStyle="1" w:styleId="affff4">
    <w:name w:val="Словарная статья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right="118" w:firstLine="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f5">
    <w:name w:val="Текст (справка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6">
    <w:name w:val="Утратил силу"/>
    <w:basedOn w:val="afff0"/>
    <w:uiPriority w:val="99"/>
    <w:rsid w:val="005122DE"/>
    <w:rPr>
      <w:strike/>
      <w:color w:val="808000"/>
    </w:rPr>
  </w:style>
  <w:style w:type="paragraph" w:customStyle="1" w:styleId="Normal1">
    <w:name w:val="Normal1"/>
    <w:rsid w:val="005122DE"/>
    <w:pPr>
      <w:widowControl w:val="0"/>
    </w:pPr>
    <w:rPr>
      <w:rFonts w:eastAsia="Times New Roman"/>
      <w:sz w:val="20"/>
      <w:szCs w:val="20"/>
    </w:rPr>
  </w:style>
  <w:style w:type="character" w:customStyle="1" w:styleId="72">
    <w:name w:val="Знак Знак7"/>
    <w:basedOn w:val="a1"/>
    <w:rsid w:val="005122DE"/>
    <w:rPr>
      <w:sz w:val="24"/>
      <w:szCs w:val="24"/>
      <w:lang w:val="ru-RU" w:eastAsia="ru-RU" w:bidi="ar-SA"/>
    </w:rPr>
  </w:style>
  <w:style w:type="paragraph" w:customStyle="1" w:styleId="Style1">
    <w:name w:val="Style1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3">
    <w:name w:val="Style3"/>
    <w:basedOn w:val="a0"/>
    <w:uiPriority w:val="99"/>
    <w:rsid w:val="005122DE"/>
    <w:pPr>
      <w:autoSpaceDE w:val="0"/>
      <w:autoSpaceDN w:val="0"/>
      <w:adjustRightInd w:val="0"/>
      <w:spacing w:line="283" w:lineRule="exact"/>
      <w:ind w:firstLine="547"/>
    </w:pPr>
    <w:rPr>
      <w:rFonts w:eastAsia="Times New Roman"/>
      <w:kern w:val="0"/>
      <w:lang w:eastAsia="ru-RU"/>
    </w:rPr>
  </w:style>
  <w:style w:type="paragraph" w:customStyle="1" w:styleId="Style4">
    <w:name w:val="Style4"/>
    <w:basedOn w:val="a0"/>
    <w:rsid w:val="005122DE"/>
    <w:pPr>
      <w:autoSpaceDE w:val="0"/>
      <w:autoSpaceDN w:val="0"/>
      <w:adjustRightInd w:val="0"/>
      <w:spacing w:line="278" w:lineRule="exact"/>
      <w:ind w:firstLine="662"/>
    </w:pPr>
    <w:rPr>
      <w:rFonts w:eastAsia="Times New Roman"/>
      <w:kern w:val="0"/>
      <w:lang w:eastAsia="ru-RU"/>
    </w:rPr>
  </w:style>
  <w:style w:type="paragraph" w:customStyle="1" w:styleId="Style6">
    <w:name w:val="Style6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10">
    <w:name w:val="Style10"/>
    <w:basedOn w:val="a0"/>
    <w:uiPriority w:val="99"/>
    <w:rsid w:val="005122DE"/>
    <w:pPr>
      <w:autoSpaceDE w:val="0"/>
      <w:autoSpaceDN w:val="0"/>
      <w:adjustRightInd w:val="0"/>
      <w:spacing w:line="326" w:lineRule="exact"/>
      <w:ind w:firstLine="691"/>
    </w:pPr>
    <w:rPr>
      <w:rFonts w:eastAsia="Times New Roman"/>
      <w:kern w:val="0"/>
      <w:lang w:eastAsia="ru-RU"/>
    </w:rPr>
  </w:style>
  <w:style w:type="paragraph" w:customStyle="1" w:styleId="Style13">
    <w:name w:val="Style13"/>
    <w:basedOn w:val="a0"/>
    <w:uiPriority w:val="99"/>
    <w:rsid w:val="005122DE"/>
    <w:pPr>
      <w:autoSpaceDE w:val="0"/>
      <w:autoSpaceDN w:val="0"/>
      <w:adjustRightInd w:val="0"/>
      <w:spacing w:line="282" w:lineRule="exact"/>
      <w:ind w:firstLine="154"/>
      <w:jc w:val="left"/>
    </w:pPr>
    <w:rPr>
      <w:rFonts w:eastAsia="Times New Roman"/>
      <w:kern w:val="0"/>
      <w:lang w:eastAsia="ru-RU"/>
    </w:rPr>
  </w:style>
  <w:style w:type="character" w:customStyle="1" w:styleId="FontStyle16">
    <w:name w:val="Font Style16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1">
    <w:name w:val="Font Style21"/>
    <w:basedOn w:val="a1"/>
    <w:uiPriority w:val="99"/>
    <w:rsid w:val="005122D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0"/>
    <w:uiPriority w:val="99"/>
    <w:rsid w:val="005122DE"/>
    <w:pPr>
      <w:autoSpaceDE w:val="0"/>
      <w:autoSpaceDN w:val="0"/>
      <w:adjustRightInd w:val="0"/>
      <w:spacing w:line="278" w:lineRule="exact"/>
      <w:ind w:firstLine="0"/>
    </w:pPr>
    <w:rPr>
      <w:rFonts w:eastAsia="Times New Roman"/>
      <w:kern w:val="0"/>
      <w:lang w:eastAsia="ru-RU"/>
    </w:rPr>
  </w:style>
  <w:style w:type="character" w:customStyle="1" w:styleId="FontStyle65">
    <w:name w:val="Font Style65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1"/>
    <w:rsid w:val="005122DE"/>
    <w:rPr>
      <w:rFonts w:ascii="Times New Roman" w:hAnsi="Times New Roman" w:cs="Times New Roman"/>
      <w:sz w:val="22"/>
      <w:szCs w:val="22"/>
    </w:rPr>
  </w:style>
  <w:style w:type="character" w:customStyle="1" w:styleId="affff7">
    <w:name w:val="Символ сноски"/>
    <w:basedOn w:val="a1"/>
    <w:rsid w:val="005122DE"/>
    <w:rPr>
      <w:vertAlign w:val="superscript"/>
    </w:rPr>
  </w:style>
  <w:style w:type="paragraph" w:customStyle="1" w:styleId="Main">
    <w:name w:val="Main"/>
    <w:rsid w:val="005122DE"/>
    <w:pPr>
      <w:widowControl w:val="0"/>
      <w:spacing w:line="360" w:lineRule="auto"/>
      <w:ind w:firstLine="709"/>
      <w:jc w:val="both"/>
    </w:pPr>
    <w:rPr>
      <w:rFonts w:eastAsia="Times New Roman" w:cs="Tahoma"/>
      <w:szCs w:val="16"/>
    </w:rPr>
  </w:style>
  <w:style w:type="character" w:customStyle="1" w:styleId="MainChar">
    <w:name w:val="Main Char"/>
    <w:basedOn w:val="a1"/>
    <w:rsid w:val="005122DE"/>
    <w:rPr>
      <w:rFonts w:cs="Tahoma"/>
      <w:sz w:val="24"/>
      <w:szCs w:val="16"/>
      <w:lang w:val="ru-RU" w:eastAsia="ru-RU" w:bidi="ar-SA"/>
    </w:rPr>
  </w:style>
  <w:style w:type="paragraph" w:customStyle="1" w:styleId="ConsNonformat">
    <w:name w:val="ConsNonformat"/>
    <w:rsid w:val="005122DE"/>
    <w:pPr>
      <w:widowControl w:val="0"/>
    </w:pPr>
    <w:rPr>
      <w:rFonts w:ascii="Courier New" w:eastAsia="Times New Roman" w:hAnsi="Courier New"/>
      <w:snapToGrid w:val="0"/>
      <w:sz w:val="18"/>
      <w:szCs w:val="20"/>
    </w:rPr>
  </w:style>
  <w:style w:type="paragraph" w:customStyle="1" w:styleId="BodyText21">
    <w:name w:val="Body Text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ConsTitle">
    <w:name w:val="ConsTitle"/>
    <w:rsid w:val="005122DE"/>
    <w:pPr>
      <w:widowControl w:val="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BodyTextIndent21">
    <w:name w:val="Body Text Indent 21"/>
    <w:basedOn w:val="a0"/>
    <w:rsid w:val="005122DE"/>
    <w:pPr>
      <w:widowControl/>
      <w:spacing w:line="240" w:lineRule="auto"/>
      <w:ind w:firstLine="720"/>
    </w:pPr>
    <w:rPr>
      <w:rFonts w:eastAsia="Times New Roman"/>
      <w:b/>
      <w:i/>
      <w:kern w:val="0"/>
      <w:szCs w:val="20"/>
      <w:lang w:eastAsia="ru-RU"/>
    </w:rPr>
  </w:style>
  <w:style w:type="paragraph" w:customStyle="1" w:styleId="OTCHET00">
    <w:name w:val="OTCHET_00"/>
    <w:basedOn w:val="28"/>
    <w:rsid w:val="005122DE"/>
    <w:pPr>
      <w:widowControl/>
      <w:tabs>
        <w:tab w:val="clear" w:pos="643"/>
        <w:tab w:val="left" w:pos="709"/>
        <w:tab w:val="left" w:pos="3402"/>
      </w:tabs>
      <w:ind w:left="0" w:firstLine="0"/>
    </w:pPr>
    <w:rPr>
      <w:rFonts w:ascii="NTTimes/Cyrillic" w:eastAsia="Times New Roman" w:hAnsi="NTTimes/Cyrillic"/>
      <w:kern w:val="0"/>
      <w:szCs w:val="20"/>
      <w:lang w:eastAsia="ru-RU"/>
    </w:rPr>
  </w:style>
  <w:style w:type="paragraph" w:customStyle="1" w:styleId="ConsCell">
    <w:name w:val="ConsCell"/>
    <w:rsid w:val="005122D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ffff8">
    <w:name w:val="Block Text"/>
    <w:basedOn w:val="a0"/>
    <w:rsid w:val="005122DE"/>
    <w:pPr>
      <w:widowControl/>
      <w:spacing w:line="240" w:lineRule="auto"/>
      <w:ind w:left="-108" w:right="-108" w:firstLine="0"/>
      <w:jc w:val="left"/>
    </w:pPr>
    <w:rPr>
      <w:rFonts w:eastAsia="Times New Roman"/>
      <w:kern w:val="0"/>
      <w:sz w:val="22"/>
      <w:lang w:eastAsia="ru-RU"/>
    </w:rPr>
  </w:style>
  <w:style w:type="paragraph" w:customStyle="1" w:styleId="BodyText22">
    <w:name w:val="Body Text 22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affff9">
    <w:name w:val="таблица"/>
    <w:rsid w:val="005122DE"/>
    <w:pPr>
      <w:keepNext/>
      <w:keepLines/>
      <w:spacing w:before="60" w:after="60"/>
    </w:pPr>
    <w:rPr>
      <w:rFonts w:ascii="Arial" w:eastAsia="Times New Roman" w:hAnsi="Arial"/>
      <w:i/>
      <w:sz w:val="20"/>
      <w:szCs w:val="20"/>
    </w:rPr>
  </w:style>
  <w:style w:type="paragraph" w:customStyle="1" w:styleId="Normal2">
    <w:name w:val="Normal2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52">
    <w:name w:val="заголовок 5"/>
    <w:basedOn w:val="a0"/>
    <w:next w:val="a0"/>
    <w:rsid w:val="005122DE"/>
    <w:pPr>
      <w:keepNext/>
      <w:spacing w:line="240" w:lineRule="auto"/>
      <w:ind w:firstLine="720"/>
      <w:outlineLvl w:val="4"/>
    </w:pPr>
    <w:rPr>
      <w:rFonts w:ascii="Helvetica" w:eastAsia="Times New Roman" w:hAnsi="Helvetica"/>
      <w:snapToGrid w:val="0"/>
      <w:kern w:val="0"/>
      <w:szCs w:val="20"/>
      <w:lang w:eastAsia="ru-RU"/>
    </w:rPr>
  </w:style>
  <w:style w:type="character" w:customStyle="1" w:styleId="MainCharChar">
    <w:name w:val="Main Char Char"/>
    <w:basedOn w:val="a1"/>
    <w:rsid w:val="005122DE"/>
    <w:rPr>
      <w:rFonts w:cs="Tahoma"/>
      <w:sz w:val="24"/>
      <w:szCs w:val="16"/>
      <w:lang w:val="ru-RU" w:eastAsia="ru-RU" w:bidi="ar-SA"/>
    </w:rPr>
  </w:style>
  <w:style w:type="character" w:customStyle="1" w:styleId="Char">
    <w:name w:val="Char"/>
    <w:basedOn w:val="a1"/>
    <w:rsid w:val="005122DE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0"/>
    <w:rsid w:val="005122D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lang w:eastAsia="ru-RU"/>
    </w:rPr>
  </w:style>
  <w:style w:type="paragraph" w:customStyle="1" w:styleId="16">
    <w:name w:val="1"/>
    <w:basedOn w:val="a0"/>
    <w:next w:val="af4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kern w:val="0"/>
      <w:lang w:eastAsia="ru-RU"/>
    </w:rPr>
  </w:style>
  <w:style w:type="paragraph" w:customStyle="1" w:styleId="ConsPlusNonformat">
    <w:name w:val="ConsPlusNonformat"/>
    <w:rsid w:val="005122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mainattraction1">
    <w:name w:val="main_attraction1"/>
    <w:basedOn w:val="a1"/>
    <w:rsid w:val="005122DE"/>
    <w:rPr>
      <w:b/>
      <w:bCs/>
    </w:rPr>
  </w:style>
  <w:style w:type="paragraph" w:customStyle="1" w:styleId="Normal3">
    <w:name w:val="Normal3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affffa">
    <w:name w:val="Таблица"/>
    <w:basedOn w:val="a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8"/>
      <w:szCs w:val="28"/>
      <w:lang w:eastAsia="ru-RU"/>
    </w:rPr>
  </w:style>
  <w:style w:type="paragraph" w:customStyle="1" w:styleId="BodyText23">
    <w:name w:val="Body Text 23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text2">
    <w:name w:val="text_2"/>
    <w:basedOn w:val="a0"/>
    <w:rsid w:val="005122DE"/>
    <w:pPr>
      <w:widowControl/>
      <w:spacing w:before="30" w:after="100" w:afterAutospacing="1" w:line="240" w:lineRule="auto"/>
      <w:ind w:left="75" w:firstLine="0"/>
      <w:jc w:val="left"/>
    </w:pPr>
    <w:rPr>
      <w:rFonts w:ascii="Arial" w:eastAsia="Times New Roman" w:hAnsi="Arial" w:cs="Arial"/>
      <w:color w:val="336699"/>
      <w:kern w:val="0"/>
      <w:sz w:val="20"/>
      <w:szCs w:val="20"/>
      <w:lang w:eastAsia="ru-RU"/>
    </w:rPr>
  </w:style>
  <w:style w:type="paragraph" w:customStyle="1" w:styleId="29">
    <w:name w:val="2"/>
    <w:basedOn w:val="a0"/>
    <w:next w:val="af4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styleId="36">
    <w:name w:val="List Bullet 3"/>
    <w:basedOn w:val="a0"/>
    <w:autoRedefine/>
    <w:rsid w:val="005122DE"/>
    <w:pPr>
      <w:widowControl/>
      <w:spacing w:line="264" w:lineRule="auto"/>
      <w:ind w:firstLine="0"/>
      <w:jc w:val="center"/>
    </w:pPr>
    <w:rPr>
      <w:rFonts w:eastAsia="Times New Roman"/>
      <w:kern w:val="0"/>
      <w:sz w:val="28"/>
      <w:lang w:eastAsia="ru-RU"/>
    </w:rPr>
  </w:style>
  <w:style w:type="paragraph" w:customStyle="1" w:styleId="211">
    <w:name w:val="Основной текст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character" w:customStyle="1" w:styleId="text31">
    <w:name w:val="text31"/>
    <w:basedOn w:val="a1"/>
    <w:rsid w:val="005122DE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000000"/>
      <w:kern w:val="0"/>
      <w:sz w:val="18"/>
      <w:szCs w:val="18"/>
      <w:lang w:eastAsia="ru-RU"/>
    </w:rPr>
  </w:style>
  <w:style w:type="paragraph" w:customStyle="1" w:styleId="mini">
    <w:name w:val="mini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333333"/>
      <w:kern w:val="0"/>
      <w:sz w:val="15"/>
      <w:szCs w:val="15"/>
      <w:lang w:eastAsia="ru-RU"/>
    </w:rPr>
  </w:style>
  <w:style w:type="paragraph" w:customStyle="1" w:styleId="two">
    <w:name w:val="two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17"/>
      <w:szCs w:val="17"/>
      <w:u w:val="single"/>
      <w:lang w:eastAsia="ru-RU"/>
    </w:rPr>
  </w:style>
  <w:style w:type="paragraph" w:customStyle="1" w:styleId="2x2gray">
    <w:name w:val="2x2gray"/>
    <w:basedOn w:val="a0"/>
    <w:rsid w:val="005122DE"/>
    <w:pPr>
      <w:widowControl/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000000"/>
      <w:kern w:val="0"/>
      <w:sz w:val="18"/>
      <w:szCs w:val="18"/>
      <w:lang w:eastAsia="ru-RU"/>
    </w:rPr>
  </w:style>
  <w:style w:type="paragraph" w:customStyle="1" w:styleId="news">
    <w:name w:val="news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21"/>
      <w:szCs w:val="21"/>
      <w:lang w:eastAsia="ru-RU"/>
    </w:rPr>
  </w:style>
  <w:style w:type="paragraph" w:customStyle="1" w:styleId="style20">
    <w:name w:val="style2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FFFFFF"/>
      <w:kern w:val="0"/>
      <w:sz w:val="18"/>
      <w:szCs w:val="18"/>
      <w:lang w:eastAsia="ru-RU"/>
    </w:rPr>
  </w:style>
  <w:style w:type="paragraph" w:styleId="17">
    <w:name w:val="index 1"/>
    <w:basedOn w:val="a0"/>
    <w:next w:val="a0"/>
    <w:autoRedefine/>
    <w:rsid w:val="005122DE"/>
    <w:pPr>
      <w:widowControl/>
      <w:spacing w:line="240" w:lineRule="auto"/>
      <w:ind w:left="240" w:hanging="240"/>
      <w:jc w:val="left"/>
    </w:pPr>
    <w:rPr>
      <w:rFonts w:eastAsia="Times New Roman"/>
      <w:kern w:val="0"/>
      <w:lang w:eastAsia="ru-RU"/>
    </w:rPr>
  </w:style>
  <w:style w:type="paragraph" w:customStyle="1" w:styleId="18">
    <w:name w:val="заголовок 1"/>
    <w:basedOn w:val="a0"/>
    <w:next w:val="a0"/>
    <w:link w:val="19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0"/>
    </w:pPr>
    <w:rPr>
      <w:rFonts w:eastAsia="Times New Roman"/>
      <w:b/>
      <w:bCs/>
      <w:i/>
      <w:iCs/>
      <w:kern w:val="0"/>
      <w:lang w:eastAsia="ru-RU"/>
    </w:rPr>
  </w:style>
  <w:style w:type="character" w:customStyle="1" w:styleId="19">
    <w:name w:val="заголовок 1 Знак"/>
    <w:basedOn w:val="a1"/>
    <w:link w:val="18"/>
    <w:rsid w:val="005122DE"/>
    <w:rPr>
      <w:rFonts w:eastAsia="Times New Roman"/>
      <w:b/>
      <w:bCs/>
      <w:i/>
      <w:iCs/>
    </w:rPr>
  </w:style>
  <w:style w:type="paragraph" w:customStyle="1" w:styleId="2a">
    <w:name w:val="заголовок 2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1"/>
    </w:pPr>
    <w:rPr>
      <w:rFonts w:eastAsia="Times New Roman"/>
      <w:b/>
      <w:bCs/>
      <w:i/>
      <w:iCs/>
      <w:kern w:val="0"/>
      <w:u w:val="single"/>
      <w:lang w:eastAsia="ru-RU"/>
    </w:rPr>
  </w:style>
  <w:style w:type="paragraph" w:customStyle="1" w:styleId="46">
    <w:name w:val="заголовок 4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3"/>
    </w:pPr>
    <w:rPr>
      <w:rFonts w:eastAsia="Times New Roman"/>
      <w:b/>
      <w:bCs/>
      <w:kern w:val="0"/>
      <w:lang w:eastAsia="ru-RU"/>
    </w:rPr>
  </w:style>
  <w:style w:type="paragraph" w:styleId="affffb">
    <w:name w:val="List"/>
    <w:basedOn w:val="a0"/>
    <w:rsid w:val="005122DE"/>
    <w:pPr>
      <w:widowControl/>
      <w:spacing w:line="240" w:lineRule="auto"/>
      <w:ind w:left="283" w:hanging="283"/>
      <w:jc w:val="left"/>
    </w:pPr>
    <w:rPr>
      <w:rFonts w:eastAsia="Times New Roman"/>
      <w:kern w:val="0"/>
      <w:lang w:eastAsia="ru-RU"/>
    </w:rPr>
  </w:style>
  <w:style w:type="paragraph" w:styleId="2">
    <w:name w:val="List 2"/>
    <w:basedOn w:val="a0"/>
    <w:rsid w:val="005122DE"/>
    <w:pPr>
      <w:widowControl/>
      <w:numPr>
        <w:numId w:val="38"/>
      </w:numPr>
      <w:tabs>
        <w:tab w:val="clear" w:pos="360"/>
      </w:tabs>
      <w:spacing w:line="240" w:lineRule="auto"/>
      <w:ind w:left="566" w:hanging="283"/>
      <w:jc w:val="left"/>
    </w:pPr>
    <w:rPr>
      <w:rFonts w:eastAsia="Times New Roman"/>
      <w:kern w:val="0"/>
      <w:lang w:eastAsia="ru-RU"/>
    </w:rPr>
  </w:style>
  <w:style w:type="paragraph" w:styleId="a">
    <w:name w:val="List Bullet"/>
    <w:basedOn w:val="a0"/>
    <w:rsid w:val="005122DE"/>
    <w:pPr>
      <w:widowControl/>
      <w:numPr>
        <w:numId w:val="39"/>
      </w:numPr>
      <w:tabs>
        <w:tab w:val="clear" w:pos="643"/>
        <w:tab w:val="num" w:pos="360"/>
      </w:tabs>
      <w:spacing w:line="240" w:lineRule="auto"/>
      <w:ind w:left="360"/>
      <w:jc w:val="left"/>
    </w:pPr>
    <w:rPr>
      <w:rFonts w:eastAsia="Times New Roman"/>
      <w:kern w:val="0"/>
      <w:lang w:eastAsia="ru-RU"/>
    </w:rPr>
  </w:style>
  <w:style w:type="paragraph" w:styleId="20">
    <w:name w:val="List Bullet 2"/>
    <w:basedOn w:val="a0"/>
    <w:rsid w:val="005122DE"/>
    <w:pPr>
      <w:widowControl/>
      <w:numPr>
        <w:numId w:val="23"/>
      </w:numPr>
      <w:spacing w:line="240" w:lineRule="auto"/>
      <w:jc w:val="left"/>
    </w:pPr>
    <w:rPr>
      <w:rFonts w:eastAsia="Times New Roman"/>
      <w:kern w:val="0"/>
      <w:lang w:eastAsia="ru-RU"/>
    </w:rPr>
  </w:style>
  <w:style w:type="paragraph" w:styleId="2b">
    <w:name w:val="List Continue 2"/>
    <w:basedOn w:val="a0"/>
    <w:rsid w:val="005122DE"/>
    <w:pPr>
      <w:widowControl/>
      <w:spacing w:after="120" w:line="240" w:lineRule="auto"/>
      <w:ind w:left="566" w:firstLine="0"/>
      <w:jc w:val="left"/>
    </w:pPr>
    <w:rPr>
      <w:rFonts w:eastAsia="Times New Roman"/>
      <w:kern w:val="0"/>
      <w:lang w:eastAsia="ru-RU"/>
    </w:rPr>
  </w:style>
  <w:style w:type="paragraph" w:styleId="2c">
    <w:name w:val="Body Text First Indent 2"/>
    <w:basedOn w:val="afb"/>
    <w:link w:val="2d"/>
    <w:rsid w:val="005122DE"/>
    <w:pPr>
      <w:widowControl/>
      <w:spacing w:line="240" w:lineRule="auto"/>
      <w:ind w:firstLine="210"/>
      <w:jc w:val="left"/>
    </w:pPr>
    <w:rPr>
      <w:rFonts w:eastAsia="Times New Roman"/>
      <w:kern w:val="0"/>
      <w:lang w:eastAsia="ru-RU"/>
    </w:rPr>
  </w:style>
  <w:style w:type="character" w:customStyle="1" w:styleId="2d">
    <w:name w:val="Красная строка 2 Знак"/>
    <w:basedOn w:val="afc"/>
    <w:link w:val="2c"/>
    <w:rsid w:val="005122DE"/>
    <w:rPr>
      <w:rFonts w:eastAsia="Times New Roman"/>
    </w:rPr>
  </w:style>
  <w:style w:type="character" w:customStyle="1" w:styleId="212">
    <w:name w:val="Заголовок 2 Знак1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90">
    <w:name w:val="Знак Знак19"/>
    <w:basedOn w:val="a1"/>
    <w:rsid w:val="005122DE"/>
    <w:rPr>
      <w:b/>
      <w:bCs/>
      <w:sz w:val="32"/>
      <w:szCs w:val="32"/>
      <w:lang w:val="ru-RU" w:eastAsia="ru-RU" w:bidi="ar-SA"/>
    </w:rPr>
  </w:style>
  <w:style w:type="character" w:customStyle="1" w:styleId="1a">
    <w:name w:val="Основной текст Знак1"/>
    <w:aliases w:val="Основной текст Знак Знак, Знак Знак2"/>
    <w:basedOn w:val="a1"/>
    <w:rsid w:val="005122DE"/>
    <w:rPr>
      <w:sz w:val="24"/>
      <w:szCs w:val="24"/>
      <w:lang w:val="ru-RU" w:eastAsia="ru-RU" w:bidi="ar-SA"/>
    </w:rPr>
  </w:style>
  <w:style w:type="character" w:customStyle="1" w:styleId="WW8Num47z2">
    <w:name w:val="WW8Num47z2"/>
    <w:rsid w:val="005122DE"/>
    <w:rPr>
      <w:rFonts w:ascii="Wingdings" w:hAnsi="Wingdings"/>
    </w:rPr>
  </w:style>
  <w:style w:type="paragraph" w:customStyle="1" w:styleId="213">
    <w:name w:val="Основной текст с отступом 21"/>
    <w:basedOn w:val="a0"/>
    <w:rsid w:val="005122DE"/>
    <w:pPr>
      <w:widowControl/>
      <w:suppressAutoHyphens/>
      <w:spacing w:after="120" w:line="480" w:lineRule="auto"/>
      <w:ind w:left="283" w:firstLine="0"/>
      <w:jc w:val="left"/>
    </w:pPr>
    <w:rPr>
      <w:rFonts w:eastAsia="Times New Roman"/>
      <w:kern w:val="0"/>
      <w:lang w:eastAsia="ar-SA"/>
    </w:rPr>
  </w:style>
  <w:style w:type="paragraph" w:customStyle="1" w:styleId="1b">
    <w:name w:val="Стиль1"/>
    <w:basedOn w:val="a0"/>
    <w:next w:val="10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0"/>
      <w:lang w:eastAsia="ru-RU"/>
    </w:rPr>
  </w:style>
  <w:style w:type="character" w:customStyle="1" w:styleId="rvts24">
    <w:name w:val="rvts24"/>
    <w:basedOn w:val="a1"/>
    <w:rsid w:val="005122DE"/>
    <w:rPr>
      <w:rFonts w:ascii="Times New Roman" w:hAnsi="Times New Roman" w:cs="Times New Roman" w:hint="default"/>
      <w:sz w:val="24"/>
      <w:szCs w:val="24"/>
    </w:rPr>
  </w:style>
  <w:style w:type="paragraph" w:customStyle="1" w:styleId="rvps1">
    <w:name w:val="rvps1"/>
    <w:basedOn w:val="a0"/>
    <w:rsid w:val="005122DE"/>
    <w:pPr>
      <w:widowControl/>
      <w:spacing w:line="240" w:lineRule="auto"/>
      <w:ind w:firstLine="0"/>
      <w:jc w:val="center"/>
    </w:pPr>
    <w:rPr>
      <w:rFonts w:eastAsia="Times New Roman"/>
      <w:kern w:val="0"/>
      <w:lang w:eastAsia="ru-RU"/>
    </w:rPr>
  </w:style>
  <w:style w:type="paragraph" w:customStyle="1" w:styleId="2e">
    <w:name w:val="Обычный2"/>
    <w:rsid w:val="005122DE"/>
    <w:rPr>
      <w:rFonts w:eastAsia="Times New Roman"/>
      <w:szCs w:val="20"/>
    </w:rPr>
  </w:style>
  <w:style w:type="paragraph" w:customStyle="1" w:styleId="rvps59">
    <w:name w:val="rvps59"/>
    <w:basedOn w:val="a0"/>
    <w:rsid w:val="005122DE"/>
    <w:pPr>
      <w:widowControl/>
      <w:spacing w:line="240" w:lineRule="auto"/>
      <w:ind w:firstLine="705"/>
    </w:pPr>
    <w:rPr>
      <w:rFonts w:eastAsia="Times New Roman"/>
      <w:kern w:val="0"/>
      <w:lang w:eastAsia="ru-RU"/>
    </w:rPr>
  </w:style>
  <w:style w:type="paragraph" w:customStyle="1" w:styleId="rvps61">
    <w:name w:val="rvps61"/>
    <w:basedOn w:val="a0"/>
    <w:rsid w:val="005122DE"/>
    <w:pPr>
      <w:widowControl/>
      <w:spacing w:line="240" w:lineRule="auto"/>
      <w:ind w:firstLine="705"/>
      <w:jc w:val="center"/>
    </w:pPr>
    <w:rPr>
      <w:rFonts w:eastAsia="Times New Roman"/>
      <w:kern w:val="0"/>
      <w:lang w:eastAsia="ru-RU"/>
    </w:rPr>
  </w:style>
  <w:style w:type="paragraph" w:customStyle="1" w:styleId="Iiiaeuiue">
    <w:name w:val="Ii?iaeuiue"/>
    <w:rsid w:val="005122DE"/>
    <w:rPr>
      <w:rFonts w:ascii="Baltica" w:eastAsia="Times New Roman" w:hAnsi="Baltica"/>
      <w:szCs w:val="20"/>
    </w:rPr>
  </w:style>
  <w:style w:type="paragraph" w:customStyle="1" w:styleId="37">
    <w:name w:val="Верхний колонтит.3л"/>
    <w:basedOn w:val="a0"/>
    <w:rsid w:val="005122DE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customStyle="1" w:styleId="affffc">
    <w:name w:val="основной текст Знак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1">
    <w:name w:val="FR1"/>
    <w:rsid w:val="005122DE"/>
    <w:pPr>
      <w:widowControl w:val="0"/>
      <w:autoSpaceDE w:val="0"/>
      <w:autoSpaceDN w:val="0"/>
      <w:spacing w:before="20"/>
      <w:ind w:left="760"/>
    </w:pPr>
    <w:rPr>
      <w:rFonts w:eastAsia="Times New Roman"/>
      <w:sz w:val="32"/>
      <w:szCs w:val="20"/>
    </w:rPr>
  </w:style>
  <w:style w:type="paragraph" w:customStyle="1" w:styleId="120">
    <w:name w:val="Знак Знак Знак Знак Знак1 Знак Знак Знак Знак2"/>
    <w:basedOn w:val="a0"/>
    <w:rsid w:val="005122DE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ffd">
    <w:name w:val="основной текст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2">
    <w:name w:val="FR2"/>
    <w:rsid w:val="005122DE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affffe">
    <w:name w:val="íàçâàíèå"/>
    <w:basedOn w:val="a0"/>
    <w:rsid w:val="005122DE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221">
    <w:name w:val="Основной текст 22"/>
    <w:basedOn w:val="a0"/>
    <w:rsid w:val="005122DE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/>
      <w:kern w:val="0"/>
      <w:sz w:val="28"/>
      <w:szCs w:val="20"/>
      <w:lang w:eastAsia="ru-RU"/>
    </w:rPr>
  </w:style>
  <w:style w:type="paragraph" w:customStyle="1" w:styleId="222">
    <w:name w:val="Основной текст с отступом 22"/>
    <w:basedOn w:val="a0"/>
    <w:rsid w:val="005122DE"/>
    <w:pPr>
      <w:widowControl/>
      <w:spacing w:line="240" w:lineRule="auto"/>
      <w:ind w:firstLine="567"/>
    </w:pPr>
    <w:rPr>
      <w:rFonts w:eastAsia="Times New Roman"/>
      <w:kern w:val="0"/>
      <w:sz w:val="28"/>
      <w:szCs w:val="20"/>
      <w:lang w:eastAsia="ru-RU"/>
    </w:rPr>
  </w:style>
  <w:style w:type="paragraph" w:customStyle="1" w:styleId="121">
    <w:name w:val="осн.текст 12 Знак"/>
    <w:basedOn w:val="a0"/>
    <w:link w:val="122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character" w:customStyle="1" w:styleId="122">
    <w:name w:val="осн.текст 12 Знак Знак"/>
    <w:basedOn w:val="a1"/>
    <w:link w:val="121"/>
    <w:rsid w:val="005122DE"/>
    <w:rPr>
      <w:rFonts w:ascii="Arial" w:eastAsia="Times New Roman" w:hAnsi="Arial"/>
      <w:szCs w:val="20"/>
    </w:rPr>
  </w:style>
  <w:style w:type="paragraph" w:customStyle="1" w:styleId="123">
    <w:name w:val="осн.текст 12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Header">
    <w:name w:val="a_Header"/>
    <w:basedOn w:val="a0"/>
    <w:rsid w:val="005122DE"/>
    <w:pPr>
      <w:widowControl/>
      <w:tabs>
        <w:tab w:val="left" w:pos="1985"/>
      </w:tabs>
      <w:spacing w:after="60" w:line="240" w:lineRule="auto"/>
      <w:ind w:firstLine="0"/>
      <w:jc w:val="center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rvts21">
    <w:name w:val="rvts21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0"/>
    <w:rsid w:val="005122DE"/>
    <w:pPr>
      <w:widowControl/>
      <w:spacing w:line="240" w:lineRule="auto"/>
      <w:ind w:left="150" w:right="150" w:firstLine="0"/>
      <w:jc w:val="left"/>
    </w:pPr>
    <w:rPr>
      <w:rFonts w:eastAsia="Times New Roman"/>
      <w:kern w:val="0"/>
      <w:lang w:eastAsia="ru-RU"/>
    </w:rPr>
  </w:style>
  <w:style w:type="paragraph" w:customStyle="1" w:styleId="Style7">
    <w:name w:val="Style7"/>
    <w:basedOn w:val="a0"/>
    <w:rsid w:val="005122DE"/>
    <w:pPr>
      <w:autoSpaceDE w:val="0"/>
      <w:autoSpaceDN w:val="0"/>
      <w:adjustRightInd w:val="0"/>
      <w:spacing w:line="285" w:lineRule="exact"/>
      <w:ind w:firstLine="787"/>
    </w:pPr>
    <w:rPr>
      <w:rFonts w:eastAsia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consultantplus://offline/ref=DE076185D68FCE15C74F237892123A93061407E505FFCDB6D1992530D97C39B75DBEFA6553CC09O77EN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inregion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DE076185D68FCE15C74F237892123A930F1401EA06F090BCD9C02932DE7366A05AF7F66453CC0A76OA7CN" TargetMode="External"/><Relationship Id="rId25" Type="http://schemas.openxmlformats.org/officeDocument/2006/relationships/hyperlink" Target="http://sasgis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yperlink" Target="http://adm.rkursk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://maps.rosree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asgis.ru/" TargetMode="External"/><Relationship Id="rId23" Type="http://schemas.openxmlformats.org/officeDocument/2006/relationships/hyperlink" Target="http://fgis.minregion.ru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realgost.ru/gost_view/sanpin/sanpin_2971-84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-GRADO@mail.ru" TargetMode="External"/><Relationship Id="rId14" Type="http://schemas.openxmlformats.org/officeDocument/2006/relationships/hyperlink" Target="http://maps.rosreestr.ru/" TargetMode="External"/><Relationship Id="rId22" Type="http://schemas.openxmlformats.org/officeDocument/2006/relationships/hyperlink" Target="http://rkursk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E5128-30C2-4BF4-A4E9-690185C3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5852</TotalTime>
  <Pages>70</Pages>
  <Words>19709</Words>
  <Characters>112343</Characters>
  <Application>Microsoft Office Word</Application>
  <DocSecurity>0</DocSecurity>
  <Lines>936</Lines>
  <Paragraphs>263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54</vt:i4>
      </vt:variant>
    </vt:vector>
  </HeadingPairs>
  <TitlesOfParts>
    <vt:vector size="55" baseType="lpstr">
      <vt:lpstr/>
      <vt:lpstr>ВВЕДЕНИЕ</vt:lpstr>
      <vt:lpstr>ОБЩИЕ СВЕДЕНИЯ О МУНИЦИПАЛЬНОМ ОБРАЗОВАНИИ</vt:lpstr>
      <vt:lpstr>    Общие сведения о муниципальном образовании</vt:lpstr>
      <vt:lpstr>    Административное устройство муниципального образования. Границы муниципального о</vt:lpstr>
      <vt:lpstr>    Природные условия и ресурсы</vt:lpstr>
      <vt:lpstr>    Инженерно-строительная характеристика</vt:lpstr>
      <vt:lpstr>ОБОСНОВАНИЕ ВЫБРАННОГО ВАРИАНТА РАЗМЕЩЕНИЯ ОБЪЕКТОВ МЕСТНОГО ЗНАЧЕНИЯ НА ОСНОВЕ </vt:lpstr>
      <vt:lpstr>    Сведения о программах комплексного социально-экономического развития муниципальн</vt:lpstr>
      <vt:lpstr>    Территориально-планировочная организация муниципального образования. Баланс земе</vt:lpstr>
      <vt:lpstr>    Экономическая база муниципального образования</vt:lpstr>
      <vt:lpstr>    Население</vt:lpstr>
      <vt:lpstr>    Жилищный фонд</vt:lpstr>
      <vt:lpstr>    Социальная инфраструктура</vt:lpstr>
      <vt:lpstr>    Транспортная инфраструктура муниципального образования</vt:lpstr>
      <vt:lpstr>        Внешний и внутренний транспорт</vt:lpstr>
      <vt:lpstr>        Улично-дорожная сеть</vt:lpstr>
      <vt:lpstr>    Инженерное оборудование территории</vt:lpstr>
      <vt:lpstr>        Водоснабжение и водоотведение</vt:lpstr>
      <vt:lpstr>        Газоснабжение, теплоснабжение</vt:lpstr>
      <vt:lpstr>        Электроснабжение</vt:lpstr>
      <vt:lpstr>        Связь. Радиовещание. Телевидение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Инженерная подготовка территории</vt:lpstr>
      <vt:lpstr>    Зеленый фонд сельского поселения</vt:lpstr>
      <vt:lpstr>    Санитарная очистка территории</vt:lpstr>
      <vt:lpstr>    Санитарно-экологическое состояние окружающей среды</vt:lpstr>
      <vt:lpstr>    Зоны с особыми условиями использования территорий</vt:lpstr>
      <vt:lpstr>        Зоны охраны объектов культурного наследия</vt:lpstr>
      <vt:lpstr>        Водоохранные зоны и прибрежно-защитные полосы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Зоны санитарной охраны источников питьевого водоснабжения</vt:lpstr>
    </vt:vector>
  </TitlesOfParts>
  <Company>Grizli777</Company>
  <LinksUpToDate>false</LinksUpToDate>
  <CharactersWithSpaces>131789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Шуклин Геннадий</cp:lastModifiedBy>
  <cp:revision>72</cp:revision>
  <cp:lastPrinted>2013-04-10T12:10:00Z</cp:lastPrinted>
  <dcterms:created xsi:type="dcterms:W3CDTF">2013-04-01T10:30:00Z</dcterms:created>
  <dcterms:modified xsi:type="dcterms:W3CDTF">2013-09-16T14:46:00Z</dcterms:modified>
</cp:coreProperties>
</file>