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4A" w:rsidRPr="00D676FA" w:rsidRDefault="00D37D4A" w:rsidP="00D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F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37D4A" w:rsidRPr="00D676FA" w:rsidRDefault="00D676FA" w:rsidP="00D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ГОРОДЕНСКОГО</w:t>
      </w:r>
      <w:r w:rsidR="00D37D4A" w:rsidRPr="00D676F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37D4A" w:rsidRPr="00D676FA" w:rsidRDefault="00D37D4A" w:rsidP="00D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FA">
        <w:rPr>
          <w:rFonts w:ascii="Times New Roman" w:hAnsi="Times New Roman" w:cs="Times New Roman"/>
          <w:b/>
          <w:sz w:val="28"/>
          <w:szCs w:val="28"/>
        </w:rPr>
        <w:t>ЛЬГОВСКОГО РАЙОНА</w:t>
      </w:r>
    </w:p>
    <w:p w:rsidR="00D676FA" w:rsidRDefault="00D676FA" w:rsidP="00D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D4A" w:rsidRPr="00D676FA" w:rsidRDefault="00D37D4A" w:rsidP="00D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76FA" w:rsidRDefault="00D676FA" w:rsidP="00D67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76FA">
        <w:rPr>
          <w:rFonts w:ascii="Times New Roman" w:hAnsi="Times New Roman" w:cs="Times New Roman"/>
          <w:b/>
          <w:sz w:val="28"/>
          <w:szCs w:val="28"/>
        </w:rPr>
        <w:t xml:space="preserve">25 марта </w:t>
      </w:r>
      <w:r w:rsidRPr="00D676FA">
        <w:rPr>
          <w:rFonts w:ascii="Times New Roman" w:hAnsi="Times New Roman" w:cs="Times New Roman"/>
          <w:b/>
          <w:sz w:val="28"/>
          <w:szCs w:val="28"/>
        </w:rPr>
        <w:t>2024 г. № 3</w:t>
      </w:r>
      <w:r w:rsidR="00D676FA">
        <w:rPr>
          <w:rFonts w:ascii="Times New Roman" w:hAnsi="Times New Roman" w:cs="Times New Roman"/>
          <w:b/>
          <w:sz w:val="28"/>
          <w:szCs w:val="28"/>
        </w:rPr>
        <w:t>7</w:t>
      </w:r>
    </w:p>
    <w:p w:rsidR="00D676FA" w:rsidRPr="00D676FA" w:rsidRDefault="00D676FA" w:rsidP="00D67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D4A" w:rsidRPr="00D676F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FA">
        <w:rPr>
          <w:rFonts w:ascii="Times New Roman" w:hAnsi="Times New Roman" w:cs="Times New Roman"/>
          <w:b/>
          <w:sz w:val="24"/>
          <w:szCs w:val="24"/>
        </w:rPr>
        <w:t>Об утверждении требований к технологическим,</w:t>
      </w:r>
      <w:r w:rsidR="00D67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6FA">
        <w:rPr>
          <w:rFonts w:ascii="Times New Roman" w:hAnsi="Times New Roman" w:cs="Times New Roman"/>
          <w:b/>
          <w:sz w:val="24"/>
          <w:szCs w:val="24"/>
        </w:rPr>
        <w:t>программным и лингвистическим средствам</w:t>
      </w:r>
      <w:r w:rsidR="00D67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6FA">
        <w:rPr>
          <w:rFonts w:ascii="Times New Roman" w:hAnsi="Times New Roman" w:cs="Times New Roman"/>
          <w:b/>
          <w:sz w:val="24"/>
          <w:szCs w:val="24"/>
        </w:rPr>
        <w:t>обеспечения пользования официальным сайтом</w:t>
      </w:r>
      <w:r w:rsidR="00D67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6F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676FA">
        <w:rPr>
          <w:rFonts w:ascii="Times New Roman" w:hAnsi="Times New Roman" w:cs="Times New Roman"/>
          <w:b/>
          <w:sz w:val="24"/>
          <w:szCs w:val="24"/>
        </w:rPr>
        <w:t>Городенского</w:t>
      </w:r>
      <w:r w:rsidRPr="00D676F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D67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6FA">
        <w:rPr>
          <w:rFonts w:ascii="Times New Roman" w:hAnsi="Times New Roman" w:cs="Times New Roman"/>
          <w:b/>
          <w:sz w:val="24"/>
          <w:szCs w:val="24"/>
        </w:rPr>
        <w:t>Льговского района и ее отраслевых</w:t>
      </w:r>
      <w:r w:rsidR="00D67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6FA">
        <w:rPr>
          <w:rFonts w:ascii="Times New Roman" w:hAnsi="Times New Roman" w:cs="Times New Roman"/>
          <w:b/>
          <w:sz w:val="24"/>
          <w:szCs w:val="24"/>
        </w:rPr>
        <w:t>(функциональных) и территориальных органов»</w:t>
      </w: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D4A" w:rsidRDefault="00D676F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7D4A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9 февраля 2009 года N 8-ФЗ «Об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D4A">
        <w:rPr>
          <w:rFonts w:ascii="Times New Roman" w:hAnsi="Times New Roman" w:cs="Times New Roman"/>
          <w:sz w:val="24"/>
          <w:szCs w:val="24"/>
        </w:rPr>
        <w:t>доступа к информации о деятельности государственных органов и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D4A">
        <w:rPr>
          <w:rFonts w:ascii="Times New Roman" w:hAnsi="Times New Roman" w:cs="Times New Roman"/>
          <w:sz w:val="24"/>
          <w:szCs w:val="24"/>
        </w:rPr>
        <w:t xml:space="preserve">самоуправления», Уставом Администрации </w:t>
      </w:r>
      <w:r>
        <w:rPr>
          <w:rFonts w:ascii="Times New Roman" w:hAnsi="Times New Roman" w:cs="Times New Roman"/>
          <w:sz w:val="24"/>
          <w:szCs w:val="24"/>
        </w:rPr>
        <w:t>Городенского</w:t>
      </w:r>
      <w:r w:rsidR="00D37D4A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D4A">
        <w:rPr>
          <w:rFonts w:ascii="Times New Roman" w:hAnsi="Times New Roman" w:cs="Times New Roman"/>
          <w:sz w:val="24"/>
          <w:szCs w:val="24"/>
        </w:rPr>
        <w:t xml:space="preserve">района, Администрация </w:t>
      </w:r>
      <w:r>
        <w:rPr>
          <w:rFonts w:ascii="Times New Roman" w:hAnsi="Times New Roman" w:cs="Times New Roman"/>
          <w:sz w:val="24"/>
          <w:szCs w:val="24"/>
        </w:rPr>
        <w:t>Городенского</w:t>
      </w:r>
      <w:r w:rsidR="00D37D4A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6F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676FA" w:rsidRP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требования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программным и лингвистическим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 обеспечения пользования официальным сайтом Администрации</w:t>
      </w:r>
    </w:p>
    <w:p w:rsidR="00D37D4A" w:rsidRDefault="00D676FA" w:rsidP="00D67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Городенского</w:t>
      </w:r>
      <w:r w:rsidR="00D37D4A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и ее </w:t>
      </w:r>
      <w:proofErr w:type="gramStart"/>
      <w:r w:rsidR="00D37D4A">
        <w:rPr>
          <w:rFonts w:ascii="Times New Roman" w:hAnsi="Times New Roman" w:cs="Times New Roman"/>
          <w:sz w:val="24"/>
          <w:szCs w:val="24"/>
        </w:rPr>
        <w:t>отраслевых</w:t>
      </w:r>
      <w:proofErr w:type="gramEnd"/>
      <w:r w:rsidR="00D37D4A">
        <w:rPr>
          <w:rFonts w:ascii="Times New Roman" w:hAnsi="Times New Roman" w:cs="Times New Roman"/>
          <w:sz w:val="24"/>
          <w:szCs w:val="24"/>
        </w:rPr>
        <w:t xml:space="preserve"> (функциональных) и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территориальных органов согласно приложению к настоящему постановлению.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(обнародовать) настоящее постановление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информационном</w:t>
      </w:r>
      <w:proofErr w:type="gramEnd"/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676FA">
        <w:rPr>
          <w:rFonts w:ascii="Times New Roman" w:hAnsi="Times New Roman" w:cs="Times New Roman"/>
          <w:sz w:val="24"/>
          <w:szCs w:val="24"/>
        </w:rPr>
        <w:t>Городенского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</w:t>
      </w:r>
    </w:p>
    <w:p w:rsidR="00D676FA" w:rsidRDefault="00D676F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7D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37D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37D4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ведущего специалиста эксперта </w:t>
      </w:r>
      <w:r w:rsidR="00D37D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Городенского</w:t>
      </w:r>
      <w:r w:rsidR="00D37D4A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С.В.Малдзигову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676FA">
        <w:rPr>
          <w:rFonts w:ascii="Times New Roman" w:hAnsi="Times New Roman" w:cs="Times New Roman"/>
          <w:sz w:val="24"/>
          <w:szCs w:val="24"/>
        </w:rPr>
        <w:t>Городенского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37D4A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В.М.Сотникова</w:t>
      </w: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37D4A" w:rsidRDefault="00D676FA" w:rsidP="00D67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Городенского</w:t>
      </w:r>
      <w:r w:rsidR="00D37D4A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676FA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.03.2024 года </w:t>
      </w:r>
      <w:r>
        <w:rPr>
          <w:rFonts w:ascii="Times New Roman" w:hAnsi="Times New Roman" w:cs="Times New Roman"/>
        </w:rPr>
        <w:t>№ 3</w:t>
      </w:r>
      <w:r w:rsidR="00D676FA">
        <w:rPr>
          <w:rFonts w:ascii="Times New Roman" w:hAnsi="Times New Roman" w:cs="Times New Roman"/>
        </w:rPr>
        <w:t>7</w:t>
      </w: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7D4A" w:rsidRPr="00B735E8" w:rsidRDefault="00D37D4A" w:rsidP="00B7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E8">
        <w:rPr>
          <w:rFonts w:ascii="Times New Roman" w:hAnsi="Times New Roman" w:cs="Times New Roman"/>
          <w:b/>
          <w:sz w:val="24"/>
          <w:szCs w:val="24"/>
        </w:rPr>
        <w:t>Требования к технологическим, программным и лингвистическим средствам</w:t>
      </w:r>
    </w:p>
    <w:p w:rsidR="00D37D4A" w:rsidRPr="00B735E8" w:rsidRDefault="00D37D4A" w:rsidP="00B7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E8">
        <w:rPr>
          <w:rFonts w:ascii="Times New Roman" w:hAnsi="Times New Roman" w:cs="Times New Roman"/>
          <w:b/>
          <w:sz w:val="24"/>
          <w:szCs w:val="24"/>
        </w:rPr>
        <w:t>обеспечения пользования официальным сайтом</w:t>
      </w:r>
      <w:r w:rsidR="00D676FA" w:rsidRPr="00B7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5E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676FA" w:rsidRPr="00B735E8">
        <w:rPr>
          <w:rFonts w:ascii="Times New Roman" w:hAnsi="Times New Roman" w:cs="Times New Roman"/>
          <w:b/>
          <w:sz w:val="24"/>
          <w:szCs w:val="24"/>
        </w:rPr>
        <w:t>Городенского</w:t>
      </w:r>
      <w:r w:rsidRPr="00B735E8">
        <w:rPr>
          <w:rFonts w:ascii="Times New Roman" w:hAnsi="Times New Roman" w:cs="Times New Roman"/>
          <w:b/>
          <w:sz w:val="24"/>
          <w:szCs w:val="24"/>
        </w:rPr>
        <w:t xml:space="preserve"> сельсовета Льговского района и ее отраслевых</w:t>
      </w:r>
      <w:r w:rsidR="00D676FA" w:rsidRPr="00B7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5E8">
        <w:rPr>
          <w:rFonts w:ascii="Times New Roman" w:hAnsi="Times New Roman" w:cs="Times New Roman"/>
          <w:b/>
          <w:sz w:val="24"/>
          <w:szCs w:val="24"/>
        </w:rPr>
        <w:t>(функциональных) и территориальных органов</w:t>
      </w:r>
    </w:p>
    <w:p w:rsidR="00D676FA" w:rsidRDefault="00D676F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Информация, размещаемая на официальном сайте Администрации </w:t>
      </w:r>
      <w:r w:rsidR="00D676FA">
        <w:rPr>
          <w:rFonts w:ascii="Times New Roman" w:hAnsi="Times New Roman" w:cs="Times New Roman"/>
          <w:sz w:val="24"/>
          <w:szCs w:val="24"/>
        </w:rPr>
        <w:t>Городенского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сельсовета и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отраслевых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(функциональных) и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территориальных органов в информационно-телекоммуникационной сети Интернет (далее</w:t>
      </w:r>
      <w:proofErr w:type="gramEnd"/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официальный сайт):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должна быть круглосуточно доступна пользователям информацией и информационным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системам (далее—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льзователи) для получения, ознакомления и использования без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взимания платы за ознакомление информацией или иное её использование и иных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ограничений;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должна быть доступна пользователям без использования программного обеспечения,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на технические средства пользователя требует заключения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пользователем лицензионного или иного соглашения с правообладателем программного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обеспечения, предусматривающего взимание с пользователя платы;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должна быть зашифрована или защищена от доступа иными средствами, не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позволяющими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осуществить ознакомление пользователя с её содержанием без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использования иного программного обеспечения или технических средств,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обозреватель. Доступ к информации, размещённой на официальном сайте, не может быть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обусловлен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требованием регистрации пользователей или предоставления ими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данных, а также требованиями заключения ими лицензионных или иных</w:t>
      </w:r>
    </w:p>
    <w:p w:rsidR="00D37D4A" w:rsidRDefault="00D37D4A" w:rsidP="00D6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соглашений.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Текстовая информация размещается на официальном сайте в формате, обеспечивающем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поиска и копирования фрагментов текста средствами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веб-обозревателя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и иные акты, проекты актов, судебные постановления, доклады,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отчёты, договоры, обзоры, прогнозы, протоколы, заключения,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статистическая</w:t>
      </w:r>
      <w:proofErr w:type="gramEnd"/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образцы форм и иных документов размещаются на официальном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 файлов в формате, обеспечивающем возможность их сохранения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технических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средствах пользователей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допускающем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сохранения возможность поиска и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копирования произвольного фрагмента текста средствами соответствующей программы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просмотра («документ в электронной форме»).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и иные акты, а также судебные постановления могут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размещаться на официальных сайтах в графическом формате в виде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графических образов их оригиналов («графический формат»).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Программное обеспечение и технологические средства обеспечения пользования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официальным сайтом, а также форматы размещённой на нём информации должны: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обеспечивать немедленный и свободный доступ пользователей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информации, </w:t>
      </w:r>
      <w:r>
        <w:rPr>
          <w:rFonts w:ascii="Times New Roman" w:hAnsi="Times New Roman" w:cs="Times New Roman"/>
          <w:sz w:val="24"/>
          <w:szCs w:val="24"/>
        </w:rPr>
        <w:t>размещённой на официальном сайте. Пользование информацией,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размещённой на официальном сайте, не может быть обусловлено требованием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использования пользователями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веб-обозревателей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установки на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пользователей программного обеспечения, специально созданного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доступа к информации, размещённой на официальном сайте;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предоставлять пользователям возможность беспрепятственного поиска и получения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текстовой информации, размещенной на официальном сайте, по содержанию, а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по фрагментам текста, содержащегося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размещённом на официальном сайте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предоставлять пользователям возможность поиска и получения информации,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размещённой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сайте, средствами автоматизированного сбора данных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сети Интернет, в том числе поисковыми системами;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предоставлять пользователям возможность определить время и дату размещения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информации, а также дату и время последнего изменения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обеспечивать учёт посещаемости всех страниц официального сайта путём размещения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всех страницах официального сайта программного кода («счётчика посещений»),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предоставляемого общедоступными системами сбора статистики в сети Интернет и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обеспечивающего фиксацию факта посещения страницы пользователем;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обеспечивать бесплатное раскрытие в сети Интернет сводных данных о посещаемости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официального сайта (количество посещений и уникальных посетителей официального</w:t>
      </w:r>
      <w:proofErr w:type="gramEnd"/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сайта, его отдельных страниц по часам, дням и месяцам);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обеспечивать пользователю возможность навигации, поиска и использования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текстовой информации, размещённой на официальном сайте, при выключенной функции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отображения графических элементов страниц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веб-обозревателе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Навигационные средства официального сайта должны соответствовать следующим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требованиям: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вся размещаемая на официальном сайте информация должна быть доступна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пользователям путём последовательного перехода по гиперссылкам, начиная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главной</w:t>
      </w:r>
      <w:proofErr w:type="gramEnd"/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страницы сайта;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пользователю должна предоставляться информация о структуре официального сайта и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местоположении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отображаемой страницы в этой структуре;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каждой странице официального сайта должны быть размещены: главное меню, явно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обозначенная ссылка на главную страницу, ссылка на карту официального сайта,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Администрации </w:t>
      </w:r>
      <w:r w:rsidR="00B735E8">
        <w:rPr>
          <w:rFonts w:ascii="Times New Roman" w:hAnsi="Times New Roman" w:cs="Times New Roman"/>
          <w:sz w:val="24"/>
          <w:szCs w:val="24"/>
        </w:rPr>
        <w:t>Городенского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заголовки и подписи на страницах должны описывать содержание (назначение) данной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страницы, наименование текущего раздела и отображаемого документа, наименование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страницы, описывающее её содержание (назначение), должно отображаться в заголовке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веб-обозревателя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текстовый адрес каждой страницы в сети Интернет (универсальный указатель ресурса,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URL) должен соответствовать её содержанию (назначению).</w:t>
      </w:r>
      <w:proofErr w:type="gramEnd"/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защиты информации, размещенной на официальном сайте, должно быть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обеспечено: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применение средств парольной защиты при размещении, изменении или удалении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на официальном сайте;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ведение электронных журналов учёта операций, выполненных с помощью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программного обеспечения и технологических средств ведения официального сайта,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позволяющих обеспечивать учёт времени и характера действий по размещению,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изменению и удалению информации на официальном сайте, фиксировать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регистрационные данные оператора официального сайта, совершившего изменения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ежедневное копирование базы данных размещённой на официальном сайте информации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резервный материальный носитель,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ее восстановления;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защита информации от уничтожения, модификации и блокировки доступа к ней, а также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иных неправомерных действий в отношении такой информации;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хранение резервных материальных носителей с ежедневными копиями базы данных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размещённой на официальном сайте информации </w:t>
      </w:r>
      <w:r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не менее одного года,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ежемесячными копиями всей размещённой на официальном сайте информации </w:t>
      </w:r>
      <w:r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="00B73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трех лет.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Информация размещается 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языке. Наименования</w:t>
      </w:r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иностранных юридических и имена физических лиц, а также иностранные официальные</w:t>
      </w:r>
      <w:proofErr w:type="gramEnd"/>
    </w:p>
    <w:p w:rsidR="00D37D4A" w:rsidRDefault="00D37D4A" w:rsidP="00D3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обозначения могут быть указаны с использованием соответствующего иностранного</w:t>
      </w:r>
      <w:proofErr w:type="gramEnd"/>
    </w:p>
    <w:p w:rsidR="00160078" w:rsidRDefault="00D37D4A" w:rsidP="00D37D4A">
      <w:pPr>
        <w:jc w:val="both"/>
      </w:pPr>
      <w:r>
        <w:rPr>
          <w:rFonts w:ascii="Times New Roman" w:hAnsi="Times New Roman" w:cs="Times New Roman"/>
          <w:sz w:val="24"/>
          <w:szCs w:val="24"/>
        </w:rPr>
        <w:t>алфавита.__</w:t>
      </w:r>
    </w:p>
    <w:sectPr w:rsidR="00160078" w:rsidSect="00A5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7D4A"/>
    <w:rsid w:val="00160078"/>
    <w:rsid w:val="00A51FFE"/>
    <w:rsid w:val="00B735E8"/>
    <w:rsid w:val="00D37D4A"/>
    <w:rsid w:val="00D6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2024-03-26T07:57:00Z</cp:lastPrinted>
  <dcterms:created xsi:type="dcterms:W3CDTF">2024-03-26T06:44:00Z</dcterms:created>
  <dcterms:modified xsi:type="dcterms:W3CDTF">2024-03-26T08:01:00Z</dcterms:modified>
</cp:coreProperties>
</file>