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212" w:rsidRDefault="009D0212" w:rsidP="009D021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СОБРАНИЕ ДЕПУТАТОВ</w:t>
      </w:r>
      <w:r>
        <w:rPr>
          <w:rFonts w:ascii="Tahoma" w:hAnsi="Tahoma" w:cs="Tahoma"/>
          <w:b/>
          <w:bCs/>
          <w:color w:val="000000"/>
          <w:sz w:val="14"/>
          <w:szCs w:val="14"/>
        </w:rPr>
        <w:br/>
      </w:r>
      <w:r>
        <w:rPr>
          <w:rStyle w:val="a4"/>
          <w:rFonts w:ascii="Tahoma" w:hAnsi="Tahoma" w:cs="Tahoma"/>
          <w:color w:val="000000"/>
          <w:sz w:val="14"/>
          <w:szCs w:val="14"/>
        </w:rPr>
        <w:t>ГОРОДЕНСКОГО СЕЛЬСОВЕТА</w:t>
      </w:r>
      <w:r>
        <w:rPr>
          <w:rFonts w:ascii="Tahoma" w:hAnsi="Tahoma" w:cs="Tahoma"/>
          <w:b/>
          <w:bCs/>
          <w:color w:val="000000"/>
          <w:sz w:val="14"/>
          <w:szCs w:val="14"/>
        </w:rPr>
        <w:br/>
      </w:r>
      <w:r>
        <w:rPr>
          <w:rStyle w:val="a4"/>
          <w:rFonts w:ascii="Tahoma" w:hAnsi="Tahoma" w:cs="Tahoma"/>
          <w:color w:val="000000"/>
          <w:sz w:val="14"/>
          <w:szCs w:val="14"/>
        </w:rPr>
        <w:t> ЛЬГОВСКОГО РАЙОНА</w:t>
      </w:r>
    </w:p>
    <w:p w:rsidR="009D0212" w:rsidRDefault="009D0212" w:rsidP="009D02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D0212" w:rsidRDefault="009D0212" w:rsidP="009D021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РЕШЕНИЕ</w:t>
      </w:r>
    </w:p>
    <w:p w:rsidR="009D0212" w:rsidRDefault="009D0212" w:rsidP="009D021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от 18.01.2021г. № 18    </w:t>
      </w:r>
    </w:p>
    <w:p w:rsidR="009D0212" w:rsidRDefault="009D0212" w:rsidP="009D021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 принятии  осуществления  части  полномочий</w:t>
      </w:r>
    </w:p>
    <w:p w:rsidR="009D0212" w:rsidRDefault="009D0212" w:rsidP="009D021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 решению вопросов местного значения Администрацией</w:t>
      </w:r>
    </w:p>
    <w:p w:rsidR="009D0212" w:rsidRDefault="009D0212" w:rsidP="009D021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Городенского сельсовета Льговского района</w:t>
      </w:r>
    </w:p>
    <w:p w:rsidR="009D0212" w:rsidRDefault="009D0212" w:rsidP="009D021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от Администрации Льговского района  Курской области</w:t>
      </w:r>
    </w:p>
    <w:p w:rsidR="009D0212" w:rsidRDefault="009D0212" w:rsidP="009D02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D0212" w:rsidRDefault="009D0212" w:rsidP="009D02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Руководствуясь частью 4 статьи 15 Федерального закона от 6 октября 2003 г. №131 – ФЗ «Об общих принципах организации местного самоуправления в Российской Федерации», Бюджетным кодексом Российской Федерации, решением Представительного Собрания Льговского района от 25.12.2020г. № 140 «О передаче осуществления  части полномочий по решению вопросов местного значения органам местного самоуправления  поселений Льговского района  Курской области», Устава муниципального образования «Городенский сельсовет» Льговского района Курской области, Собрание депутатов Городенского сельсовета Льговского района  РЕШИЛО:</w:t>
      </w:r>
    </w:p>
    <w:p w:rsidR="009D0212" w:rsidRDefault="009D0212" w:rsidP="009D02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Администрации Городенского сельсовета Льговского района  принять  к осуществлению части полномочий по решению вопросов местного значения  от Администрации Льговского района Курской области:</w:t>
      </w:r>
    </w:p>
    <w:p w:rsidR="009D0212" w:rsidRDefault="009D0212" w:rsidP="009D02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организация в границах поселения электро-, теплоснабжение населения,  сроком с 01.01.2021 по 31.12.2021 года;</w:t>
      </w:r>
    </w:p>
    <w:p w:rsidR="009D0212" w:rsidRDefault="009D0212" w:rsidP="009D02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с 01.01.2021 по 31.12.2021 года;</w:t>
      </w:r>
    </w:p>
    <w:p w:rsidR="009D0212" w:rsidRDefault="009D0212" w:rsidP="009D02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сохранение и использование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сроком с 01.01.2021 по 31.12.2021 года;</w:t>
      </w:r>
    </w:p>
    <w:p w:rsidR="009D0212" w:rsidRDefault="009D0212" w:rsidP="009D02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утверждение генеральных планов поселений, правил землепользования и застройки, выполнение мероприятий по координированию границ муниципальных образований и населенных пунктов, утверждение подготовленной на основе генеральных планов поселения документации по планировке территории, утверждение местных нормативов градостроительного проектирования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сроком, с 01.01.2021 по 31.12.2021 года;</w:t>
      </w:r>
    </w:p>
    <w:p w:rsidR="009D0212" w:rsidRDefault="009D0212" w:rsidP="009D02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Администрации Городенского сельсовета  Льговского района  заключить соглашения с Администрацией Льговского района Курской области  о  принятии им осуществления части своих полномочий по решению вопросов местного значения, на период согласно пункта 1 данного решения.</w:t>
      </w:r>
    </w:p>
    <w:p w:rsidR="009D0212" w:rsidRDefault="009D0212" w:rsidP="009D02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Решение  Собрания депутатов Городенского сельсовета Льговского района от 27.12.2019г. № 165    «О принятии  осуществления  части  полномочий по решению вопросов местного значения Администрацией Городенского сельсовета Льговского района от Администрации Льговского района  Курской области»,  считать утратившим силу.</w:t>
      </w:r>
    </w:p>
    <w:p w:rsidR="009D0212" w:rsidRDefault="009D0212" w:rsidP="009D021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D0212" w:rsidRDefault="009D0212" w:rsidP="009D02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Настоящее решение вступает в силу с 1 января 2021 года и подлежит размещению на официальном сайте муниципального образования «Городенский сельсовет» Льговского района Курской области.</w:t>
      </w:r>
    </w:p>
    <w:p w:rsidR="009D0212" w:rsidRDefault="009D0212" w:rsidP="009D02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D0212" w:rsidRDefault="009D0212" w:rsidP="009D02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D0212" w:rsidRDefault="009D0212" w:rsidP="009D02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D0212" w:rsidRDefault="009D0212" w:rsidP="009D02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D0212" w:rsidRDefault="009D0212" w:rsidP="009D02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D0212" w:rsidRDefault="009D0212" w:rsidP="009D02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D0212" w:rsidRDefault="009D0212" w:rsidP="009D021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Председатель Собрания депутатов                                               </w:t>
      </w:r>
    </w:p>
    <w:p w:rsidR="009D0212" w:rsidRDefault="009D0212" w:rsidP="009D021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Городенского сельсовета</w:t>
      </w:r>
    </w:p>
    <w:p w:rsidR="009D0212" w:rsidRDefault="009D0212" w:rsidP="009D021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                                                                О.Ю. Кургузов</w:t>
      </w:r>
    </w:p>
    <w:p w:rsidR="009D0212" w:rsidRDefault="009D0212" w:rsidP="009D021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D0212" w:rsidRDefault="009D0212" w:rsidP="009D021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D0212" w:rsidRDefault="009D0212" w:rsidP="009D021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ВРИО Главы Городенского сельсовета</w:t>
      </w:r>
    </w:p>
    <w:p w:rsidR="009D0212" w:rsidRDefault="009D0212" w:rsidP="009D021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                                                            В.М. Сотникова</w:t>
      </w:r>
    </w:p>
    <w:p w:rsidR="009D0212" w:rsidRDefault="009D0212" w:rsidP="009D021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9D0212"/>
    <w:rsid w:val="00465FE2"/>
    <w:rsid w:val="00560C54"/>
    <w:rsid w:val="009D0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02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0212"/>
    <w:rPr>
      <w:b/>
      <w:bCs/>
    </w:rPr>
  </w:style>
</w:styles>
</file>

<file path=word/webSettings.xml><?xml version="1.0" encoding="utf-8"?>
<w:webSettings xmlns:r="http://schemas.openxmlformats.org/officeDocument/2006/relationships" xmlns:w="http://schemas.openxmlformats.org/wordprocessingml/2006/main">
  <w:divs>
    <w:div w:id="199756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3027</Characters>
  <Application>Microsoft Office Word</Application>
  <DocSecurity>0</DocSecurity>
  <Lines>25</Lines>
  <Paragraphs>7</Paragraphs>
  <ScaleCrop>false</ScaleCrop>
  <Company>SPecialiST RePack</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2023-07-28T05:42:00Z</dcterms:created>
  <dcterms:modified xsi:type="dcterms:W3CDTF">2023-07-28T05:42:00Z</dcterms:modified>
</cp:coreProperties>
</file>