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                                                   ПРОЕКТ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                      2019г. №  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О внесении изменений в Постановление Администрации Городенского сельсовета Льговского района от 20.12.2018 г. № 126 «Об утверждении административного регламента  предоставления Администрацией Городенского сельсовета Льговского района муниципальной услуги  «Присвоение адресов объектам адресации,    изменение, аннулирование адресов».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 соответствии с 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Федерации,      руководствуясь   Федеральным законом от 06 октября 2003 года № 131-ФЗ «Об общих принципах организации местного самоуправления в Российской Федерации»  постановлением Администрации  Густомойского сельсовета Льговского района от 06 ноября 2018г. № 96 « О разработке и утверждении административных регламентов предоставления муниципальных услуг»  Администрация  Городенского сельсовета Льговского района ПОСТАНОВЛЯЕТ: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п.2.4   административного регламента   Администрации  Городенского сельсовета Льговского района  по предоставлению муниципальной услуги «Присвоение адресов объектам адресации, изменение, аннулирование адресов». 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изложить в новой редакции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</w:t>
      </w:r>
      <w:r>
        <w:rPr>
          <w:rStyle w:val="a4"/>
          <w:rFonts w:ascii="Tahoma" w:hAnsi="Tahoma" w:cs="Tahoma"/>
          <w:color w:val="000000"/>
          <w:sz w:val="14"/>
          <w:szCs w:val="14"/>
        </w:rPr>
        <w:t>2.4. Срок предоставления муниципальной услуги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 предоставления муниципальной услуги не должен превышать  18   рабочих дней  со дня поступления заявления.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 присвоения адреса вновь образованному земельному участку и вновь созданному объекту капитального строительства</w:t>
      </w:r>
      <w:r>
        <w:rPr>
          <w:rStyle w:val="a5"/>
          <w:rFonts w:ascii="Tahoma" w:hAnsi="Tahoma" w:cs="Tahoma"/>
          <w:color w:val="000000"/>
          <w:sz w:val="14"/>
          <w:szCs w:val="14"/>
        </w:rPr>
        <w:t> - </w:t>
      </w:r>
      <w:r>
        <w:rPr>
          <w:rFonts w:ascii="Tahoma" w:hAnsi="Tahoma" w:cs="Tahoma"/>
          <w:color w:val="000000"/>
          <w:sz w:val="14"/>
          <w:szCs w:val="14"/>
        </w:rPr>
        <w:t>10 календарных дней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Оснований для приостановления предоставления муниципальной услуги законодательством не предусмотрено.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 выдачи (направления) документов - не позднее 1 рабочего дня с даты регистрации решения».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 Контроль за выполнением настоящего постановления возложить на заместителя  главы Администрации  Городенского  сельсовета   Сотникову В.М.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  Постановление  вступает в силу с 01.01.2019г.  и подлежит опубликованию на официальном сайте муниципального образования «Городенский сельсовет» Льговского района Курской области в сети Интернет.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                             А.М.Сенаторов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40083" w:rsidRDefault="00640083" w:rsidP="006400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40083"/>
    <w:rsid w:val="001560E1"/>
    <w:rsid w:val="00560C54"/>
    <w:rsid w:val="0064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083"/>
    <w:rPr>
      <w:b/>
      <w:bCs/>
    </w:rPr>
  </w:style>
  <w:style w:type="character" w:styleId="a5">
    <w:name w:val="Emphasis"/>
    <w:basedOn w:val="a0"/>
    <w:uiPriority w:val="20"/>
    <w:qFormat/>
    <w:rsid w:val="00640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2023-07-28T11:29:00Z</dcterms:created>
  <dcterms:modified xsi:type="dcterms:W3CDTF">2023-07-28T11:29:00Z</dcterms:modified>
</cp:coreProperties>
</file>