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АДМИНИСТРАЦИЯ ГОРОДЕНСКОГО СЕЛЬСОВЕТА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ЛЬГОВВСКОГО РАЙОНА КУРСКОЙ ОБЛАСТИ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П О С Т А Н О В Л Е Н И Е</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от 09.07.2019г.    № 51</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4068"/>
      </w:tblGrid>
      <w:tr w:rsidR="00D63889" w:rsidRPr="00D63889" w:rsidTr="00D63889">
        <w:trPr>
          <w:tblCellSpacing w:w="0" w:type="dxa"/>
        </w:trPr>
        <w:tc>
          <w:tcPr>
            <w:tcW w:w="40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Об  утверждении Положения о порядке и сроках составления проекта бюджета Городенского сельсовета Льговского района Курской области на очередной финансовый год</w:t>
            </w:r>
          </w:p>
        </w:tc>
      </w:tr>
    </w:tbl>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В соответствии со статьей 174 Бюджетного кодекса Российской Федерации, Уставом МО «Городенский сельсовет» Льговского района, Положением о бюджетном процессе в Городенском сельсовете Льговского района , в целях разработки проекта бюджета Городенского сельсовета Администрация Городенского сельсовета  ПОСТАНОВЛЯЕТ:</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 Утвердить Положение о порядке и сроках составления проекта бюджета Городенского сельсовета Льговского  района Курской  области на очередной финансовый год согласно приложению № 1.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2. Контроль над исполнением настоящего постановления возложить на начальника отдела  Администрации Городенского сельсовета Горину В.И..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3. Постановление вступает в силу со дня его подписания и подлежит размещению  на сайте администрации Городенского сельсовета Льговского района Курской области  в сети Интернет.</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Глава Городенского сельсовета                              А.М. Сенаторов</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УТВЕРЖДЕНО</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постановлением главы администрации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Городенского сельсовета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от 09.07.2019г. № 51</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(Приложение № 1)</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Положение</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о порядке и сроках составления проекта бюджета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Городенского сельсовета Льговского района Курской области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Настоящее Положение определяет порядок и сроки составления проекта бюджета Городенского сельсовета Льговского района Курской области (далее - поселение) на очередной финансовый год и подготовки необходимых для этого решений, документов и материалов.</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1.    Основные положения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1.1.             Проект бюджета поселения составляется администрацией   исходя из необходимости создания условий для обеспечения сбалансированности и устойчивости бюджета поселения,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1.2. Составление проекта бюджета поселения основывается на: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муниципальных образований);</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прогнозе социально-экономического развития;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бюджетном прогнозе (проекте бюджетного прогноза, проекте изменений бюджетного прогноза) на долгосрочный период;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муниципальных программах (проектах муниципальных программ, проектах изменений указанных программ).</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1.3. Проект решения о бюджете поселения должен содержать характеристики и показатели, определенные Бюджетным кодексом Российской Федерации.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1.4. Проект бюджета поселения составляется сроком на один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1.5. При разработке проекта бюджета поселения взаимодействуют все субъекты бюджетного планирования.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Субъекты бюджетного планирования – получатели бюджетных средств, структурные подразделения администрации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2.      Полномочия администрации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Городенского сельсовета Льговского района Курской области при разработке проекта бюджета поселения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При формировании проекта бюджета поселения   на очередной финансовый год бухгалтерская служба администрации: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а) организует разработку проекта бюджета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lastRenderedPageBreak/>
        <w:t>б) разрабатывает основные параметры прогноза социально-экономического развития поселения на среднесрочную перспективу  и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в) разрабатывает среднесрочный финансовый план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г) формирует реестр муниципальных программ;</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 осуществляет оценку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истекший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е) осуществляет оценку ожидаемого исполнения бюджета   поселения за текущий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ж) разрабатывает проект основных направлений бюджетной и налоговой политики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з) ведет реестр расходных обязательств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и) разрабатывает проект  основных характеристик бюджета поселения, а также осуществляет расчеты объема бюджетных ассигнований на исполнение действующих и принимаемых расходных обязательств;</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к) формирует реестр источников доходов бюджета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л) планирует объем доходов бюджета по полной классификации доходов бюджета поселения и источников финансирования дефицита местного бюджета;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м) планирует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н) формирует перечень главных администраторов доходов бюджета;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перечень главных администраторов источников финансирования дефицита бюджета;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о)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 планирует распределение бюджетных ассигнований по разделам, подразделам, целевым статьям и видам расходов классификации расходов бюджета и ведомственную структуру расходов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р) планирует объем бюджетных ассигнований муниципального дорожного фонда;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с) планирует общий объем бюджетных ассигнований, направляемых на исполнение публичных нормативных обязательств;</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т) формирует и представляет  главе администрации поселения проект решения Совета депутатов о бюджете на очередной финансовый год и пояснительную записку к нему.</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2.     Подготовка проекта решения о бюджете</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поселения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2.1.    В целях формирования проекта бюджета поселения нормативным правовым</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актом Администрации поселения образуется и утверждается состав рабочей группы по подготовке проекта бюджета на очередной финансовый год, а так же план-график разработки проекта бюджета поселенияв срок до 31 июля текущего финансового года.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2.2. Рабочая группа осуществляет свою работу по составлению проекта бюджета поселения на очередной финансовый год в соответствии с утвержденным планом-графиком разработки проекта бюджета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2.2.    Одновременно с проектом решения о бюджете Собранию депутатов представляются: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основные направления бюджетной политики и основные направления налоговой политики;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поселения образования за текущий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прогноз социально-экономического развития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прогноз основных характеристик (общий объем доходов, общий объем расходов, дефицита (профицита) бюджета) бюджета поселения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пояснительная записка к проекту бюджета;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методики (проекты методик) и расчеты распределения межбюджетных трансфертов;</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верхний предел муниципального внутреннего долга на 1 января года, следующего за очередным финансовым годом;</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оценка ожидаемого исполнения бюджета на текущий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реестр источников доходов бюджета поселения;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иные документы и материалы.</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2.3.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2.4.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Внесение проекта решения о бюджете</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на рассмотрение Собранию депутатов Городенского сельсовета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3.1. Администрация поселения вносит на рассмотрение Собрания депутатов Городенского сельсовета проект решения о бюджете поселения в сроки, установленные муниципальным правовым актом представительного органа поселения, но не позднее 15 ноября текущего года.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3.2. Одновременно с проектом бюджета Собранию депутатов поселения представляются документы и материалы в соответствии с п. 4.3 настоящего Положения.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5.3. Представление сведений, необходимых для составления проекта бюджета поселения, а также работа над документами и материалами, представляемыми Собранию  депутатов поселения одновременно с проектом бюджета поселения, осуществляется в сроки, установленные </w:t>
      </w:r>
      <w:hyperlink r:id="rId5" w:history="1">
        <w:r w:rsidRPr="00D63889">
          <w:rPr>
            <w:rFonts w:ascii="Tahoma" w:eastAsia="Times New Roman" w:hAnsi="Tahoma" w:cs="Tahoma"/>
            <w:color w:val="33A6E3"/>
            <w:sz w:val="14"/>
            <w:u w:val="single"/>
            <w:lang w:eastAsia="ru-RU"/>
          </w:rPr>
          <w:t>планом-графиком</w:t>
        </w:r>
      </w:hyperlink>
      <w:r w:rsidRPr="00D63889">
        <w:rPr>
          <w:rFonts w:ascii="Tahoma" w:eastAsia="Times New Roman" w:hAnsi="Tahoma" w:cs="Tahoma"/>
          <w:color w:val="000000"/>
          <w:sz w:val="14"/>
          <w:szCs w:val="14"/>
          <w:lang w:eastAsia="ru-RU"/>
        </w:rPr>
        <w:t> согласно Приложению к настоящему Положению.</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5.4. Проект бюджета, вносимый Собранию депутатов поселения, подлежит официальному обнародованию</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Приложение</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к Положению о порядке и сроках составления</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проекта бюджета Городенского сельсовета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и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План-график</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представления сведений, необходимых для составления проекта бюджета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поселения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а также работы над документами и материалами, представляемыми</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Собранию депутатов Городенского сельсовета</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одновременно с проектом бюджета Городенского сельсовета Льговского района  на  очередной финансовый год</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p w:rsidR="00D63889" w:rsidRPr="00D63889" w:rsidRDefault="00D63889" w:rsidP="00D63889">
      <w:pPr>
        <w:shd w:val="clear" w:color="auto" w:fill="EEEEEE"/>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tbl>
      <w:tblPr>
        <w:tblW w:w="8280" w:type="dxa"/>
        <w:tblCellSpacing w:w="0" w:type="dxa"/>
        <w:shd w:val="clear" w:color="auto" w:fill="EEEEEE"/>
        <w:tblCellMar>
          <w:left w:w="0" w:type="dxa"/>
          <w:right w:w="0" w:type="dxa"/>
        </w:tblCellMar>
        <w:tblLook w:val="04A0"/>
      </w:tblPr>
      <w:tblGrid>
        <w:gridCol w:w="457"/>
        <w:gridCol w:w="4422"/>
        <w:gridCol w:w="1815"/>
        <w:gridCol w:w="1586"/>
      </w:tblGrid>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w:t>
            </w:r>
          </w:p>
        </w:tc>
        <w:tc>
          <w:tcPr>
            <w:tcW w:w="44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Наименование мероприятия,</w:t>
            </w:r>
          </w:p>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документа, показателя</w:t>
            </w:r>
          </w:p>
        </w:tc>
        <w:tc>
          <w:tcPr>
            <w:tcW w:w="18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Ответственный исполнитель</w:t>
            </w:r>
          </w:p>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исполнитель</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Срок представления</w:t>
            </w:r>
          </w:p>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исполнения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b/>
                <w:bCs/>
                <w:color w:val="000000"/>
                <w:sz w:val="14"/>
                <w:lang w:eastAsia="ru-RU"/>
              </w:rPr>
              <w:t>п/п</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63889" w:rsidRPr="00D63889" w:rsidRDefault="00D63889" w:rsidP="00D6388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63889" w:rsidRPr="00D63889" w:rsidRDefault="00D63889" w:rsidP="00D63889">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D63889" w:rsidRPr="00D63889" w:rsidRDefault="00D63889" w:rsidP="00D63889">
            <w:pPr>
              <w:spacing w:after="0" w:line="240" w:lineRule="auto"/>
              <w:rPr>
                <w:rFonts w:ascii="Tahoma" w:eastAsia="Times New Roman" w:hAnsi="Tahoma" w:cs="Tahoma"/>
                <w:color w:val="000000"/>
                <w:sz w:val="14"/>
                <w:szCs w:val="14"/>
                <w:lang w:eastAsia="ru-RU"/>
              </w:rPr>
            </w:pP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Реестр расходных обязательств поселения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15 мая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2</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w:t>
            </w:r>
            <w:r w:rsidRPr="00D63889">
              <w:rPr>
                <w:rFonts w:ascii="Tahoma" w:eastAsia="Times New Roman" w:hAnsi="Tahoma" w:cs="Tahoma"/>
                <w:color w:val="000000"/>
                <w:sz w:val="14"/>
                <w:szCs w:val="14"/>
                <w:lang w:eastAsia="ru-RU"/>
              </w:rPr>
              <w:lastRenderedPageBreak/>
              <w:t>муниципального образования за текущий финансовый год</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lastRenderedPageBreak/>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25 октября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lastRenderedPageBreak/>
              <w:t>3</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Среднесрочный финансовый план поселения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25 октября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4</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Основные направления налоговой и бюджетной политики на очередной финансовый год</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25 октября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5</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Расчеты по видам доходных источников бюджета поселения, оценка потерь бюджета от предоставления налоговых льгот на очередной финансовый год</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01 октября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6</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Формирование доходов бюджета, расходов бюджета, источников финансирования дефицита бюджета  поселения на очередной финансовый год</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01 ноября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7</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Формирование реестра источников доходов бюджета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01 ноября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9</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Проекты муниципальных программ на очередной финансовый год</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Специалисты</w:t>
            </w:r>
          </w:p>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администрации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20 сентября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10</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Реестр муниципальных программ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01 ноября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11</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Предоставление бюджетных заявок</w:t>
            </w:r>
          </w:p>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субъектами бюджетного планирования</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Муниципальное учреждение культуры</w:t>
            </w:r>
          </w:p>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15 сентября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12</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Расчетные показатели к проекту бюджета поселения на очередной финансовый год в разрезе бюджетополучателей</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01 ноября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13</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Оценка ожидаемого исполнения бюджета поселения в текущем финансовом году</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01 ноября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14</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Проект решения о бюджете   поселения  на очередной финансовый год,  приложения к проекту решения о бюджете, пояснительная записка к проекту решения о бюджете</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Зам.главы администрации, 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01 ноября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15</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Представление проекта решения о бюджете   поселения  на очередной финансовый год с приложениями  и пояснительной запиской на согласование Главе  администрации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10 ноября</w:t>
            </w:r>
          </w:p>
        </w:tc>
      </w:tr>
      <w:tr w:rsidR="00D63889" w:rsidRPr="00D63889" w:rsidTr="00D63889">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16</w:t>
            </w:r>
          </w:p>
        </w:tc>
        <w:tc>
          <w:tcPr>
            <w:tcW w:w="44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Внесение проекта бюджета поселения на очередной финансовый год, а так же документы и материалы, представляемые одновременно с проектом бюджета на рассмотрение постоянной комиссии Собранию депутатов Городенского сельсовета</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Зам.главы администрации, начальник отдела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63889" w:rsidRPr="00D63889" w:rsidRDefault="00D63889" w:rsidP="00D63889">
            <w:pPr>
              <w:spacing w:after="0" w:line="240" w:lineRule="auto"/>
              <w:jc w:val="both"/>
              <w:rPr>
                <w:rFonts w:ascii="Tahoma" w:eastAsia="Times New Roman" w:hAnsi="Tahoma" w:cs="Tahoma"/>
                <w:color w:val="000000"/>
                <w:sz w:val="14"/>
                <w:szCs w:val="14"/>
                <w:lang w:eastAsia="ru-RU"/>
              </w:rPr>
            </w:pPr>
            <w:r w:rsidRPr="00D63889">
              <w:rPr>
                <w:rFonts w:ascii="Tahoma" w:eastAsia="Times New Roman" w:hAnsi="Tahoma" w:cs="Tahoma"/>
                <w:color w:val="000000"/>
                <w:sz w:val="14"/>
                <w:szCs w:val="14"/>
                <w:lang w:eastAsia="ru-RU"/>
              </w:rPr>
              <w:t>до 15 но</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E5B"/>
    <w:multiLevelType w:val="multilevel"/>
    <w:tmpl w:val="DD3C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D7776"/>
    <w:multiLevelType w:val="multilevel"/>
    <w:tmpl w:val="8D64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6F0C02"/>
    <w:multiLevelType w:val="multilevel"/>
    <w:tmpl w:val="C91C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0C5B1B"/>
    <w:multiLevelType w:val="multilevel"/>
    <w:tmpl w:val="474C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D63889"/>
    <w:rsid w:val="00560C54"/>
    <w:rsid w:val="009D1E78"/>
    <w:rsid w:val="00D63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889"/>
    <w:rPr>
      <w:b/>
      <w:bCs/>
    </w:rPr>
  </w:style>
  <w:style w:type="character" w:styleId="a5">
    <w:name w:val="Hyperlink"/>
    <w:basedOn w:val="a0"/>
    <w:uiPriority w:val="99"/>
    <w:semiHidden/>
    <w:unhideWhenUsed/>
    <w:rsid w:val="00D63889"/>
    <w:rPr>
      <w:color w:val="0000FF"/>
      <w:u w:val="single"/>
    </w:rPr>
  </w:style>
</w:styles>
</file>

<file path=word/webSettings.xml><?xml version="1.0" encoding="utf-8"?>
<w:webSettings xmlns:r="http://schemas.openxmlformats.org/officeDocument/2006/relationships" xmlns:w="http://schemas.openxmlformats.org/wordprocessingml/2006/main">
  <w:divs>
    <w:div w:id="12268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4E5937144417C4F8A83972C74D7C5ED7CDED41941199B9BED518E686345EF4E75D5A276A3F1FFBE82DCEBXAaC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Words>
  <Characters>10374</Characters>
  <Application>Microsoft Office Word</Application>
  <DocSecurity>0</DocSecurity>
  <Lines>86</Lines>
  <Paragraphs>24</Paragraphs>
  <ScaleCrop>false</ScaleCrop>
  <Company>SPecialiST RePack</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2023-07-28T11:39:00Z</dcterms:created>
  <dcterms:modified xsi:type="dcterms:W3CDTF">2023-07-28T11:39:00Z</dcterms:modified>
</cp:coreProperties>
</file>