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РАОЙНА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14 марта  2022   г.   № 70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собрания депутатов Городенского  сельсовета Льговского района от 12.04.2021г. № 32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Городенского сельсовета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На  основании Протеста Льговского межрайонного прокурора от 02.03.2022г. № 80-2022 г.. В соответствии с Федеральными законами от 02.03.2007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№25-ФЗ</w:t>
        </w:r>
      </w:hyperlink>
      <w:r>
        <w:rPr>
          <w:rFonts w:ascii="Tahoma" w:hAnsi="Tahoma" w:cs="Tahoma"/>
          <w:color w:val="000000"/>
          <w:sz w:val="14"/>
          <w:szCs w:val="14"/>
        </w:rPr>
        <w:t> «О муниципальной службе в Российской Федерации», от 25.12.2008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№273-ФЗ</w:t>
        </w:r>
      </w:hyperlink>
      <w:r>
        <w:rPr>
          <w:rFonts w:ascii="Tahoma" w:hAnsi="Tahoma" w:cs="Tahoma"/>
          <w:color w:val="000000"/>
          <w:sz w:val="14"/>
          <w:szCs w:val="14"/>
        </w:rPr>
        <w:t> «О противодействии коррупции», от 03.12.2012 </w:t>
      </w:r>
      <w:hyperlink r:id="rId6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№ 230</w:t>
        </w:r>
      </w:hyperlink>
      <w:r>
        <w:rPr>
          <w:rFonts w:ascii="Tahoma" w:hAnsi="Tahoma" w:cs="Tahoma"/>
          <w:color w:val="000000"/>
          <w:sz w:val="14"/>
          <w:szCs w:val="14"/>
        </w:rPr>
        <w:t> «О контроле за соответствием расходов лиц, замещающих государственные должности, и иных лиц их доходам» на основании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Собрание депутатов Городенского сельсовета Льговского района РЕШИЛО: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изменений в Решение Собрания депутатов Городенского сельсовета Льговского района от 12.04.2021г. № 32 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Городенского сельсовета Льговского района»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№2  к решению  собрания  депутатов Городенского  сельсовета   Льговского  района от 12.04.2021г. №32 читать  в новой редакции: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№2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решению Собрания депутатов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  сельсовета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«14» марта  2022 г. № 70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7" w:anchor="Par75" w:history="1">
        <w:r>
          <w:rPr>
            <w:rStyle w:val="a4"/>
            <w:rFonts w:ascii="Tahoma" w:hAnsi="Tahoma" w:cs="Tahoma"/>
            <w:color w:val="33A6E3"/>
            <w:sz w:val="14"/>
            <w:szCs w:val="14"/>
          </w:rPr>
          <w:t>Перечень</w:t>
        </w:r>
      </w:hyperlink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должностей муниципальной службы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Городенском сельсовете Льговского района Курской области, при назначении на которые граждане и при замещении которых муниципальные служащие Городенского сельсовета Льговского района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уведомление о принадлежащих им, их супругам и несовершеннолетним детям цифровых финансовых активах, цифровых правах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1) Группа высших должностей: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Главы Администрации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2) Группа главных должностей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Начальник отдела Администрации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3) Группа старших должностей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</w:t>
      </w:r>
      <w:r>
        <w:rPr>
          <w:rFonts w:ascii="Tahoma" w:hAnsi="Tahoma" w:cs="Tahoma"/>
          <w:color w:val="000000"/>
          <w:sz w:val="14"/>
          <w:szCs w:val="14"/>
        </w:rPr>
        <w:t>Главный специалист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4) Группа младших должностей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 Специалист -эксперт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 Настоящее решение вступает в силу с момента его подписания и подлежит официальному обнародованию.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 сельсовета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                        О.Ю. Кургузов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Врио Главы Городенского  сельсовета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                               В.М.Сотникова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113FC" w:rsidRDefault="000113FC" w:rsidP="000113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113FC"/>
    <w:rsid w:val="000113FC"/>
    <w:rsid w:val="00560C54"/>
    <w:rsid w:val="007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3FC"/>
    <w:rPr>
      <w:b/>
      <w:bCs/>
    </w:rPr>
  </w:style>
  <w:style w:type="character" w:styleId="a5">
    <w:name w:val="Hyperlink"/>
    <w:basedOn w:val="a0"/>
    <w:uiPriority w:val="99"/>
    <w:semiHidden/>
    <w:unhideWhenUsed/>
    <w:rsid w:val="0001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1%80-05%20%D0%BE%D1%82%2023.03.2021%D0%B3.%D0%9E%20%D0%9F%D1%80%D0%B5%D0%B4%D0%BE%D1%81%D1%82%D0%B0%D0%B2%D0%BB%D0%B5%D0%BD%D0%B8%D0%B8%20%D1%81%D0%B2%D0%B5%D0%B4%D0%B5%D0%BD%D0%B8%D0%B9%20%D0%BC%D1%83%D0%BD.%D1%81%D0%BB%D1%83%D0%B6%D0%B0%D1%89%D0%B8%D0%BC%D0%B8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3D948211D9D6A4DB9A2C42A34F46E2D15CF99CCDF684C1FABAA956DE84FAA2486E216AAC85E6BFB207BB922n3XBN" TargetMode="External"/><Relationship Id="rId5" Type="http://schemas.openxmlformats.org/officeDocument/2006/relationships/hyperlink" Target="consultantplus://offline/ref=14E3D948211D9D6A4DB9A2C42A34F46E2C1DC69DCBDD684C1FABAA956DE84FAA2486E216AAC85E6BFB207BB922n3XBN" TargetMode="External"/><Relationship Id="rId4" Type="http://schemas.openxmlformats.org/officeDocument/2006/relationships/hyperlink" Target="consultantplus://offline/ref=14E3D948211D9D6A4DB9A2C42A34F46E2C1DC294CEDC684C1FABAA956DE84FAA2486E216AAC85E6BFB207BB922n3XB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2023-07-27T09:43:00Z</dcterms:created>
  <dcterms:modified xsi:type="dcterms:W3CDTF">2023-07-27T09:43:00Z</dcterms:modified>
</cp:coreProperties>
</file>