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b/>
          <w:bCs/>
          <w:color w:val="000000"/>
          <w:sz w:val="14"/>
          <w:lang w:eastAsia="ru-RU"/>
        </w:rPr>
        <w:t>СОБРАНИЕ ДЕПУТАТОВ</w:t>
      </w:r>
    </w:p>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b/>
          <w:bCs/>
          <w:color w:val="000000"/>
          <w:sz w:val="14"/>
          <w:lang w:eastAsia="ru-RU"/>
        </w:rPr>
        <w:t>ГОРОДЕНСКОГО СЕЛЬСОВЕТА</w:t>
      </w:r>
    </w:p>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b/>
          <w:bCs/>
          <w:color w:val="000000"/>
          <w:sz w:val="14"/>
          <w:lang w:eastAsia="ru-RU"/>
        </w:rPr>
        <w:t>ЛЬГОВСКОГО РАЙОНА</w:t>
      </w:r>
    </w:p>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b/>
          <w:bCs/>
          <w:color w:val="000000"/>
          <w:sz w:val="14"/>
          <w:lang w:eastAsia="ru-RU"/>
        </w:rPr>
        <w:t>РЕШЕНИЕ</w:t>
      </w:r>
    </w:p>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b/>
          <w:bCs/>
          <w:color w:val="000000"/>
          <w:sz w:val="14"/>
          <w:lang w:eastAsia="ru-RU"/>
        </w:rPr>
        <w:t>от 28.12.2020 года № 15</w:t>
      </w:r>
    </w:p>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b/>
          <w:bCs/>
          <w:color w:val="000000"/>
          <w:sz w:val="14"/>
          <w:lang w:eastAsia="ru-RU"/>
        </w:rPr>
        <w:t>О внесении изменения в Решение Собрания депутатов</w:t>
      </w:r>
    </w:p>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b/>
          <w:bCs/>
          <w:color w:val="000000"/>
          <w:sz w:val="14"/>
          <w:lang w:eastAsia="ru-RU"/>
        </w:rPr>
        <w:t>Городенского сельсовета Льговского района Курской области</w:t>
      </w:r>
    </w:p>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b/>
          <w:bCs/>
          <w:color w:val="000000"/>
          <w:sz w:val="14"/>
          <w:lang w:eastAsia="ru-RU"/>
        </w:rPr>
        <w:t>от 23 декабря 2020 года № 11 «Об утверждении порядка проведения</w:t>
      </w:r>
    </w:p>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b/>
          <w:bCs/>
          <w:color w:val="000000"/>
          <w:sz w:val="14"/>
          <w:lang w:eastAsia="ru-RU"/>
        </w:rPr>
        <w:t>конкурса по отбору кандидатур на должность</w:t>
      </w:r>
    </w:p>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b/>
          <w:bCs/>
          <w:color w:val="000000"/>
          <w:sz w:val="14"/>
          <w:lang w:eastAsia="ru-RU"/>
        </w:rPr>
        <w:t>Главы Городенского сельсовета Льговского района»</w:t>
      </w:r>
    </w:p>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color w:val="000000"/>
          <w:sz w:val="14"/>
          <w:szCs w:val="14"/>
          <w:lang w:eastAsia="ru-RU"/>
        </w:rPr>
        <w:t>           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соответствии Указа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Уставом муниципального образования «Городенский сельсовет» Льговского района Курской области, Собрание депутатов Городенского сельсовета Льговского района Курской области  РЕШИЛО:</w:t>
      </w:r>
    </w:p>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color w:val="000000"/>
          <w:sz w:val="14"/>
          <w:szCs w:val="14"/>
          <w:lang w:eastAsia="ru-RU"/>
        </w:rPr>
        <w:t> </w:t>
      </w:r>
    </w:p>
    <w:p w:rsidR="005549DA" w:rsidRPr="005549DA" w:rsidRDefault="005549DA" w:rsidP="005549DA">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5549DA">
        <w:rPr>
          <w:rFonts w:ascii="Tahoma" w:eastAsia="Times New Roman" w:hAnsi="Tahoma" w:cs="Tahoma"/>
          <w:color w:val="000000"/>
          <w:sz w:val="14"/>
          <w:szCs w:val="14"/>
          <w:lang w:eastAsia="ru-RU"/>
        </w:rPr>
        <w:t>Внести изменения в Порядок  проведения конкурса по отбору кандидатур на должность главы Городенского сельсовета Льговского района:</w:t>
      </w:r>
    </w:p>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color w:val="000000"/>
          <w:sz w:val="14"/>
          <w:szCs w:val="14"/>
          <w:lang w:eastAsia="ru-RU"/>
        </w:rPr>
        <w:t>Пункт 3.3. раздела 3 дополнить подпунктом 17 следующего содержания:</w:t>
      </w:r>
    </w:p>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color w:val="000000"/>
          <w:sz w:val="14"/>
          <w:szCs w:val="14"/>
          <w:lang w:eastAsia="ru-RU"/>
        </w:rPr>
        <w:t>«17)уведомление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2020г. No778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5549DA" w:rsidRPr="005549DA" w:rsidRDefault="005549DA" w:rsidP="005549DA">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5549DA">
        <w:rPr>
          <w:rFonts w:ascii="Tahoma" w:eastAsia="Times New Roman" w:hAnsi="Tahoma" w:cs="Tahoma"/>
          <w:color w:val="000000"/>
          <w:sz w:val="14"/>
          <w:szCs w:val="14"/>
          <w:lang w:eastAsia="ru-RU"/>
        </w:rPr>
        <w:t>Настоящее решение вступает в силу с 1 января 2021года..</w:t>
      </w:r>
    </w:p>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color w:val="000000"/>
          <w:sz w:val="14"/>
          <w:szCs w:val="14"/>
          <w:lang w:eastAsia="ru-RU"/>
        </w:rPr>
        <w:t> </w:t>
      </w:r>
    </w:p>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b/>
          <w:bCs/>
          <w:color w:val="000000"/>
          <w:sz w:val="14"/>
          <w:lang w:eastAsia="ru-RU"/>
        </w:rPr>
        <w:t>Председатель Собрания депутатов</w:t>
      </w:r>
    </w:p>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b/>
          <w:bCs/>
          <w:color w:val="000000"/>
          <w:sz w:val="14"/>
          <w:lang w:eastAsia="ru-RU"/>
        </w:rPr>
        <w:t>Городенского сельсовета</w:t>
      </w:r>
    </w:p>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b/>
          <w:bCs/>
          <w:color w:val="000000"/>
          <w:sz w:val="14"/>
          <w:lang w:eastAsia="ru-RU"/>
        </w:rPr>
        <w:t>Льговского района                                                                                       О. Ю. Кургузов             </w:t>
      </w:r>
    </w:p>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b/>
          <w:bCs/>
          <w:color w:val="000000"/>
          <w:sz w:val="14"/>
          <w:lang w:eastAsia="ru-RU"/>
        </w:rPr>
        <w:t> </w:t>
      </w:r>
    </w:p>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b/>
          <w:bCs/>
          <w:color w:val="000000"/>
          <w:sz w:val="14"/>
          <w:lang w:eastAsia="ru-RU"/>
        </w:rPr>
        <w:t> </w:t>
      </w:r>
    </w:p>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b/>
          <w:bCs/>
          <w:color w:val="000000"/>
          <w:sz w:val="14"/>
          <w:lang w:eastAsia="ru-RU"/>
        </w:rPr>
        <w:t> </w:t>
      </w:r>
    </w:p>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b/>
          <w:bCs/>
          <w:color w:val="000000"/>
          <w:sz w:val="14"/>
          <w:lang w:eastAsia="ru-RU"/>
        </w:rPr>
        <w:t> </w:t>
      </w:r>
    </w:p>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b/>
          <w:bCs/>
          <w:color w:val="000000"/>
          <w:sz w:val="14"/>
          <w:lang w:eastAsia="ru-RU"/>
        </w:rPr>
        <w:t>ВРИО Главы Городенского сельсовета</w:t>
      </w:r>
    </w:p>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b/>
          <w:bCs/>
          <w:color w:val="000000"/>
          <w:sz w:val="14"/>
          <w:lang w:eastAsia="ru-RU"/>
        </w:rPr>
        <w:t>Льговского района                                                                                     В.М.Сотникова                                                                                                    </w:t>
      </w:r>
    </w:p>
    <w:p w:rsidR="005549DA" w:rsidRPr="005549DA" w:rsidRDefault="005549DA" w:rsidP="005549DA">
      <w:pPr>
        <w:shd w:val="clear" w:color="auto" w:fill="EEEEEE"/>
        <w:spacing w:after="0" w:line="240" w:lineRule="auto"/>
        <w:jc w:val="both"/>
        <w:rPr>
          <w:rFonts w:ascii="Tahoma" w:eastAsia="Times New Roman" w:hAnsi="Tahoma" w:cs="Tahoma"/>
          <w:color w:val="000000"/>
          <w:sz w:val="14"/>
          <w:szCs w:val="14"/>
          <w:lang w:eastAsia="ru-RU"/>
        </w:rPr>
      </w:pPr>
      <w:r w:rsidRPr="005549DA">
        <w:rPr>
          <w:rFonts w:ascii="Tahoma" w:eastAsia="Times New Roman" w:hAnsi="Tahoma" w:cs="Tahoma"/>
          <w:color w:val="000000"/>
          <w:sz w:val="14"/>
          <w:szCs w:val="14"/>
          <w:lang w:eastAsia="ru-RU"/>
        </w:rPr>
        <w:t>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2D0B"/>
    <w:multiLevelType w:val="multilevel"/>
    <w:tmpl w:val="55F8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397D80"/>
    <w:multiLevelType w:val="multilevel"/>
    <w:tmpl w:val="F73C6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5549DA"/>
    <w:rsid w:val="005549DA"/>
    <w:rsid w:val="00560C54"/>
    <w:rsid w:val="00777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4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49DA"/>
    <w:rPr>
      <w:b/>
      <w:bCs/>
    </w:rPr>
  </w:style>
</w:styles>
</file>

<file path=word/webSettings.xml><?xml version="1.0" encoding="utf-8"?>
<w:webSettings xmlns:r="http://schemas.openxmlformats.org/officeDocument/2006/relationships" xmlns:w="http://schemas.openxmlformats.org/wordprocessingml/2006/main">
  <w:divs>
    <w:div w:id="124730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1951</Characters>
  <Application>Microsoft Office Word</Application>
  <DocSecurity>0</DocSecurity>
  <Lines>16</Lines>
  <Paragraphs>4</Paragraphs>
  <ScaleCrop>false</ScaleCrop>
  <Company>SPecialiST RePack</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2023-07-28T05:51:00Z</dcterms:created>
  <dcterms:modified xsi:type="dcterms:W3CDTF">2023-07-28T05:51:00Z</dcterms:modified>
</cp:coreProperties>
</file>