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 СЕЛЬСОВЕТА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 проект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«   »           2021 г.                                                                                            №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муниципальной программы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«Развитие муниципальной службы в Администрации Городенского сельсовета Льговского района   на 2022 - 2024 годы»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 законом от 02.03.2007 № 25-ФЗ «О муниципальной службе в Российской Федерации», Законом Курской области от 13.06.2007 № 60-ЗКО «О муниципальной службе в Курской области», в целях повышения качества, эффективности муниципального управления и обеспечения условий для результативной профессиональной служебной деятельности муниципальных служащих ПОСТАНОВЛЯЮ: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муниципальную программу «Развитие муниципальной службы в Администрации Городенского сельсовета Льговского района  на 2022-2024 годы» (далее - Программа).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Администрации Городенского сельсовета Льговского района Курской области обеспечить выполнение программных мероприятий.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Начальнику отдела Администрации Городенского сельсовета Льговского района Курской области (Гориной В.М. обеспечить финансирование Программы в пределах утвержденных ассигнований за счет местного бюджета Городенского сельсовета  Льговского района 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Установить, что с учетом выделяемых на реализацию </w:t>
      </w:r>
      <w:hyperlink r:id="rId4" w:history="1">
        <w:r w:rsidRPr="000E3B2E">
          <w:rPr>
            <w:rFonts w:ascii="Tahoma" w:eastAsia="Times New Roman" w:hAnsi="Tahoma" w:cs="Tahoma"/>
            <w:color w:val="33A6E3"/>
            <w:sz w:val="14"/>
            <w:lang w:eastAsia="ru-RU"/>
          </w:rPr>
          <w:t>Программы</w:t>
        </w:r>
      </w:hyperlink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финансовых средств, ежегодно могут уточняться отдельные ее мероприятия, сроки исполнения, состав исполнителей, затраты, целевые показатели.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Контроль за исполнением настоящего постановления возложить на главу Большеугонского сельсовета Льговского района 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6.Постановление вступает в силу с момента подписания.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Врио  Главы   Городенского о сельсовета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Льговского района                                                                                    В.М.Сотникова                                                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УТВЕРЖДЕНА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постановлением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Городенского сельсовета Льговского района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«  »             2021года №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МУНИЦИПАЛЬНАЯ ПРОГРАММА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«РАЗВИТИЕ МУНИЦИПАЛЬНОЙ СЛУЖБЫ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  АДМИНИСТРАЦИИ ГОРОДЕНСКОГО СЕЛЬСОВЕТА ЛЬГОВСКОГО РАЙОНА  НА 2022 - 2024 ГОДЫ»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ПАСПОРТ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муниципальной программы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«Развитие муниципальной службы в Администрации Городенского сельсовета Льговского района Курской области на 2022 - 2024годы»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012"/>
        <w:gridCol w:w="4752"/>
      </w:tblGrid>
      <w:tr w:rsidR="000E3B2E" w:rsidRPr="000E3B2E" w:rsidTr="000E3B2E">
        <w:trPr>
          <w:tblCellSpacing w:w="0" w:type="dxa"/>
        </w:trPr>
        <w:tc>
          <w:tcPr>
            <w:tcW w:w="3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4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мероприятий, направленных на развитие муниципальной службы муниципальной программы «Развитие муниципальной службы в Администрации Городенского  сельсовета  Льговского района Курской области на 2022-2024 годы.</w:t>
            </w:r>
          </w:p>
        </w:tc>
      </w:tr>
      <w:tr w:rsidR="000E3B2E" w:rsidRPr="000E3B2E" w:rsidTr="000E3B2E">
        <w:trPr>
          <w:tblCellSpacing w:w="0" w:type="dxa"/>
        </w:trPr>
        <w:tc>
          <w:tcPr>
            <w:tcW w:w="3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Заказчик Программы</w:t>
            </w:r>
          </w:p>
        </w:tc>
        <w:tc>
          <w:tcPr>
            <w:tcW w:w="4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 сельсовета Льговского района Курской области</w:t>
            </w:r>
          </w:p>
        </w:tc>
      </w:tr>
      <w:tr w:rsidR="000E3B2E" w:rsidRPr="000E3B2E" w:rsidTr="000E3B2E">
        <w:trPr>
          <w:tblCellSpacing w:w="0" w:type="dxa"/>
        </w:trPr>
        <w:tc>
          <w:tcPr>
            <w:tcW w:w="3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Заказчик – координатор</w:t>
            </w:r>
          </w:p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Программы</w:t>
            </w:r>
          </w:p>
        </w:tc>
        <w:tc>
          <w:tcPr>
            <w:tcW w:w="4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 сельсовета Льговского района Курской области</w:t>
            </w:r>
          </w:p>
        </w:tc>
      </w:tr>
      <w:tr w:rsidR="000E3B2E" w:rsidRPr="000E3B2E" w:rsidTr="000E3B2E">
        <w:trPr>
          <w:tblCellSpacing w:w="0" w:type="dxa"/>
        </w:trPr>
        <w:tc>
          <w:tcPr>
            <w:tcW w:w="3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Основной разработчик Программы</w:t>
            </w:r>
          </w:p>
        </w:tc>
        <w:tc>
          <w:tcPr>
            <w:tcW w:w="4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 сельсовета Льговского района Курской области</w:t>
            </w:r>
          </w:p>
        </w:tc>
      </w:tr>
      <w:tr w:rsidR="000E3B2E" w:rsidRPr="000E3B2E" w:rsidTr="000E3B2E">
        <w:trPr>
          <w:tblCellSpacing w:w="0" w:type="dxa"/>
        </w:trPr>
        <w:tc>
          <w:tcPr>
            <w:tcW w:w="3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Основная цель Программы</w:t>
            </w:r>
          </w:p>
        </w:tc>
        <w:tc>
          <w:tcPr>
            <w:tcW w:w="4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Совершенствование механизмов развития муниципальной службы в Администрация  Городенского  сельсовета Льговского района Курской области, направленных на повышение качества, эффективности муниципального управления и обеспечение условий для результативной профессиональной служебной деятельности муниципальных служащих</w:t>
            </w:r>
          </w:p>
        </w:tc>
      </w:tr>
      <w:tr w:rsidR="000E3B2E" w:rsidRPr="000E3B2E" w:rsidTr="000E3B2E">
        <w:trPr>
          <w:tblCellSpacing w:w="0" w:type="dxa"/>
        </w:trPr>
        <w:tc>
          <w:tcPr>
            <w:tcW w:w="3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Основные задачи Программы</w:t>
            </w:r>
          </w:p>
        </w:tc>
        <w:tc>
          <w:tcPr>
            <w:tcW w:w="4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Совершенствование муниципальной правовой базы по вопросам муниципальной службы в соответствии с федеральным законодательством и законодательством Курской области.</w:t>
            </w:r>
          </w:p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условий для повышения результативности профессиональной деятельности муниципальных служащих.</w:t>
            </w:r>
          </w:p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устойчивого развития кадрового потенциала.</w:t>
            </w:r>
          </w:p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Развитие механизмов предупреждения коррупции, создание условий для выявления и разрешения конфликта интересов на муниципальной службе</w:t>
            </w:r>
          </w:p>
        </w:tc>
      </w:tr>
      <w:tr w:rsidR="000E3B2E" w:rsidRPr="000E3B2E" w:rsidTr="000E3B2E">
        <w:trPr>
          <w:tblCellSpacing w:w="0" w:type="dxa"/>
        </w:trPr>
        <w:tc>
          <w:tcPr>
            <w:tcW w:w="3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Сроки и этапы реализации Программы</w:t>
            </w:r>
          </w:p>
        </w:tc>
        <w:tc>
          <w:tcPr>
            <w:tcW w:w="4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2021-2023 годы, один этап</w:t>
            </w:r>
          </w:p>
        </w:tc>
      </w:tr>
      <w:tr w:rsidR="000E3B2E" w:rsidRPr="000E3B2E" w:rsidTr="000E3B2E">
        <w:trPr>
          <w:tblCellSpacing w:w="0" w:type="dxa"/>
        </w:trPr>
        <w:tc>
          <w:tcPr>
            <w:tcW w:w="3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Перечень основных мероприятий</w:t>
            </w:r>
          </w:p>
        </w:tc>
        <w:tc>
          <w:tcPr>
            <w:tcW w:w="4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единой системы непрерывного обучения выборных должностных лиц местного самоуправления  и муниципальных служащих.</w:t>
            </w:r>
          </w:p>
        </w:tc>
      </w:tr>
      <w:tr w:rsidR="000E3B2E" w:rsidRPr="000E3B2E" w:rsidTr="000E3B2E">
        <w:trPr>
          <w:tblCellSpacing w:w="0" w:type="dxa"/>
        </w:trPr>
        <w:tc>
          <w:tcPr>
            <w:tcW w:w="3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Органы ответственные за реализацию Программы</w:t>
            </w:r>
          </w:p>
        </w:tc>
        <w:tc>
          <w:tcPr>
            <w:tcW w:w="4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 сельсовета Льговского района Курской области</w:t>
            </w:r>
          </w:p>
        </w:tc>
      </w:tr>
      <w:tr w:rsidR="000E3B2E" w:rsidRPr="000E3B2E" w:rsidTr="000E3B2E">
        <w:trPr>
          <w:tblCellSpacing w:w="0" w:type="dxa"/>
        </w:trPr>
        <w:tc>
          <w:tcPr>
            <w:tcW w:w="3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4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Общий объем  финансирования Программы составляет     тыс. рублей, в том числе:</w:t>
            </w:r>
          </w:p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2022 году –     0,00  рублей,</w:t>
            </w:r>
          </w:p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2023году –     500   рублей,</w:t>
            </w:r>
          </w:p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2024 году –    500   рублей.</w:t>
            </w:r>
          </w:p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Объемы расходов на выполнение мероприятий Программы ежегодно уточняются в процессе исполнения бюджета Городенского  сельсовета Льговского района Курской области и при формировании бюджета  на  очередной финансовый год.</w:t>
            </w: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Источники финансирования  Программы - средства бюджета Городенского  сельсовета Льговского района Курской области</w:t>
            </w:r>
          </w:p>
        </w:tc>
      </w:tr>
      <w:tr w:rsidR="000E3B2E" w:rsidRPr="000E3B2E" w:rsidTr="000E3B2E">
        <w:trPr>
          <w:tblCellSpacing w:w="0" w:type="dxa"/>
        </w:trPr>
        <w:tc>
          <w:tcPr>
            <w:tcW w:w="3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Ожидаемые конечные результаты реализации Программы и важнейшие целевые показатели Программы</w:t>
            </w:r>
          </w:p>
        </w:tc>
        <w:tc>
          <w:tcPr>
            <w:tcW w:w="4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Приведение нормативной правовой базы по вопросам муниципальной службы в соответствие с федеральным законодательством и законодательством Курской области.</w:t>
            </w:r>
          </w:p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Формирование резерва управленческих кадров.</w:t>
            </w:r>
          </w:p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антикоррупционных мероприятий, выявление и разрешение конфликта интересов на муниципальной службе.</w:t>
            </w:r>
          </w:p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эффективности и результативности муниципальной службы.</w:t>
            </w:r>
          </w:p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необходимых условий для профессионального развития муниципальных служащих.</w:t>
            </w:r>
          </w:p>
        </w:tc>
      </w:tr>
      <w:tr w:rsidR="000E3B2E" w:rsidRPr="000E3B2E" w:rsidTr="000E3B2E">
        <w:trPr>
          <w:tblCellSpacing w:w="0" w:type="dxa"/>
        </w:trPr>
        <w:tc>
          <w:tcPr>
            <w:tcW w:w="3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4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3B2E" w:rsidRPr="000E3B2E" w:rsidRDefault="000E3B2E" w:rsidP="000E3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3B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Заказчиком – координатором Программы - Администрация Городенского  сельсовета Льговского района  осуществляется ежеквартальный мониторинг реализации Программы. Администрация Городенского сельсовета Льговского района Курской области в срок до 1 февраля года, следующего за финансовым годом, направляют отчеты о ходе реализации Программы за предыдущий отчетный период главе Городенского сельсовета Льговского района Курской области.</w:t>
            </w:r>
          </w:p>
        </w:tc>
      </w:tr>
    </w:tbl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I. Содержание проблемы и необходимость ее решения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программным методом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Администрация Городенского сельсовета Льговского района  накоплен определенный опыт организации местного самоуправления, позволяющий создать условия для его дальнейшего развития и совершенствования.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Развитие муниципальной службы в Администрация Городенского сельсовета Льговского района  осуществляется в соответствии с Федеральным </w:t>
      </w:r>
      <w:hyperlink r:id="rId5" w:history="1">
        <w:r w:rsidRPr="000E3B2E">
          <w:rPr>
            <w:rFonts w:ascii="Tahoma" w:eastAsia="Times New Roman" w:hAnsi="Tahoma" w:cs="Tahoma"/>
            <w:color w:val="33A6E3"/>
            <w:sz w:val="14"/>
            <w:lang w:eastAsia="ru-RU"/>
          </w:rPr>
          <w:t>законом</w:t>
        </w:r>
      </w:hyperlink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от 02.03.2007 № 25-ФЗ «О муниципальной службе в Российской Федерации», </w:t>
      </w:r>
      <w:hyperlink r:id="rId6" w:history="1">
        <w:r w:rsidRPr="000E3B2E">
          <w:rPr>
            <w:rFonts w:ascii="Tahoma" w:eastAsia="Times New Roman" w:hAnsi="Tahoma" w:cs="Tahoma"/>
            <w:color w:val="33A6E3"/>
            <w:sz w:val="14"/>
            <w:lang w:eastAsia="ru-RU"/>
          </w:rPr>
          <w:t>Законом</w:t>
        </w:r>
      </w:hyperlink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Курской области от 13.06.2007 № 60-ЗКО «О муниципальной службе в Курской области».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Администрация Городенского сельсовета Льговского района  сложилась система правового регулирования, отвечающая задачам развития муниципальной службы,  приняты правовые акты об утверждении квалификационных требований для замещения должностей муниципальной службы, утверждены Положения о проведении аттестации муниципальных служащих, о кадровом резерве для замещения вакантных должностей муниципальной службы, о реестре муниципальных служащих, о порядке организации и проведения переподготовки и повышения квалификации муниципальных служащих и другие нормативные правовые акты.  Это позволило организовать работу по ведению реестра муниципальных служащих, провести аттестацию муниципальных служащих, обеспечить поддержание уровня теоритической подготовки и информационного обеспечения муниципальных служащих путем организации учебы.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Общая численность муниципальных служащих Администрация Городенского сельсовета Льговского района Курской области на 1 января 2022 года составила 3 человека.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Качественный состав муниципальных служащих характеризуется следующими показателями.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Доля лиц, имеющих высшее образование, составляет 100%.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Среди муниципальных служащих преобладают женщины - 100%.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Анализ возрастного состава муниципальных служащих показывает, что большую часть составляют лица в возрасте от 30 до 55 лет – 100 %.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Все муниципальные служащие  имеют муниципальный стаж работы свыше 20 лет. Следовательно, можно говорить о наличии в  Администрации Городенского сельсовета Льговского района Курской области преобладающей группы специалистов с большим опытом работы на муниципальной службе.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Прием на муниципальную службу осуществляется в соответствии с квалификационными требованиями для замещения должностей муниципальной службы.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Ситуация с переподготовкой и повышением квалификации муниципальных служащих Администрация Городенского сельсовета Льговского района Курской области требует принятия мер по совершенствованию профессионального образования кадров муниципальной службы. Для этого необходимо: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проведение аттестации муниципальных служащих в целях определения соответствия муниципального служащего замещаемой должности;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направление муниципальных служащих на повышение квалификации,  стажировку;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проведение информационно- практических семинаров;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проведение мониторинга повышения квалификации муниципальных служащих;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самообразование и использование метода самостоятельной подготовки муниципальных служащих.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Администрации Городенского сельсовета Льговского района  до настоящего времени ряд направлений развития муниципальной службы остается нереализованным. К ним следует отнести: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незавершенность нормативного правового регулирования муниципальной службы;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создание условий для повышения результативности развития  профессиональной деятельности муниципальных служащих;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улучшение работы с резервом управленческих кадров Администрация Городенского сельсовета Льговского района ;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антикоррупционных мероприятий, выявление и разрешение конфликта интересов на муниципальной службе.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Вместе с тем, на состоянии муниципальной службы отражаются общероссийские тенденции, сложившиеся на современном этапе, среди них: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низкий уровень доверия населения к органам власти;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снижение престижа муниципальной службы среди молодых специалистов;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утрата прежних норм морали и идеологического воздействия, регулировавших поведение работников органов власти и ставивших барьеры на пути злоупотреблений;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недостатки в профессиональной подготовке и переподготовке муниципальных служащих.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решение указанных проблем муниципальной службы в Администрация Городенского  сельсовета Льговского района  направлены мероприятия данной Программы.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Все обозначенные проблемы взаимосвязаны и не могут решаться отдельно. Масштабность реализуемых в рамках Программы задач требует четкой координации и управления. Программа позволит обеспечить последовательность, системность и комплексность развития муниципальной службы в течение ближайших трех лет.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результате применения программного метода для решения проблем развития муниципальной службы удельный вес муниципальных служащих, прошедших курсы повышения квалификации, составит около 90% от общего числа муниципальных служащих. Одновременно, использование программно-целевого метода будет способствовать выравниванию диспропорции в количественном составе прошедших повышение квалификации служащих Администрация Городенского  сельсовета Льговского района , повысит ответственность руководителей за формирование заявки на повышение квалификации и участие в семинарах.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Таким образом, осознавая остроту и актуальность, современных потребностей и динамичность развития муниципальной службы, данная Программа позволит в ходе своей реализации сформировать систему профессионального развития муниципальных служащих на основе долгосрочного планирования и гарантированного финансирования из бюджета Городенского  сельсовета Льговского района , обеспечить эффективность использования кадрового потенциала Администрации Городенского  сельсовета Льговского района 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II. Основные цели и задачи городской целевой Программы,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сроки и этапы ее реализации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Целью Программы является совершенствование механизмов развития муниципальной службы в Администрация Городенского  сельсовета Льговского района Курской области, направленных на  повышение качества, эффективности муниципального управления и обеспечение условий для результативной профессиональной служебной деятельности муниципальных служащих.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Муниципальная программа «Развитие муниципальной службы в Администрация Городенского сельсовета Льговского района  на 2022 - 2024 годы» позволит планомерно проводить работу по улучшению условий для профессионального развития муниципальных служащих.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рамках Программы предусматривается решение следующих задач: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совершенствование муниципальной правовой базы по вопросам муниципальной службы в соответствии с  федеральным законодательством и законодательством Курской области;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создание условий для повышения результативности профессиональной деятельности муниципальных служащих;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обеспечение устойчивого развития кадрового потенциала;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развитие механизмов предупреждения коррупции, создание условий для выявления и разрешения конфликта интересов на муниципальной службе.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Мероприятия Программы носят долгосрочный характер и будут реализованы в 2022-2024 годах в один этап.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III. Перечень программных мероприятий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Мероприятия, предусмотренные Программой,  реализуются системно и непрерывно в течение всего срока действия Программы и  сгруппированы в соответствии с задачами Программы.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Основными мероприятиями Программы являются: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совершенствование нормативной правовой базы муниципальной службы;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проведение аттестации и квалификационного экзамена  муниципальных служащих;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направление муниципальных служащих на повышение квалификации,  стажировку;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проведение информационно - практических семинаров;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проведение мониторинга повышения квалификации муниципальных служащих;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самообразование и использование метода самостоятельной подготовки муниципальных служащих;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антикоррупционных мероприятий, выявление и разрешение конфликта интересов на муниципальной службе.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IV. Ресурсное обеспечение Программы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Главным условием реализации Программы является привлечение достаточных финансовых ресурсов.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Общий объем  финансирования Программы (предполагаемый) составляет    1000    рублей, в том числе: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2022году –   0,00  рублей,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2023 году –   500  рублей;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2024 году -   500  рублей.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Главные распорядители бюджетных средств включают утвержденную целевую Программу в реестр расходных обязательств и учитывают средства на ее реализацию при составлении расчетной потребности в бюджетных ассигнованиях в процессе формирования проекта бюджета Городенского  сельсовета Льговского района  на очередной финансовый год.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Финансирование утвержденной Программы осуществляется через главных распорядителей средств бюджета - Администрации Городенского  сельсовета Льговского района - органа, ответственного за реализацию Программы.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Ежегодные объемы бюджетных ассигнований мероприятий Программы уточняются в соответствии с утвержденным бюджетом Городенского сельсовета Льговского района  на соответствующий финансовый год, с учетом выделенных на реализацию Программы финансовых средств. В случае привлечения дополнительных средств из источников, не предусмотренных настоящей Программой, заказчик-координатор Программы вносит в нее соответствующие изменения.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V. Механизм реализации Программы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 контроль за ходом ее реализации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Управление реализацией Программы осуществляется заказчиком - Администрацией  Городенского сельсовета Льговского района 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Исполнителями мероприятий Программы определены: Администрация  Городенского сельсовета Льговского района 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Исполнители несут ответственность за качественное и своевременное выполнение мероприятий Программы.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Координацию деятельности по реализации и текущий контроль за исполнением мероприятий Программы осуществляет заказчик - координатор - Администрация Городенского  сельсовета Льговского района 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Заказчик-координатор Программы: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несет ответственность за реализацию и конечные результаты Программы, координирует работу исполнителей программных мероприятий;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ежегодно уточняет целевые индикаторы и показатели, механизм реализации Программы, состав исполнителей;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при необходимости вносит предложения о внесении изменений в действующую Программу или о досрочном прекращении или о продлении срока ее реализации;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осуществляет ежеквартальный мониторинг  реализации программных мероприятий;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направляет результаты мониторинга главе Администрации Городенского сельсовета Льговского района  для принятия соответствующих решений.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VI</w:t>
      </w: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 </w:t>
      </w:r>
      <w:r w:rsidRPr="000E3B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Оценка социально-экономической эффективности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Программы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Экономическая эффективность, результативность и социально-экономические последствия реализации Программы в большинстве своем зависят от степени достижения целевых показателей.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Программы позволит достигнуть следующих результатов: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повышение эффективности и результативности муниципальной службы;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создание необходимых условий для профессионального развития муниципальных служащих;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антикоррупционных мероприятий на муниципальной службе;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совершенствование механизмов формирования кадрового резерва;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проведение аттестации  3 муниципальных служащих;</w:t>
      </w:r>
    </w:p>
    <w:p w:rsidR="000E3B2E" w:rsidRPr="000E3B2E" w:rsidRDefault="000E3B2E" w:rsidP="000E3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B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повышение квалификации 3 муниципальных служащих;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0E3B2E"/>
    <w:rsid w:val="000E3B2E"/>
    <w:rsid w:val="00560C54"/>
    <w:rsid w:val="0070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B2E"/>
    <w:rPr>
      <w:b/>
      <w:bCs/>
    </w:rPr>
  </w:style>
  <w:style w:type="character" w:styleId="a5">
    <w:name w:val="Hyperlink"/>
    <w:basedOn w:val="a0"/>
    <w:uiPriority w:val="99"/>
    <w:semiHidden/>
    <w:unhideWhenUsed/>
    <w:rsid w:val="000E3B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37;n=37263;fld=134" TargetMode="External"/><Relationship Id="rId5" Type="http://schemas.openxmlformats.org/officeDocument/2006/relationships/hyperlink" Target="consultantplus://offline/main?base=LAW;n=121975;fld=134;dst=100272" TargetMode="External"/><Relationship Id="rId4" Type="http://schemas.openxmlformats.org/officeDocument/2006/relationships/hyperlink" Target="consultantplus://offline/ref=34357C678F417CDF0B0AD817D383EFDDEB6170B0D249EC92D8455702FCDCE3A4931B76E6AEB8158029E192ADE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2516</Words>
  <Characters>14343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2023-07-27T11:43:00Z</dcterms:created>
  <dcterms:modified xsi:type="dcterms:W3CDTF">2023-07-27T11:43:00Z</dcterms:modified>
</cp:coreProperties>
</file>