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СОБРАНИЕ ДЕПУТАТОВ</w:t>
      </w:r>
    </w:p>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ГОРОДЕНСКОГО  СЕЛЬСОВЕТА</w:t>
      </w:r>
    </w:p>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ЛЬГОВСКОГО РАЙОНА</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 </w:t>
      </w:r>
    </w:p>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РЕШЕНИЕ</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7341F5">
        <w:rPr>
          <w:rFonts w:ascii="Tahoma" w:eastAsia="Times New Roman" w:hAnsi="Tahoma" w:cs="Tahoma"/>
          <w:b/>
          <w:bCs/>
          <w:color w:val="000000"/>
          <w:kern w:val="36"/>
          <w:sz w:val="48"/>
          <w:szCs w:val="48"/>
          <w:lang w:eastAsia="ru-RU"/>
        </w:rPr>
        <w:t>от 05 июля 2021г.                                                                          № 38</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О внесении изменения в Решения собрания депутатов Городенского сельсовета Льговского района №28 от 20.12.2013г. «Положение о муниципальной службе в Администрации Городенского сельсовета Льговского района»</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В связи с изменениями в Федеральном законе от 02.03.2007 №25-ФЗ «О муниципальной службе в Российской Федерации» Собрание депутатов Городенского сельсовета Льговского района решило:</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Статья 10 «Основные обязанности  муниципального служащего» пункт 1 читать в новой редакции: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 Муниципальный служащий обязан:</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 соблюдать </w:t>
      </w:r>
      <w:hyperlink r:id="rId4" w:history="1">
        <w:r w:rsidRPr="007341F5">
          <w:rPr>
            <w:rFonts w:ascii="Tahoma" w:eastAsia="Times New Roman" w:hAnsi="Tahoma" w:cs="Tahoma"/>
            <w:color w:val="33A6E3"/>
            <w:sz w:val="14"/>
            <w:lang w:eastAsia="ru-RU"/>
          </w:rPr>
          <w:t>Конституцию</w:t>
        </w:r>
      </w:hyperlink>
      <w:r w:rsidRPr="007341F5">
        <w:rPr>
          <w:rFonts w:ascii="Tahoma" w:eastAsia="Times New Roman" w:hAnsi="Tahoma" w:cs="Tahoma"/>
          <w:color w:val="000000"/>
          <w:sz w:val="14"/>
          <w:szCs w:val="14"/>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2) исполнять должностные обязанности в соответствии с должностной инструкцией;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5) поддерживать уровень квалификации, необходимый для надлежащего исполнения должностных обязанностей;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7) беречь государственное и муниципальное имущество, в том числе предоставленное ему для исполнения должностных обязанностей;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Статья 11 «Ограничения, связанные с муниципальной службой» читать в новой редакции: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1. Гражданин не может быть принят на муниципальную службу, а муниципальный служащий не может находиться на муниципальной службе в случае:</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 признания его недееспособным или ограниченно дееспособным решением суда, вступившим в законную силу;</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8) представления подложных документов или заведомо ложных сведений при поступлении на муниципальную службу;</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9.1) непредставления сведений, предусмотренных </w:t>
      </w:r>
      <w:hyperlink r:id="rId5" w:history="1">
        <w:r w:rsidRPr="007341F5">
          <w:rPr>
            <w:rFonts w:ascii="Tahoma" w:eastAsia="Times New Roman" w:hAnsi="Tahoma" w:cs="Tahoma"/>
            <w:color w:val="33A6E3"/>
            <w:sz w:val="14"/>
            <w:lang w:eastAsia="ru-RU"/>
          </w:rPr>
          <w:t>статьей 15.1</w:t>
        </w:r>
      </w:hyperlink>
      <w:r w:rsidRPr="007341F5">
        <w:rPr>
          <w:rFonts w:ascii="Tahoma" w:eastAsia="Times New Roman" w:hAnsi="Tahoma" w:cs="Tahoma"/>
          <w:color w:val="000000"/>
          <w:sz w:val="14"/>
          <w:szCs w:val="14"/>
          <w:lang w:eastAsia="ru-RU"/>
        </w:rPr>
        <w:t> настоящего Федерального закона;</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2.Контроль за исполнением настоящего решения возложить на главу Большеугонского сельсовета Льговского района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3. Настоящее решение вступает в силу со дня подписания   и подлежит размещению на официальном сайте Администрации Городенского сельсовета Льговского района  в информационно-телекоммуникационной сети «Интернет».</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color w:val="000000"/>
          <w:sz w:val="14"/>
          <w:szCs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Председатель Собрания депутатов</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Городенского сельсовета                                                          О.Ю. Кургузов</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Глава Городенского сельсовета                                         </w:t>
      </w:r>
    </w:p>
    <w:p w:rsidR="007341F5" w:rsidRPr="007341F5" w:rsidRDefault="007341F5" w:rsidP="007341F5">
      <w:pPr>
        <w:shd w:val="clear" w:color="auto" w:fill="EEEEEE"/>
        <w:spacing w:after="0" w:line="240" w:lineRule="auto"/>
        <w:jc w:val="both"/>
        <w:rPr>
          <w:rFonts w:ascii="Tahoma" w:eastAsia="Times New Roman" w:hAnsi="Tahoma" w:cs="Tahoma"/>
          <w:color w:val="000000"/>
          <w:sz w:val="14"/>
          <w:szCs w:val="14"/>
          <w:lang w:eastAsia="ru-RU"/>
        </w:rPr>
      </w:pPr>
      <w:r w:rsidRPr="007341F5">
        <w:rPr>
          <w:rFonts w:ascii="Tahoma" w:eastAsia="Times New Roman" w:hAnsi="Tahoma" w:cs="Tahoma"/>
          <w:b/>
          <w:bCs/>
          <w:color w:val="000000"/>
          <w:sz w:val="14"/>
          <w:lang w:eastAsia="ru-RU"/>
        </w:rPr>
        <w:t>Льговского района                                                                      П.Н. Клим</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341F5"/>
    <w:rsid w:val="004A7AED"/>
    <w:rsid w:val="00560C54"/>
    <w:rsid w:val="00734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734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1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4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1F5"/>
    <w:rPr>
      <w:b/>
      <w:bCs/>
    </w:rPr>
  </w:style>
  <w:style w:type="character" w:styleId="a5">
    <w:name w:val="Hyperlink"/>
    <w:basedOn w:val="a0"/>
    <w:uiPriority w:val="99"/>
    <w:semiHidden/>
    <w:unhideWhenUsed/>
    <w:rsid w:val="007341F5"/>
    <w:rPr>
      <w:color w:val="0000FF"/>
      <w:u w:val="single"/>
    </w:rPr>
  </w:style>
</w:styles>
</file>

<file path=word/webSettings.xml><?xml version="1.0" encoding="utf-8"?>
<w:webSettings xmlns:r="http://schemas.openxmlformats.org/officeDocument/2006/relationships" xmlns:w="http://schemas.openxmlformats.org/wordprocessingml/2006/main">
  <w:divs>
    <w:div w:id="17234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dact.ru/law/federalnyi-zakon-ot-02032007-n-25-fz-o/glava-3/statia-15.1/" TargetMode="External"/><Relationship Id="rId4" Type="http://schemas.openxmlformats.org/officeDocument/2006/relationships/hyperlink" Target="https://sudact.ru/law/konstituts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8603</Characters>
  <Application>Microsoft Office Word</Application>
  <DocSecurity>0</DocSecurity>
  <Lines>71</Lines>
  <Paragraphs>20</Paragraphs>
  <ScaleCrop>false</ScaleCrop>
  <Company>SPecialiST RePack</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2023-07-27T12:34:00Z</dcterms:created>
  <dcterms:modified xsi:type="dcterms:W3CDTF">2023-07-27T12:34:00Z</dcterms:modified>
</cp:coreProperties>
</file>