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b/>
          <w:bCs/>
          <w:color w:val="000000"/>
          <w:sz w:val="14"/>
          <w:lang w:eastAsia="ru-RU"/>
        </w:rPr>
        <w:t>СОБРАНИЕ ДЕПУТАТОВ</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b/>
          <w:bCs/>
          <w:color w:val="000000"/>
          <w:sz w:val="14"/>
          <w:lang w:eastAsia="ru-RU"/>
        </w:rPr>
        <w:t>ГОРОДЕНСКОГО СЕЛЬСОВЕТА</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b/>
          <w:bCs/>
          <w:color w:val="000000"/>
          <w:sz w:val="14"/>
          <w:lang w:eastAsia="ru-RU"/>
        </w:rPr>
        <w:t>ЛЬГОВСКОГО РАЙОНА КУРСКОЙ ОБЛАСТИ</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b/>
          <w:bCs/>
          <w:color w:val="000000"/>
          <w:sz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b/>
          <w:bCs/>
          <w:color w:val="000000"/>
          <w:sz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b/>
          <w:bCs/>
          <w:color w:val="000000"/>
          <w:sz w:val="14"/>
          <w:lang w:eastAsia="ru-RU"/>
        </w:rPr>
        <w:t>РЕШЕНИЕ</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b/>
          <w:bCs/>
          <w:color w:val="000000"/>
          <w:sz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b/>
          <w:bCs/>
          <w:color w:val="000000"/>
          <w:sz w:val="14"/>
          <w:lang w:eastAsia="ru-RU"/>
        </w:rPr>
        <w:t>11 апреля 2023г. № 112</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b/>
          <w:bCs/>
          <w:color w:val="000000"/>
          <w:sz w:val="14"/>
          <w:lang w:eastAsia="ru-RU"/>
        </w:rPr>
        <w:t>Об утверждении Правил обращения за ежемесячной доплатой к страховой частипенсии по старости (инвалидности) лиц, осуществлявших полномочия Главы Городенского сельсовета Льговского района Курской области</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В соответствии со статьёй 13.1 </w:t>
      </w:r>
      <w:hyperlink r:id="rId5" w:history="1">
        <w:r w:rsidRPr="00282C30">
          <w:rPr>
            <w:rFonts w:ascii="Tahoma" w:eastAsia="Times New Roman" w:hAnsi="Tahoma" w:cs="Tahoma"/>
            <w:color w:val="33A6E3"/>
            <w:sz w:val="14"/>
            <w:lang w:eastAsia="ru-RU"/>
          </w:rPr>
          <w:t> Закона Курской области от 11.12.1998 №35-ЗКО  «О гарантиях осуществления главами муниципальных образований полномочий выборных должностных лиц местного самоуправления на постоянной основе» </w:t>
        </w:r>
      </w:hyperlink>
      <w:r w:rsidRPr="00282C30">
        <w:rPr>
          <w:rFonts w:ascii="Tahoma" w:eastAsia="Times New Roman" w:hAnsi="Tahoma" w:cs="Tahoma"/>
          <w:color w:val="000000"/>
          <w:sz w:val="14"/>
          <w:szCs w:val="14"/>
          <w:lang w:eastAsia="ru-RU"/>
        </w:rPr>
        <w:t> (в редакции Закона Курской области от 19.04.2013 №31-ЗКО) и статьёй 29-1 Устава муниципального образования «Городенский сельсовет» Льговского района Курской области, Собрание депутатов  Городенского сельсовета Льговского района РЕШИЛО</w:t>
      </w:r>
      <w:r w:rsidRPr="00282C30">
        <w:rPr>
          <w:rFonts w:ascii="Tahoma" w:eastAsia="Times New Roman" w:hAnsi="Tahoma" w:cs="Tahoma"/>
          <w:b/>
          <w:bCs/>
          <w:color w:val="000000"/>
          <w:sz w:val="14"/>
          <w:lang w:eastAsia="ru-RU"/>
        </w:rPr>
        <w:t>:</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numPr>
          <w:ilvl w:val="0"/>
          <w:numId w:val="1"/>
        </w:numPr>
        <w:shd w:val="clear" w:color="auto" w:fill="EEEEEE"/>
        <w:spacing w:after="0" w:line="240" w:lineRule="auto"/>
        <w:ind w:left="0"/>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Утвердить прилагаемые Правила обращения за ежемесячной</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доплатой к страховой части пенсии по старости (инвалидности)лиц, осуществлявших полномочия Главы Городенского сельсовета Льговского района Курской области.</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2.Решение вступает в силу со дня его подписания и подлежит обнародованию и размещению на официальном сайте администрации Городенского сельсовета Льговского района Курской области.</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Председатель Собрания депутатов</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Городенского сельсовета                                 О.Ю. Кургузов</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Глава  Городенского сельсовета</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Льговского района                                               В.М.Сотникова</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Приложение</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к решению Собрания депутатов</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Городенского сельсовета</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Льговского района</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11.04.2023г.от №112</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Правила</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обращения за ежемесячной доплатой к страховой части пенсии по старости(инвалидности) лиц, осуществлявших полномочия Главы Городенского  сельсовета Льговского района Курской области</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1. Общие положения</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1.1. Настоящие Правила регулирует процедуру обращения за ежемесячной доплатой к страховой части пенсии по старости (инвалидности) (далее по тексту – доплата к страховой части пенсии) Главы Городенского сельсовета, осуществлявшего полномочия выборного должностного лица местного самоуправления на постоянной основе (далее по тексту – глава сельсовета) и рассмотрения заявлений о назначении (приостановлении, возобновлении, прекращении выплаты) ежемесячной доплаты к страховой части пенсии по старости (инвалидности), определяет порядок назначения, перерасчета размера, выплаты и индексации ежемесячной доплаты к страховой части пенсии Главе сельсовета, назначения, перерасчета размера, выплаты и индексации доплаты к страховой части пенсии Главе сельсовета.</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1.2. Ежемесячная доплата к страховой части пенсии Главе сельсовета выплачивается за счет средств бюджета муниципального образования «Городенский сельсовет», предусмотренных на очередной финансовый год, и является расходным обязательством поселения.</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b/>
          <w:bCs/>
          <w:color w:val="000000"/>
          <w:sz w:val="14"/>
          <w:lang w:eastAsia="ru-RU"/>
        </w:rPr>
        <w:t>2. Право на ежемесячную доплату к страховой части пенсии по старости (инвалидности)</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2.1. Право на установление ежемесячной доплаты к страховой части пенсии по старости (инвалидности)имеет Глава сельсовета, замещавший выборную должность не менее трех лет и получавший денежное вознаграждение за счет средств местного бюджета, освобожденный от должности в связи с прекращением полномочий (в том числе досрочно), за исключением случаев прекращения полномочий, указанных в </w:t>
      </w:r>
      <w:hyperlink r:id="rId6" w:history="1">
        <w:r w:rsidRPr="00282C30">
          <w:rPr>
            <w:rFonts w:ascii="Tahoma" w:eastAsia="Times New Roman" w:hAnsi="Tahoma" w:cs="Tahoma"/>
            <w:color w:val="33A6E3"/>
            <w:sz w:val="14"/>
            <w:lang w:eastAsia="ru-RU"/>
          </w:rPr>
          <w:t>пунктах 2.1</w:t>
        </w:r>
      </w:hyperlink>
      <w:r w:rsidRPr="00282C30">
        <w:rPr>
          <w:rFonts w:ascii="Tahoma" w:eastAsia="Times New Roman" w:hAnsi="Tahoma" w:cs="Tahoma"/>
          <w:color w:val="000000"/>
          <w:sz w:val="14"/>
          <w:szCs w:val="14"/>
          <w:lang w:eastAsia="ru-RU"/>
        </w:rPr>
        <w:t>, </w:t>
      </w:r>
      <w:hyperlink r:id="rId7" w:history="1">
        <w:r w:rsidRPr="00282C30">
          <w:rPr>
            <w:rFonts w:ascii="Tahoma" w:eastAsia="Times New Roman" w:hAnsi="Tahoma" w:cs="Tahoma"/>
            <w:color w:val="33A6E3"/>
            <w:sz w:val="14"/>
            <w:lang w:eastAsia="ru-RU"/>
          </w:rPr>
          <w:t>3</w:t>
        </w:r>
      </w:hyperlink>
      <w:r w:rsidRPr="00282C30">
        <w:rPr>
          <w:rFonts w:ascii="Tahoma" w:eastAsia="Times New Roman" w:hAnsi="Tahoma" w:cs="Tahoma"/>
          <w:color w:val="000000"/>
          <w:sz w:val="14"/>
          <w:szCs w:val="14"/>
          <w:lang w:eastAsia="ru-RU"/>
        </w:rPr>
        <w:t>, </w:t>
      </w:r>
      <w:hyperlink r:id="rId8" w:history="1">
        <w:r w:rsidRPr="00282C30">
          <w:rPr>
            <w:rFonts w:ascii="Tahoma" w:eastAsia="Times New Roman" w:hAnsi="Tahoma" w:cs="Tahoma"/>
            <w:color w:val="33A6E3"/>
            <w:sz w:val="14"/>
            <w:lang w:eastAsia="ru-RU"/>
          </w:rPr>
          <w:t>6</w:t>
        </w:r>
      </w:hyperlink>
      <w:r w:rsidRPr="00282C30">
        <w:rPr>
          <w:rFonts w:ascii="Tahoma" w:eastAsia="Times New Roman" w:hAnsi="Tahoma" w:cs="Tahoma"/>
          <w:color w:val="000000"/>
          <w:sz w:val="14"/>
          <w:szCs w:val="14"/>
          <w:lang w:eastAsia="ru-RU"/>
        </w:rPr>
        <w:t>, </w:t>
      </w:r>
      <w:hyperlink r:id="rId9" w:history="1">
        <w:r w:rsidRPr="00282C30">
          <w:rPr>
            <w:rFonts w:ascii="Tahoma" w:eastAsia="Times New Roman" w:hAnsi="Tahoma" w:cs="Tahoma"/>
            <w:color w:val="33A6E3"/>
            <w:sz w:val="14"/>
            <w:lang w:eastAsia="ru-RU"/>
          </w:rPr>
          <w:t>7</w:t>
        </w:r>
      </w:hyperlink>
      <w:r w:rsidRPr="00282C30">
        <w:rPr>
          <w:rFonts w:ascii="Tahoma" w:eastAsia="Times New Roman" w:hAnsi="Tahoma" w:cs="Tahoma"/>
          <w:color w:val="000000"/>
          <w:sz w:val="14"/>
          <w:szCs w:val="14"/>
          <w:lang w:eastAsia="ru-RU"/>
        </w:rPr>
        <w:t>, </w:t>
      </w:r>
      <w:hyperlink r:id="rId10" w:history="1">
        <w:r w:rsidRPr="00282C30">
          <w:rPr>
            <w:rFonts w:ascii="Tahoma" w:eastAsia="Times New Roman" w:hAnsi="Tahoma" w:cs="Tahoma"/>
            <w:color w:val="33A6E3"/>
            <w:sz w:val="14"/>
            <w:lang w:eastAsia="ru-RU"/>
          </w:rPr>
          <w:t>8</w:t>
        </w:r>
      </w:hyperlink>
      <w:r w:rsidRPr="00282C30">
        <w:rPr>
          <w:rFonts w:ascii="Tahoma" w:eastAsia="Times New Roman" w:hAnsi="Tahoma" w:cs="Tahoma"/>
          <w:color w:val="000000"/>
          <w:sz w:val="14"/>
          <w:szCs w:val="14"/>
          <w:lang w:eastAsia="ru-RU"/>
        </w:rPr>
        <w:t>, </w:t>
      </w:r>
      <w:hyperlink r:id="rId11" w:history="1">
        <w:r w:rsidRPr="00282C30">
          <w:rPr>
            <w:rFonts w:ascii="Tahoma" w:eastAsia="Times New Roman" w:hAnsi="Tahoma" w:cs="Tahoma"/>
            <w:color w:val="33A6E3"/>
            <w:sz w:val="14"/>
            <w:lang w:eastAsia="ru-RU"/>
          </w:rPr>
          <w:t>9 части 6 статьи 36</w:t>
        </w:r>
      </w:hyperlink>
      <w:r w:rsidRPr="00282C30">
        <w:rPr>
          <w:rFonts w:ascii="Tahoma" w:eastAsia="Times New Roman" w:hAnsi="Tahoma" w:cs="Tahoma"/>
          <w:color w:val="000000"/>
          <w:sz w:val="14"/>
          <w:szCs w:val="14"/>
          <w:lang w:eastAsia="ru-RU"/>
        </w:rPr>
        <w:t> Федерального закона «Об общих принципах организации местного самоуправления в Российской Федерации».</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2.2. Гарантии права на установление ежемесячной доплаты к страховой части пенсии при выходе на  пенсию по старости (инвалидности), назначенной в соответствии с Федеральным законом «О трудовых пенсиях в Российской Федерации», либо досрочно оформленной в соответствии с Федеральным законом «О занятости населения в Российской Федерации» обеспечиваются в соответствии с условиями, определенными статьей 13.1 Закона Курской области от 11.12.1998 №35-ЗКО «О гарантиях осуществления главами муниципальных образований полномочий выборных должностных лиц местного самоуправления на постоянной основе» (в ред. ЗКО от 19.04.2013 г. №31) и настоящим Положением.</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b/>
          <w:bCs/>
          <w:color w:val="000000"/>
          <w:sz w:val="14"/>
          <w:lang w:eastAsia="ru-RU"/>
        </w:rPr>
        <w:t>3.Исчисление размера ежемесячной доплаты к страховой части пенсии по старости (инвалидности)</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3.1. Размер ежемесячной доплаты к страховой части пенсиипо старости (инвалидности)исчисляется таким образом, чтобы сумма фиксированного базового размера страховой части страховой части пенсии по старости (фиксированного базового размера страховой части пенсии по инвалидности) и размера ежемесячной доплаты к страховой части пенсии по старости (инвалидности) составляла при осуществлении полномочий выборного должностного лица местного самоуправления на постоянной основе три года:</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для Главы сельсовета с численностью от 500 до 3 тыс. человек - 28 процентов денежного вознаграждения первого заместителя Губернатора Курской области;</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для Главы сельсовета с численностью до 500 человек - 23 процента денежного вознаграждения первого заместителя Губернатора Курской области.</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3.2. За каждый полный годосуществления полномочий Главы сельсовета свыше трех лет размер ежемесячной доплаты к страховой части пенсии по старости (инвалидности) увеличивается на 3 процента денежного вознаграждения первого заместителя Губернатора Курской области. Общая сумма фиксированного базового размера страховой части страховой части пенсии по старости (фиксированного базового размера страховой части пенсии по инвалидности) и размера ежемесячной доплаты к страховой части пенсии по старости (инвалидности) не может превышать:</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для Главы сельсовета с численностью от 500 до 3 тыс. человек - 35 процентов денежного вознаграждения первого заместителя Губернатора Курской области;</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для Главы сельсовета с численностью до 500 человек - 30 процентов денежного вознаграждения первого заместителя Губернатора Курской области.</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xml:space="preserve">3.3. При исчислении размера ежемесячной доплаты к страховой части пенсии по старости (инвалидности), в стаж, дающий право на установление ежемесячной доплаты к страховой части пенсии по старости (инвалидности), установление ее размера, включаются периоды замещения государственных должностей Российской Федерации и Курской области, осуществления полномочий выборного должностного </w:t>
      </w:r>
      <w:r w:rsidRPr="00282C30">
        <w:rPr>
          <w:rFonts w:ascii="Tahoma" w:eastAsia="Times New Roman" w:hAnsi="Tahoma" w:cs="Tahoma"/>
          <w:color w:val="000000"/>
          <w:sz w:val="14"/>
          <w:szCs w:val="14"/>
          <w:lang w:eastAsia="ru-RU"/>
        </w:rPr>
        <w:lastRenderedPageBreak/>
        <w:t>лица местного самоуправления на постоянной основе в Курской области, должностей государственной гражданской службы Российской Федерации и должностей муниципальной службы Курской области, но не более пяти лет.</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3.4. Размер ежемесячной доплаты к страховой части пенсии пересчитывается при повышении вознаграждения первого заместителя Губернатора Курской области.</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3.5. В случае если лицу, осуществлявшему полномочияГлавы сельсовета, имеющему право на доплату к страховой части пенсии, назначены в соответствии с действующим законодательством две пенсии, то при определении размера ежемесячной доплаты к страховой части пенсии по старости (инвалидности) учитывается сумма этих двух пенсий.</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3.6. Ежемесячная доплата к страховой части пенсии по старости (инвалидности) не устанавливается Главе сельсовета, которому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с федеральным законодательством, законодательством Курской области или законодательством другого субъекта Российской Федерации установлена ежемесячная доплата к страховой части пенсии или назначена пенсия за выслугу лет.</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b/>
          <w:bCs/>
          <w:color w:val="000000"/>
          <w:sz w:val="14"/>
          <w:lang w:eastAsia="ru-RU"/>
        </w:rPr>
        <w:t>4. Перечень документов, необходимых для назначения ежемесячной доплаты  к страховой части пенсии по старости (инвалидности)</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4.1. Для назначения ежемесячной доплаты к страховой части пенсии лицом, осуществлявшим полномочия Главы сельсовета, представляются в Администрацию сельсовета следующие документы:</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1) заявление о назначении ежемесячной доплаты к страховой части пенсии по старости (инвалидности) (форма заявления - приложение №1);</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2) копию паспорта;</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3) копию трудовой книжки;</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4) копии документов (распоряжения) о стаже работы, указанном в пункте 3.4 настоящих Правил.</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4.2. Лицо, осуществлявшее полномочия главы сельсовета, может обращаться за ежемесячной доплатой к страховой части пенсии по старости (инвалидности) в любое время после возникновения права на нее и назначения страховой части пенсии по старости (инвалидности) либо досрочно назначенной в соответствии с Законом Российской Федерации «О занятости населения Российской Федерации» без ограничения каким-либо сроком путем подачи соответствующего заявления.</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b/>
          <w:bCs/>
          <w:color w:val="000000"/>
          <w:sz w:val="14"/>
          <w:lang w:eastAsia="ru-RU"/>
        </w:rPr>
        <w:t>5. Порядок рассмотрения заявления о назначении ежемесячной доплаты к страховой части пенсии по старости (инвалидности)</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5.1. При приёме заявления о назначении доплаты к страховой части пенсии по старости (инвалидности) и при наличии всех необходимых документов для её начисленияначальник отдела бухгалтерского учета и отчетности Администрации Городенского сельсовета Льговского района:</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 необходимым для назначения ежемесячной доплаты к страховой части пенсии;</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сличает подлинники документов с их копиями, удостоверяет их, фиксирует выявленные расхождения;</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регистрирует заявление и выдает расписку – уведомление, в которой указывается дата приёма заявления, перечень недостающих документов и сроки их представления;</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-оказывает содействие лицу, осуществлявшему полномочия Главы сельсовета, в получении недостающих документов для назначения ежемесячной доплаты к страховой части пенсии.</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Начальник отдела учета и отчетности Администрации Городенского сельсовета Льговского района при получении заявления лица, осуществлявшего полномочия главы сельсовета, имеющего право на доплату к страховой части пенсии, запрашивает из Администрации Курской области справку о размере денежного вознаграждения первого заместителя Губернатора Курской области, оформляет справку о должностях, периоды замещения которых учитываются при назначении ежемесячной доплаты к страховой части пенсии, готовит проект распоряжения Администрации сельсовета о назначении ежемесячной доплаты к страховой части пенсии либо об отказе в ее назначении (Приложения №2 - 3).</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5.2. В случае отказа в назначении доплаты к страховой части пенсии по старости (инвалидности) начальник отдела учета и отчетности Администрации Городенского сельсовета Льговского района в пятидневный срок после принятия распоряжения Администрации сельсовета в письменной форме извещает об этом лицо, осуществлявшее полномочия главы сельсовета с указание причины отказа.</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При несогласии лица, осуществлявшего полномочия главы сельсовета, с решением об отказе в назначении ежемесячной доплаты к страховой части пенсии он вправе обжаловать это решение в порядке, установленном законодательством Российской Федерации.</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5.3. Доплата к страховой части пенсии назначается с 1-го числа месяца, в котором лицо, осуществлявшее полномочия главы сельсовета,обратилось за установлением доплаты к страховой части пенсии, но не ранее чем со дня возникновения на нее права.</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5.4. Доплата к страховой части пенсии выплачивается в срок, установленный для выплаты страховой части пенсии Администрацией сельсовета.</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5.5. Выплата доплаты к страховой части пенсии осуществляется путем перечисления на соответствующий счет, открытый получателем в кредитных организациях, либо через организации Федеральной почтовой связи по его выбору.</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5.6. Распоряжение Администрации сельсовета о назначении ежемесячной доплаты к страховой части пенсии с заявлением лица, осуществлявшего полномочия Главы сельсовета, и всеми документами, необходимыми для назначения данной доплаты к страховой части пенсии брошюруются начальником отдела учета и отчетности Администрации Городенского сельсовета Льговского района в пенсионное дело и хранятся в финансовом отделе Администрации сельсовета.</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b/>
          <w:bCs/>
          <w:color w:val="000000"/>
          <w:sz w:val="14"/>
          <w:lang w:eastAsia="ru-RU"/>
        </w:rPr>
        <w:t>6.Порядок приостановления, возобновления и прекращения выплаты  ежемесячной доплаты к страховой части пенсии</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6.1. Выплата ежемесячной доплаты к страховой части пенсии главы сельсовета приостанавливается и не выплачивается при замещении им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федеральной гражданской службы, должности государственной гражданской службы субъекта Российской Федерации, муниципальной должности муниципальной службы со дня назначения на одну из указанных должностей.</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Лицо, имеющее право на доплату к страховой части пенсии, обязано в 5-дневный срок безотлагательно извещать Администрацию сельсовета о наступлении обстоятельств, влекущих за собой приостановление ее выплаты.</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Администрация сельсовета приостанавливает выплату доплаты к страховой части пенсии со дня назначения на одну из должностей, указанных в пункте 6.1 настоящего раздела и готовит проект распоряжения Администрации сельсовета по форме, предусмотренной приложением №5 к настоящим Правилам, по заявлению лица, оформленному согласно приложению №4 к настоящим Правилам, с приложением копии документа о его назначении на данную должность.</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6.2. После освобождения от должностей, указанных в п.6.1 настоящего раздела, выплата ежемесячной доплаты к страховой части пенсии возобновляется на прежних условиях по заявлению лица, имеющего право на доплату к страховой части пенсии, оформленному согласно приложению №4 к настоящим Правилам, и направленному в Администрацию сельсовета с предоставлением заверенной в установленном порядке копии решения об освобождении с должности.</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Выплата ежемесячной доплаты к пенсии возобновляется со дня подачи заявления и оформляется распоряжением Администрации сельсовета, проект которого готовится по форме, предусмотренной приложением №5 к настоящим Правилам.</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6.3. Выплата ежемесячной доплаты к страховой части пенсии лицу, осуществлявшему полномочия Главы сельсовета, прекращается в случаях:</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а) смерти получателя, а также в случае признания его в установленном порядке безвестно отсутствующим или объявления умершим - с даты смерти пенсионера либо со дня вступления в силу решения суда об объявлении его умершим или о признании его безвестно отсутствующим;</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б) утраты пенсионером права на назначенную ему доплату к страховой части пенсии при обнаружении обстоятельств или документов, опровергающих достоверность сведений, представленных в подтверждение права на указанную доплату;</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в) истечения срока признания получателя ежемесячной доплаты к страховой части пенсии инвалидом;</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г) перехода на пенсию иного вида, отличного от вида пенсий, к которой была назначена ежемесячная доплата к страховой части пенсии;</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д) выезда на постоянное место жительства за пределы Российской Федерации.</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lastRenderedPageBreak/>
        <w:t>Прекращение выплаты ежемесячной доплаты к страховой части пенсии осуществляется с даты возникновения перечисленных обстоятельств и оформляется распоряжением Администрации сельсовета, проект которого готовится согласно Приложения №5.</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b/>
          <w:bCs/>
          <w:color w:val="000000"/>
          <w:sz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b/>
          <w:bCs/>
          <w:color w:val="000000"/>
          <w:sz w:val="14"/>
          <w:lang w:eastAsia="ru-RU"/>
        </w:rPr>
        <w:t>7. Порядок перерасчета размера ежемесячной доплаты к страховой части пенсии и ее индексации</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7.1. Перерасчет размера ежемесячной доплаты к страховой части пенсии производится в случаях:</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а) изменения фиксированного базового размера страховой части пенсии по старости (инвалидности);</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б) при повышении денежного вознаграждения первого заместителя Губернатора Курской области.</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7.2. В случае изменения  фиксированного базового размера страховой части пенсии перерасчет размера ежемесячной доплаты к страховой части пенсии лицу, осуществлявшему полномочияглавы сельсовета, осуществляется на основании данных, предоставляемых по  запросу Администрации сельсоветав Управлении Пенсионного фонда Российской Федерации на бумажном носителе с даты изменения фиксированного базового размера пенсии.</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7.3. Перерасчет размера ежемесячной доплаты к страховой части пенсии лицу, осуществлявшему полномочия Главы сельсовета   в соответствии с </w:t>
      </w:r>
      <w:hyperlink r:id="rId12" w:anchor="Par4" w:history="1">
        <w:r w:rsidRPr="00282C30">
          <w:rPr>
            <w:rFonts w:ascii="Tahoma" w:eastAsia="Times New Roman" w:hAnsi="Tahoma" w:cs="Tahoma"/>
            <w:color w:val="33A6E3"/>
            <w:sz w:val="14"/>
            <w:lang w:eastAsia="ru-RU"/>
          </w:rPr>
          <w:t>подпунктом «а» пункта 7.1</w:t>
        </w:r>
      </w:hyperlink>
      <w:r w:rsidRPr="00282C30">
        <w:rPr>
          <w:rFonts w:ascii="Tahoma" w:eastAsia="Times New Roman" w:hAnsi="Tahoma" w:cs="Tahoma"/>
          <w:color w:val="000000"/>
          <w:sz w:val="14"/>
          <w:szCs w:val="14"/>
          <w:lang w:eastAsia="ru-RU"/>
        </w:rPr>
        <w:t> настоящих Правил может быть также осуществлен на основании представленного самостоятельно получателем ежемесячной доплаты к страховой части пенсии документа о размере страховой части пенсии, выданного соответствующим территориальным органом Пенсионного фонда Российской Федерации, осуществляющим выплату данной пенсии.</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7.4.  При повышении денежного вознаграждения первого заместителя Губернатора Курской области ежемесячная доплата к страховой части пенсии  лицу, осуществлявшему полномочия Главы сельсовета, индексируется на коэффициент повышения.</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7.5. Перерасчет размера ежемесячной доплаты к страховой части пенсии  оформляется распоряжением Администрации сельсовета, проект которого готовится по форме, предусмотренной приложением №6 к настоящим Правилам.</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b/>
          <w:bCs/>
          <w:color w:val="000000"/>
          <w:sz w:val="14"/>
          <w:lang w:eastAsia="ru-RU"/>
        </w:rPr>
        <w:t>8. Обеспечение размещения информации о назначении и выплате ежемесячной доплаты к страховой части пенсии по старости (инвалидности).</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Информация о назначении и выплате ежемесячной доплаты к страховой части пенсии по старости (инвалидности) в соответствии с настоящим решением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17.07.1999 года № 178-ФЗ «О государственной социальной помощи».</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b/>
          <w:bCs/>
          <w:color w:val="000000"/>
          <w:sz w:val="14"/>
          <w:lang w:eastAsia="ru-RU"/>
        </w:rPr>
        <w:t>9. Заключительные положения</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9.1. Суммы ежемесячной доплаты к страховой части пенсии, излишне выплаченные лицу, осуществлявшему полномочия главы сельсовета, при несоблюдении им требований, предусмотренных настоящим Положением, возмещаются этим лицом в добровольном порядке, а в случае его несогласия - взыскиваются в порядке, предусмотренном действующим законодательством.</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9.2. Вопросы, связанные с назначением и выплатой ежемесячной доплаты к страховой части пенсии лицу, осуществлявшему полномочия главы сельсовета, не урегулированные настоящими Правилами, разрешаются применительно к </w:t>
      </w:r>
      <w:hyperlink r:id="rId13" w:history="1">
        <w:r w:rsidRPr="00282C30">
          <w:rPr>
            <w:rFonts w:ascii="Tahoma" w:eastAsia="Times New Roman" w:hAnsi="Tahoma" w:cs="Tahoma"/>
            <w:color w:val="33A6E3"/>
            <w:sz w:val="14"/>
            <w:lang w:eastAsia="ru-RU"/>
          </w:rPr>
          <w:t>Правилам</w:t>
        </w:r>
      </w:hyperlink>
      <w:r w:rsidRPr="00282C30">
        <w:rPr>
          <w:rFonts w:ascii="Tahoma" w:eastAsia="Times New Roman" w:hAnsi="Tahoma" w:cs="Tahoma"/>
          <w:color w:val="000000"/>
          <w:sz w:val="14"/>
          <w:szCs w:val="14"/>
          <w:lang w:eastAsia="ru-RU"/>
        </w:rPr>
        <w:t> обращения за пенсией, назначения пенсии и перерасчета размера пенсии, перехода с одной пенсии на другую в соответствии с Федеральными законами «О трудовых пенсиях в Российской Федерации» и «О государственном пенсионном обеспечении в Российской Федерации», утвержденным постановлением Минтруда России и Пенсионного фонда Российской Федерации от 27.02.2002 №17/19пб (зарегистрировано в Министерстве юстиции Российской Федерации 31.05.2002,№3491).</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Приложение №1</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кПравилам обращения за ежемесячной</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доплатой к страховой части пенсии по старости</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(инвалидности)  лиц,осуществлявших</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полномочия</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Льговского района  Курской области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Главе Городенского сельсовета</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_______________________________________</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(фамилия, инициалы)</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_______________________________________</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(фамилия, имя, отчество заявителя)</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дата рождения__________________________</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паспорт: серия ________ №____________________</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выдан__________________________________</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дата выдачи_____________________________</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домашний адрес _____________________________</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__________________________________________телефон ____________________________________</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заявление.</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В соответствии со статьёй 13.1 </w:t>
      </w:r>
      <w:hyperlink r:id="rId14" w:history="1">
        <w:r w:rsidRPr="00282C30">
          <w:rPr>
            <w:rFonts w:ascii="Tahoma" w:eastAsia="Times New Roman" w:hAnsi="Tahoma" w:cs="Tahoma"/>
            <w:color w:val="33A6E3"/>
            <w:sz w:val="14"/>
            <w:lang w:eastAsia="ru-RU"/>
          </w:rPr>
          <w:t> Закона Курской области от 11.12.1998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282C30">
        <w:rPr>
          <w:rFonts w:ascii="Tahoma" w:eastAsia="Times New Roman" w:hAnsi="Tahoma" w:cs="Tahoma"/>
          <w:color w:val="000000"/>
          <w:sz w:val="14"/>
          <w:szCs w:val="14"/>
          <w:lang w:eastAsia="ru-RU"/>
        </w:rPr>
        <w:t> (в редакции Закона Курской области от 19.04.2013 №31-ЗКО) и статьёй 31-1 Устава муниципального образования «Городенский сельсовет» Льговского района Курской области прошу назначить мне ежемесячную доплату к страховой части пенсии по старости (инвалидности), назначенной всоответствии с Федеральным законом «О трудовых пенсиях в Российской Федерации» либо досрочно оформленной в соответствии с Законом Российской Федерации «О занятости населения в Российской Федерации».</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О поступлении на государственную должность Российской Федерации или субъекта Российской Федерации, должность федеральной гражданской службы, должность государственной гражданской службы субъекта Российской Федерации, выборную муниципальную должность, муниципальную должность муниципальной службы и обо всех обстоятельствах, влияющих на выплату ежемесячной доплаты к страховой части пенсии и ее размер, обязуюсь в 5-дневный срок сообщить об  этом в  Администрацию Городенского сельсовета.</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Ежемесячную   доплату   к   страховой части   пенсии   прошу   перечислять   через __________________________________________________________________________________________________________________________________</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__________________________________________________________________________________________________________________________________</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лицевой счет ________________________________________________________________</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К заявлению прилагаются:</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1) копия паспорта;</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2) копия страховой части книжки;</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3) иные документы (указать какие)___________________________________________</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____________________________________________________________________________________________________________________________</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Предупрежден(а) об ответственности за предоставление недостоверной информации.</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В соответствии с Федеральным </w:t>
      </w:r>
      <w:hyperlink r:id="rId15" w:history="1">
        <w:r w:rsidRPr="00282C30">
          <w:rPr>
            <w:rFonts w:ascii="Tahoma" w:eastAsia="Times New Roman" w:hAnsi="Tahoma" w:cs="Tahoma"/>
            <w:color w:val="33A6E3"/>
            <w:sz w:val="14"/>
            <w:lang w:eastAsia="ru-RU"/>
          </w:rPr>
          <w:t>законом</w:t>
        </w:r>
      </w:hyperlink>
      <w:r w:rsidRPr="00282C30">
        <w:rPr>
          <w:rFonts w:ascii="Tahoma" w:eastAsia="Times New Roman" w:hAnsi="Tahoma" w:cs="Tahoma"/>
          <w:color w:val="000000"/>
          <w:sz w:val="14"/>
          <w:szCs w:val="14"/>
          <w:lang w:eastAsia="ru-RU"/>
        </w:rPr>
        <w:t xml:space="preserve"> от 27 июля 2006 года №152-ФЗ «О персональных данных» даю согласие Администрации Городенского сельсовета Льговского района  Курской области, областному казенному учреждению «Центр социальных выплат» на обработку </w:t>
      </w:r>
      <w:r w:rsidRPr="00282C30">
        <w:rPr>
          <w:rFonts w:ascii="Tahoma" w:eastAsia="Times New Roman" w:hAnsi="Tahoma" w:cs="Tahoma"/>
          <w:color w:val="000000"/>
          <w:sz w:val="14"/>
          <w:szCs w:val="14"/>
          <w:lang w:eastAsia="ru-RU"/>
        </w:rPr>
        <w:lastRenderedPageBreak/>
        <w:t>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ежемесячной доплаты к страховой части пенсии.</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«___»_______________ г. ________________________</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(подпись заявителя)</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Заявление и документы принял:</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«___»_________________г. ______________________   ____________________________</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(дата принятия)  (подпись специалиста)  (фамилия, инициалы принявшего)</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Приложение №2</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кПравилам обращения за ежемесячной</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доплатой к страховой части  пенсии по старости</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(инвалидности)  лиц,осуществлявших</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полномочия Главы Городенского сельсовета</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Льговского района  Курской области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b/>
          <w:bCs/>
          <w:color w:val="000000"/>
          <w:sz w:val="14"/>
          <w:lang w:eastAsia="ru-RU"/>
        </w:rPr>
        <w:t>АДМИНИСТРАЦИЯ</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b/>
          <w:bCs/>
          <w:color w:val="000000"/>
          <w:sz w:val="14"/>
          <w:lang w:eastAsia="ru-RU"/>
        </w:rPr>
        <w:t>ГОРОДЕНСКОГО  СЕЛЬСОВЕТА</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b/>
          <w:bCs/>
          <w:color w:val="000000"/>
          <w:sz w:val="14"/>
          <w:lang w:eastAsia="ru-RU"/>
        </w:rPr>
        <w:t>ЛЬГОВСКОГО РАЙОНА КУРСКОЙ ОБЛАСТИ</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b/>
          <w:bCs/>
          <w:color w:val="000000"/>
          <w:sz w:val="14"/>
          <w:lang w:eastAsia="ru-RU"/>
        </w:rPr>
        <w:t>РАСПОРЯЖЕНИЕ</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__________ 20__ г.                                                                                         №___</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О назначении ежемесячной</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доплаты к страховой части пенсии</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по старости (инвалидности)</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Руководствуясь статьёй 13.1 </w:t>
      </w:r>
      <w:hyperlink r:id="rId16" w:history="1">
        <w:r w:rsidRPr="00282C30">
          <w:rPr>
            <w:rFonts w:ascii="Tahoma" w:eastAsia="Times New Roman" w:hAnsi="Tahoma" w:cs="Tahoma"/>
            <w:color w:val="33A6E3"/>
            <w:sz w:val="14"/>
            <w:lang w:eastAsia="ru-RU"/>
          </w:rPr>
          <w:t> Закона Курской области от 11.12.1998 №35-ЗКО  «О гарантиях осуществления главами муниципальных образований полномочий выборных должностных лиц местного самоуправления на постоянной основе» </w:t>
        </w:r>
      </w:hyperlink>
      <w:r w:rsidRPr="00282C30">
        <w:rPr>
          <w:rFonts w:ascii="Tahoma" w:eastAsia="Times New Roman" w:hAnsi="Tahoma" w:cs="Tahoma"/>
          <w:color w:val="000000"/>
          <w:sz w:val="14"/>
          <w:szCs w:val="14"/>
          <w:lang w:eastAsia="ru-RU"/>
        </w:rPr>
        <w:t> (в редакции Закона Курской области  от 19.04.2013 №31-ЗКО) и статьёй 31-1 Устава муниципального образования «Городенский сельсовет» Льговсского района Курской области:</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1.Установить с ______________ ежемесячную доплату к страховой части пенсии по старости (инвалидности) (нужное подчеркнуть) гр. _______________, осуществлявшему  полномочия Главы_____________________ сельсовета Льговского района Курской области на постоянной основе.</w:t>
      </w:r>
      <w:r w:rsidRPr="00282C30">
        <w:rPr>
          <w:rFonts w:ascii="Tahoma" w:eastAsia="Times New Roman" w:hAnsi="Tahoma" w:cs="Tahoma"/>
          <w:b/>
          <w:bCs/>
          <w:color w:val="000000"/>
          <w:sz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Срок замещения  должности  составляет ______ лет.</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Ежемесячное денежное вознаграждение  первого заместителя Губернатора Курской области, учитываемое для назначения ежемесячной доплаты к страховой части пенсии, составляет _______ руб. ______ коп.</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Общий размер  ежемесячной доплаты к  страховой части пенсии  определен  в  размере_______ руб. _______ коп., что  составляет _______% ежемесячного  денежноговознаграждения, учитываемого для назначения  ежемесячной доплаты к страховой частипенсии.</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Доплата к страховой части пенсии назначена (пожизненно, до ___ 20__г.) (указывается дата прекращения инвалидности).</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2. Начальнику отделаадминистрации  ___________с учетом положений раздела 3настоящего Положения осуществлять выплату ежемесячной доплаты к страховой части пенсии ______________________________________________________________________________.</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(фамилия, имя, отчество)</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Глава Городенского сельсовета</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Льговского района     _____________________</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(инициалы, фамилия)</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lastRenderedPageBreak/>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Приложение №3</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кПравилам обращения за ежемесячной</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доплатой к страховой части  пенсии по старости</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(инвалидности)  лиц,осуществлявших</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полномочия Главы Городенского сельсовета</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Льговского района  Курской области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b/>
          <w:bCs/>
          <w:color w:val="000000"/>
          <w:sz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b/>
          <w:bCs/>
          <w:color w:val="000000"/>
          <w:sz w:val="14"/>
          <w:lang w:eastAsia="ru-RU"/>
        </w:rPr>
        <w:t>АДМИНИСТРАЦИЯ</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b/>
          <w:bCs/>
          <w:color w:val="000000"/>
          <w:sz w:val="14"/>
          <w:lang w:eastAsia="ru-RU"/>
        </w:rPr>
        <w:t>ГОРОДЕНСКОГО СЕЛЬСОВЕТА</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b/>
          <w:bCs/>
          <w:color w:val="000000"/>
          <w:sz w:val="14"/>
          <w:lang w:eastAsia="ru-RU"/>
        </w:rPr>
        <w:t>ЛЬГОВСКОГО  РАЙОНА КУРСКОЙ ОБЛАСТИ</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b/>
          <w:bCs/>
          <w:color w:val="000000"/>
          <w:sz w:val="14"/>
          <w:lang w:eastAsia="ru-RU"/>
        </w:rPr>
        <w:t>РАСПОРЯЖЕНИЕ</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__________ 20__ г.                                                                                         №___</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Об отказе в назначении ежемесячной</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доплаты к страховой части пенсии по старости</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(инвалидности)</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Руководствуясь статьёй 13.1 </w:t>
      </w:r>
      <w:hyperlink r:id="rId17" w:history="1">
        <w:r w:rsidRPr="00282C30">
          <w:rPr>
            <w:rFonts w:ascii="Tahoma" w:eastAsia="Times New Roman" w:hAnsi="Tahoma" w:cs="Tahoma"/>
            <w:color w:val="33A6E3"/>
            <w:sz w:val="14"/>
            <w:lang w:eastAsia="ru-RU"/>
          </w:rPr>
          <w:t> Закона Курской области от 11.12.1998 №35-ЗКО  «О гарантиях осуществления главами муниципальных образований полномочий выборных должностных лиц местного самоуправления на постоянной основе» </w:t>
        </w:r>
      </w:hyperlink>
      <w:r w:rsidRPr="00282C30">
        <w:rPr>
          <w:rFonts w:ascii="Tahoma" w:eastAsia="Times New Roman" w:hAnsi="Tahoma" w:cs="Tahoma"/>
          <w:color w:val="000000"/>
          <w:sz w:val="14"/>
          <w:szCs w:val="14"/>
          <w:lang w:eastAsia="ru-RU"/>
        </w:rPr>
        <w:t> (в редакции Закона Курской области от 19.04.2013 №31-ЗКО) и статьёй 31-1 Устава муниципального образования «Городенский сельсовет» Льговского  района Курской области:</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1.Отказать  в назначении ежемесячной доплаты к страховой части пенсии по старости (инвалидности) гр. _____________________________________________________________,</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(фамилия, имя, отчество)</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осуществлявшему  полномочия Главы Городенского сельсовета Льговского района Курской области на постоянной основе   по следующему основанию ____________________________________________________________________________.</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(причина отказа)</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Глава Городенского сельсовета</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Льговского района                                   ______________________</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(инициалы, фамилия)</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Приложение №4</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кПравилам обращения за ежемесячной</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доплатой к страховой части пенсии по старости</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(инвалидности) лиц,осуществлявших</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полномочия Главы Городенского сельсовета</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Льговского района Курской области</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Главе Городенского сельсовета</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_______________________________________</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(фамилия, инициалы)</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_______________________________________</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(фамилия, имя, отчество заявителя)</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дата рождения_______________________________</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паспорт: серия ________ №____________________</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выдан__________________________________</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дата выдачи____________________________</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домашний адрес _____________________________</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_______________________________________</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телефон ____________________________________</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заявление.</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В соответствии с Законом Курской области от 11.12.1998г. №35-ЗКО </w:t>
      </w:r>
      <w:hyperlink r:id="rId18" w:history="1">
        <w:r w:rsidRPr="00282C30">
          <w:rPr>
            <w:rFonts w:ascii="Tahoma" w:eastAsia="Times New Roman" w:hAnsi="Tahoma" w:cs="Tahoma"/>
            <w:color w:val="33A6E3"/>
            <w:sz w:val="14"/>
            <w:lang w:eastAsia="ru-RU"/>
          </w:rPr>
          <w:t>«О гарантиях осуществления главами муниципальных образований полномочий выборных должностных лиц местного самоуправления на постоянной основе </w:t>
        </w:r>
      </w:hyperlink>
      <w:r w:rsidRPr="00282C30">
        <w:rPr>
          <w:rFonts w:ascii="Tahoma" w:eastAsia="Times New Roman" w:hAnsi="Tahoma" w:cs="Tahoma"/>
          <w:color w:val="000000"/>
          <w:sz w:val="14"/>
          <w:szCs w:val="14"/>
          <w:lang w:eastAsia="ru-RU"/>
        </w:rPr>
        <w:t>(в редакции Закона Курской области от 19.04.2013 №31-ЗКО) прошу приостановить (возобновить, прекратить) мне выплату ежемесячной доплаты к страховой части пенсии по старости (инвалидности) на основании _______________________________________________________________________(решение о замещении (оставлении) государственных должностей, должностей государственной гражданской службы, муниципальных должностей муниципальной службы и др., органов МСЭ об установлении степени утраты способности к страховой части деятельности на новый срок)</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К заявлению прилагаются:</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___________________________________________________________________________________________________________________________</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(копия решения о замещении (оставлении) государственных должностей, должностей государственной гражданской службы, муниципальных должностей муниципальной службы и др., копия справки МСЭ)</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«__» _____________ 20__ г. _________________________</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(подпись заявителя)</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Заявление и документы принял:</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«__» ________ ____ г. _____________________</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________________________________________________________________(дата принятия)         (подпись специалиста)    (фамилия, инициалы принявшего)</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lastRenderedPageBreak/>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Приложение №5</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к Правилам обращения за ежемесячной</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доплатой к страховой части пенсии по старости</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(инвалидности) лиц,осуществлявших</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полномочия Главы Городенского сельсовета</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Льговского района Курской области</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b/>
          <w:bCs/>
          <w:color w:val="000000"/>
          <w:sz w:val="14"/>
          <w:lang w:eastAsia="ru-RU"/>
        </w:rPr>
        <w:t>АДМИНИСТРАЦИЯ ГОРОДЕНСКОГО СЕЛЬСОВЕТА</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b/>
          <w:bCs/>
          <w:color w:val="000000"/>
          <w:sz w:val="14"/>
          <w:lang w:eastAsia="ru-RU"/>
        </w:rPr>
        <w:t>ЛЬГОВСКОГО РАЙОНА КУРСКОЙ ОБЛАСТИ</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b/>
          <w:bCs/>
          <w:color w:val="000000"/>
          <w:sz w:val="14"/>
          <w:lang w:eastAsia="ru-RU"/>
        </w:rPr>
        <w:t>РАСПОРЯЖЕНИЕ</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__________ 20__ г.                                                                                         №___</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О приостановлении (возобновлении,</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прекращении)выплаты ежемесячной</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доплаты к страховой части пенсии по старости</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(инвалидности)</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В соответствии с ________________________________________________________________</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(указываются основания  для  приостановления,  возобновления,  прекращениявыплаты  ежемесячной  доплаты  к  страховой части  пенсии по старости (инвалидности):  а)  личное  заявление;б)  нормативный  акт  о   замещении   (освобождении)   от   государственнойдолжности   Российской   Федерации,   государственной   должности   Курской области,  муниципальной  должности, должности  государственной  гражданской службы   Российской   Федерации,  муниципальной   должности   муниципальной службы или  о  назначении в  соответствии  с  законодательством  Российской Федерации пенсии за выслугу  лет  или ежемесячного пожизненного  содержания или об установлении дополнительного пожизненного ежемесячного материального обеспечения, либо в соответствии с  федеральным законом,  законодательством Курской области или законодательством другого субъекта Российской Федерации установлении   ежемесячной   доплаты   к   страховой части   пенсии   по  старости (инвалидности) или о назначении  пенсии за выслугу лет);  в) актовая запись органов ЗАГС о смерти)</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1.Приостановить (возобновить, прекратить) с ________________________________(число, месяц, год) выплату ежемесячной доплаты к страховой части пенсии ________________________________________________________________________________________________________________________________.</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(фамилия, имя, отчество)</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Глава Городенского сельсовета</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Льговского района                                                           ______________                                                                                                      (инициалы, фамилия)</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lastRenderedPageBreak/>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Приложение №6</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кПравилам обращения за ежемесячной</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доплатой к страховой части  пенсии по старости</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(инвалидности)  лиц,осуществлявших</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полномочия Главы Городенского сельсовета</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Льговского района  Курской области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b/>
          <w:bCs/>
          <w:color w:val="000000"/>
          <w:sz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b/>
          <w:bCs/>
          <w:color w:val="000000"/>
          <w:sz w:val="14"/>
          <w:lang w:eastAsia="ru-RU"/>
        </w:rPr>
        <w:t>АДМИНИСТРАЦИЯ ГОРОДЕНСКОГО СЕЛЬСОВЕТА</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b/>
          <w:bCs/>
          <w:color w:val="000000"/>
          <w:sz w:val="14"/>
          <w:lang w:eastAsia="ru-RU"/>
        </w:rPr>
        <w:t>ЛЬГОВСКОГО РАЙОНА КУРСКОЙ ОБЛАСТИ</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b/>
          <w:bCs/>
          <w:color w:val="000000"/>
          <w:sz w:val="14"/>
          <w:lang w:eastAsia="ru-RU"/>
        </w:rPr>
        <w:t>РАСПОРЯЖЕНИЕ</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__________ 20__ г.                                                                                         №___</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Об изменении размера ежемесячной</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доплаты к страховой части пенсии по старости</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(инвалидности)</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В соответствии с _________________________________________________________,</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(указывается причина изменения размера ежемесячной доплаты к страховой части  пенсии по старости (инвалидности)) с ___________ (число, месяц, год)                                   выплачиватьгр.________________________________________________________________       (фамилия, имя, отчество)</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ежемесячную доплату к страховой части пенсии по старости (инвалидности) в размере ________ руб. _______ коп.,определенном в соответствии со статьей 3Правил обращения за ежемесячной доплатой к страховой части  пенсии по старости  (инвалидности)  лиц, осуществлявших полномочия Главы Городенского сельсовета Льговского района  Курской области.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Глава Городенского сельсовета</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Льговского района                                       _____________________</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(инициалы, фамилия)</w:t>
      </w:r>
    </w:p>
    <w:p w:rsidR="00282C30" w:rsidRPr="00282C30" w:rsidRDefault="00282C30" w:rsidP="00282C30">
      <w:pPr>
        <w:shd w:val="clear" w:color="auto" w:fill="EEEEEE"/>
        <w:spacing w:after="0" w:line="240" w:lineRule="auto"/>
        <w:jc w:val="both"/>
        <w:rPr>
          <w:rFonts w:ascii="Tahoma" w:eastAsia="Times New Roman" w:hAnsi="Tahoma" w:cs="Tahoma"/>
          <w:color w:val="000000"/>
          <w:sz w:val="14"/>
          <w:szCs w:val="14"/>
          <w:lang w:eastAsia="ru-RU"/>
        </w:rPr>
      </w:pPr>
      <w:r w:rsidRPr="00282C30">
        <w:rPr>
          <w:rFonts w:ascii="Tahoma" w:eastAsia="Times New Roman" w:hAnsi="Tahoma" w:cs="Tahoma"/>
          <w:color w:val="000000"/>
          <w:sz w:val="14"/>
          <w:szCs w:val="14"/>
          <w:lang w:eastAsia="ru-RU"/>
        </w:rPr>
        <w:t> </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54597"/>
    <w:multiLevelType w:val="multilevel"/>
    <w:tmpl w:val="D8B88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282C30"/>
    <w:rsid w:val="00282C30"/>
    <w:rsid w:val="002E1DC3"/>
    <w:rsid w:val="00560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2C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82C30"/>
    <w:rPr>
      <w:b/>
      <w:bCs/>
    </w:rPr>
  </w:style>
  <w:style w:type="character" w:styleId="a5">
    <w:name w:val="Hyperlink"/>
    <w:basedOn w:val="a0"/>
    <w:uiPriority w:val="99"/>
    <w:semiHidden/>
    <w:unhideWhenUsed/>
    <w:rsid w:val="00282C30"/>
    <w:rPr>
      <w:color w:val="0000FF"/>
      <w:u w:val="single"/>
    </w:rPr>
  </w:style>
</w:styles>
</file>

<file path=word/webSettings.xml><?xml version="1.0" encoding="utf-8"?>
<w:webSettings xmlns:r="http://schemas.openxmlformats.org/officeDocument/2006/relationships" xmlns:w="http://schemas.openxmlformats.org/wordprocessingml/2006/main">
  <w:divs>
    <w:div w:id="35647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99C399414D1D29D4CEBA1910DA8D4C27AD86C6E1FA290775353EEC3B481E39F37E16328D2D27C6E313G" TargetMode="External"/><Relationship Id="rId13" Type="http://schemas.openxmlformats.org/officeDocument/2006/relationships/hyperlink" Target="consultantplus://offline/ref=3D08E7F41B98643423D5FC657FBC04814C2ECB8F513FF271496865346B90F13B98FFC7484E176A0FI3DFG" TargetMode="External"/><Relationship Id="rId18" Type="http://schemas.openxmlformats.org/officeDocument/2006/relationships/hyperlink" Target="consultantplus://offline/ref=5DC787B329D877AB643011E34E095C115AE37F1DEFD3745977EA345FA6A84542F061A6A365751764407E99LEMFM" TargetMode="External"/><Relationship Id="rId3" Type="http://schemas.openxmlformats.org/officeDocument/2006/relationships/settings" Target="settings.xml"/><Relationship Id="rId7" Type="http://schemas.openxmlformats.org/officeDocument/2006/relationships/hyperlink" Target="consultantplus://offline/ref=6A99C399414D1D29D4CEBA1910DA8D4C27AD86C6E1FA290775353EEC3B481E39F37E16328D2D27C5E314G" TargetMode="External"/><Relationship Id="rId12" Type="http://schemas.openxmlformats.org/officeDocument/2006/relationships/hyperlink" Target="file:///C:\Users\Eduard\Downloads\%D0%A0%E2%84%96112%20%D0%BE%D1%82%2011.04.23%D0%B3.%D0%94%D0%BE%D0%BF%D0%BB%D0%B0%D1%82%D0%B0%20%20%D0%BA%20%D0%BF%D0%B5%D0%BD%D1%81%D0%B8%D0%B8%20%20%D0%B3%D0%BB%D0%B0%D0%B2%D1%8B.doc" TargetMode="External"/><Relationship Id="rId17" Type="http://schemas.openxmlformats.org/officeDocument/2006/relationships/hyperlink" Target="consultantplus://offline/ref=5DC787B329D877AB643011E34E095C115AE37F1DEFD3745977EA345FA6A84542F061A6A365751764407E99LEMFM" TargetMode="External"/><Relationship Id="rId2" Type="http://schemas.openxmlformats.org/officeDocument/2006/relationships/styles" Target="styles.xml"/><Relationship Id="rId16" Type="http://schemas.openxmlformats.org/officeDocument/2006/relationships/hyperlink" Target="consultantplus://offline/ref=5DC787B329D877AB643011E34E095C115AE37F1DEFD3745977EA345FA6A84542F061A6A365751764407E99LEMF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6A99C399414D1D29D4CEBA1910DA8D4C27AD86C6E1FA290775353EEC3B481E39F37E16328D2C22C5E31AG" TargetMode="External"/><Relationship Id="rId11" Type="http://schemas.openxmlformats.org/officeDocument/2006/relationships/hyperlink" Target="consultantplus://offline/ref=6A99C399414D1D29D4CEBA1910DA8D4C27AD86C6E1FA290775353EEC3B481E39F37E16328D2D27C6E310G" TargetMode="External"/><Relationship Id="rId5" Type="http://schemas.openxmlformats.org/officeDocument/2006/relationships/hyperlink" Target="consultantplus://offline/ref=5DC787B329D877AB643011E34E095C115AE37F1DEFD3745977EA345FA6A84542F061A6A365751764407E99LEMFM" TargetMode="External"/><Relationship Id="rId15" Type="http://schemas.openxmlformats.org/officeDocument/2006/relationships/hyperlink" Target="consultantplus://offline/ref=6840B78F8BFE57BF39BC0B23488DA7FEFAFB6C00B9997E8CC4A8B735E6k4YEM" TargetMode="External"/><Relationship Id="rId10" Type="http://schemas.openxmlformats.org/officeDocument/2006/relationships/hyperlink" Target="consultantplus://offline/ref=6A99C399414D1D29D4CEBA1910DA8D4C27AD86C6E1FA290775353EEC3B481E39F37E1636E81C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A99C399414D1D29D4CEBA1910DA8D4C27AD86C6E1FA290775353EEC3B481E39F37E16328D2D27C6E312G" TargetMode="External"/><Relationship Id="rId14" Type="http://schemas.openxmlformats.org/officeDocument/2006/relationships/hyperlink" Target="consultantplus://offline/ref=5DC787B329D877AB643011E34E095C115AE37F1DEFD3745977EA345FA6A84542F061A6A365751764407E99LEM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4952</Words>
  <Characters>28233</Characters>
  <Application>Microsoft Office Word</Application>
  <DocSecurity>0</DocSecurity>
  <Lines>235</Lines>
  <Paragraphs>66</Paragraphs>
  <ScaleCrop>false</ScaleCrop>
  <Company>SPecialiST RePack</Company>
  <LinksUpToDate>false</LinksUpToDate>
  <CharactersWithSpaces>33119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2023-07-27T06:55:00Z</dcterms:created>
  <dcterms:modified xsi:type="dcterms:W3CDTF">2023-07-27T06:55:00Z</dcterms:modified>
</cp:coreProperties>
</file>