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D" w:rsidRDefault="00122DCD" w:rsidP="00122D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Правила безопасности на воде летом</w:t>
      </w:r>
    </w:p>
    <w:p w:rsidR="00122DCD" w:rsidRDefault="00122DCD" w:rsidP="00122D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Изображение:</w:t>
      </w:r>
    </w:p>
    <w:p w:rsidR="00122DCD" w:rsidRDefault="00122DCD" w:rsidP="00122D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122DCD" w:rsidRDefault="00122DCD" w:rsidP="00122D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 наступлением долгожданного лета сотни людей устремляются на отдых к водоемам.</w:t>
      </w:r>
      <w:r>
        <w:rPr>
          <w:rFonts w:ascii="Tahoma" w:hAnsi="Tahoma" w:cs="Tahoma"/>
          <w:color w:val="000000"/>
          <w:sz w:val="25"/>
          <w:szCs w:val="25"/>
        </w:rPr>
        <w:br/>
        <w:t>Вода — добрый друг и союзник человека, помогающий получить максимум удовольствия от отдыха и укрепить здоровье.</w:t>
      </w:r>
      <w:r>
        <w:rPr>
          <w:rFonts w:ascii="Tahoma" w:hAnsi="Tahoma" w:cs="Tahoma"/>
          <w:color w:val="000000"/>
          <w:sz w:val="25"/>
          <w:szCs w:val="25"/>
        </w:rPr>
        <w:br/>
        <w:t>Но в то же время она не терпит легкомысленности и может являться источником повышенной опасности.</w:t>
      </w:r>
      <w:r>
        <w:rPr>
          <w:rFonts w:ascii="Tahoma" w:hAnsi="Tahoma" w:cs="Tahoma"/>
          <w:color w:val="000000"/>
          <w:sz w:val="25"/>
          <w:szCs w:val="25"/>
        </w:rPr>
        <w:br/>
        <w:t>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122DCD" w:rsidRDefault="00122DCD" w:rsidP="00122D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hyperlink r:id="rId5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Купайтесь только на оборудованных пляжах</w:t>
        </w:r>
      </w:hyperlink>
    </w:p>
    <w:p w:rsidR="00122DCD" w:rsidRDefault="00122DCD" w:rsidP="00122D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hyperlink r:id="rId6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Не оставляйте детей у воды без присмотра</w:t>
        </w:r>
      </w:hyperlink>
    </w:p>
    <w:p w:rsidR="00560C54" w:rsidRPr="00122DCD" w:rsidRDefault="00560C54" w:rsidP="00122DCD"/>
    <w:sectPr w:rsidR="00560C54" w:rsidRPr="00122DC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3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4"/>
  </w:num>
  <w:num w:numId="18">
    <w:abstractNumId w:val="26"/>
  </w:num>
  <w:num w:numId="19">
    <w:abstractNumId w:val="7"/>
  </w:num>
  <w:num w:numId="20">
    <w:abstractNumId w:val="8"/>
  </w:num>
  <w:num w:numId="21">
    <w:abstractNumId w:val="23"/>
  </w:num>
  <w:num w:numId="22">
    <w:abstractNumId w:val="11"/>
  </w:num>
  <w:num w:numId="23">
    <w:abstractNumId w:val="25"/>
  </w:num>
  <w:num w:numId="24">
    <w:abstractNumId w:val="10"/>
  </w:num>
  <w:num w:numId="25">
    <w:abstractNumId w:val="2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2DCD"/>
    <w:rsid w:val="0012472A"/>
    <w:rsid w:val="00127F59"/>
    <w:rsid w:val="00177984"/>
    <w:rsid w:val="001954D1"/>
    <w:rsid w:val="001A77C6"/>
    <w:rsid w:val="001D160E"/>
    <w:rsid w:val="001E08FE"/>
    <w:rsid w:val="00243F3A"/>
    <w:rsid w:val="002F5A1B"/>
    <w:rsid w:val="00335DA3"/>
    <w:rsid w:val="003367CD"/>
    <w:rsid w:val="00337332"/>
    <w:rsid w:val="003A5461"/>
    <w:rsid w:val="003A6460"/>
    <w:rsid w:val="0041274B"/>
    <w:rsid w:val="00443BBB"/>
    <w:rsid w:val="004A7E31"/>
    <w:rsid w:val="004C5B25"/>
    <w:rsid w:val="004F47BF"/>
    <w:rsid w:val="00560C54"/>
    <w:rsid w:val="00627C57"/>
    <w:rsid w:val="006A1BA6"/>
    <w:rsid w:val="00721FA7"/>
    <w:rsid w:val="00774ED1"/>
    <w:rsid w:val="007D49BE"/>
    <w:rsid w:val="00872494"/>
    <w:rsid w:val="008F1307"/>
    <w:rsid w:val="0094749E"/>
    <w:rsid w:val="00A35507"/>
    <w:rsid w:val="00A669BD"/>
    <w:rsid w:val="00BD2FD2"/>
    <w:rsid w:val="00BE79A7"/>
    <w:rsid w:val="00C30F29"/>
    <w:rsid w:val="00CB4D25"/>
    <w:rsid w:val="00CF3D20"/>
    <w:rsid w:val="00DB6352"/>
    <w:rsid w:val="00DE1ED8"/>
    <w:rsid w:val="00E927A5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6ip/aG2oLCPN3" TargetMode="External"/><Relationship Id="rId5" Type="http://schemas.openxmlformats.org/officeDocument/2006/relationships/hyperlink" Target="https://cloud.mail.ru/public/douE/5EukWbdb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2023-07-31T08:50:00Z</dcterms:created>
  <dcterms:modified xsi:type="dcterms:W3CDTF">2023-07-31T09:34:00Z</dcterms:modified>
</cp:coreProperties>
</file>