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 о доходах, расходах,</w:t>
      </w:r>
    </w:p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 имуществе за период с 1 января 2021 г. по 31 декабря 2021 г.</w:t>
      </w:r>
    </w:p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1859"/>
        <w:gridCol w:w="1984"/>
        <w:gridCol w:w="1460"/>
        <w:gridCol w:w="2643"/>
        <w:gridCol w:w="1372"/>
        <w:gridCol w:w="1868"/>
        <w:gridCol w:w="1460"/>
        <w:gridCol w:w="1862"/>
        <w:gridCol w:w="1231"/>
        <w:gridCol w:w="2071"/>
        <w:gridCol w:w="1948"/>
        <w:gridCol w:w="2072"/>
        <w:gridCol w:w="283"/>
      </w:tblGrid>
      <w:tr w:rsidR="00040FC2" w:rsidRPr="00040FC2" w:rsidTr="00040FC2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85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Транспортные средства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(вид, марка)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Декларирован-ный годовой доход (руб.)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vertAlign w:val="superscript"/>
                <w:lang w:eastAsia="ru-RU"/>
              </w:rPr>
              <w:t>1</w:t>
            </w: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(вид приобретенного имущества, источники)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собственности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564"/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Сотникова Валентина Михайловна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заместитель главы администрации Городенского сельсовета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4000.00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454 441,66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пай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2/11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574200,00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2/5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77.4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3/5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77,4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288"/>
          <w:tblCellSpacing w:w="0" w:type="dxa"/>
        </w:trPr>
        <w:tc>
          <w:tcPr>
            <w:tcW w:w="4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1128"/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Горина Валентина Ивановна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начальник отдела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супругом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120,3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587 496,38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 с супругом          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 с супругой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120,3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ДАТСУН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ОН-ДО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2014г.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193 715,56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супругой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1313.00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92.0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6100.00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384"/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Малдзигова Светлана Викторовна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специалист 1 разряда администрации Городенского сельсовета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4900,0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val="en-US"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val="en-US" w:eastAsia="ru-RU"/>
              </w:rPr>
              <w:t>1)KIA BL Sorento(JC 5245)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val="en-US" w:eastAsia="ru-RU"/>
              </w:rPr>
              <w:t xml:space="preserve">D4CB 8398376. </w:t>
            </w: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2009г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2)ВАЗ 2107,2006Г.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178 170,34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76,0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супругой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36,0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супругойм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37,5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супругом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36,0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4900,0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1)КАМАЗ 353212,1984г.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2)трактор МТЗ-80л.1988г..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3)прицеп  фургон изотермический СЗАП 8350 1987г.</w:t>
            </w:r>
          </w:p>
        </w:tc>
        <w:tc>
          <w:tcPr>
            <w:tcW w:w="10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330 612,52</w:t>
            </w:r>
          </w:p>
        </w:tc>
        <w:tc>
          <w:tcPr>
            <w:tcW w:w="12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91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76,0</w:t>
            </w:r>
          </w:p>
        </w:tc>
        <w:tc>
          <w:tcPr>
            <w:tcW w:w="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rHeight w:val="36"/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совместная собственность           с супругом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37,5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36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4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Масленникова Галина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Ивановна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директор МКУК «Борисовский ЦСДК»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общая долевая собственность 1/4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106.5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земельный участок под ИЖС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4400.00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РФ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КИЯ РИО</w:t>
            </w:r>
          </w:p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2011г..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481 251,87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040FC2" w:rsidRPr="00040FC2" w:rsidTr="00040FC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040FC2" w:rsidRPr="00040FC2" w:rsidRDefault="00040FC2" w:rsidP="00040F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040FC2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040FC2" w:rsidRPr="00040FC2" w:rsidRDefault="00040FC2" w:rsidP="00040F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040FC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60C54" w:rsidRPr="00040FC2" w:rsidRDefault="00560C54" w:rsidP="00040FC2"/>
    <w:sectPr w:rsidR="00560C54" w:rsidRPr="00040F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6249F"/>
    <w:rsid w:val="00040FC2"/>
    <w:rsid w:val="00165637"/>
    <w:rsid w:val="00223A6B"/>
    <w:rsid w:val="002645FC"/>
    <w:rsid w:val="002B1141"/>
    <w:rsid w:val="003F014B"/>
    <w:rsid w:val="00560C54"/>
    <w:rsid w:val="005641E1"/>
    <w:rsid w:val="005B08AB"/>
    <w:rsid w:val="005B42AF"/>
    <w:rsid w:val="006D0903"/>
    <w:rsid w:val="0076249F"/>
    <w:rsid w:val="008C6CB5"/>
    <w:rsid w:val="009C2944"/>
    <w:rsid w:val="00A562A2"/>
    <w:rsid w:val="00A75359"/>
    <w:rsid w:val="00BD2CE9"/>
    <w:rsid w:val="00CE3378"/>
    <w:rsid w:val="00D03117"/>
    <w:rsid w:val="00E63E85"/>
    <w:rsid w:val="00F5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5B0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E1"/>
    <w:rPr>
      <w:b/>
      <w:bCs/>
    </w:rPr>
  </w:style>
  <w:style w:type="character" w:styleId="a5">
    <w:name w:val="Emphasis"/>
    <w:basedOn w:val="a0"/>
    <w:uiPriority w:val="20"/>
    <w:qFormat/>
    <w:rsid w:val="005641E1"/>
    <w:rPr>
      <w:i/>
      <w:iCs/>
    </w:rPr>
  </w:style>
  <w:style w:type="character" w:styleId="a6">
    <w:name w:val="Hyperlink"/>
    <w:basedOn w:val="a0"/>
    <w:uiPriority w:val="99"/>
    <w:semiHidden/>
    <w:unhideWhenUsed/>
    <w:rsid w:val="00564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0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2023-08-03T08:32:00Z</dcterms:created>
  <dcterms:modified xsi:type="dcterms:W3CDTF">2023-08-03T08:39:00Z</dcterms:modified>
</cp:coreProperties>
</file>