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Default="0018373A">
      <w:r>
        <w:rPr>
          <w:rFonts w:ascii="Tahoma" w:hAnsi="Tahoma" w:cs="Tahoma"/>
          <w:color w:val="000000"/>
          <w:sz w:val="14"/>
          <w:szCs w:val="14"/>
          <w:shd w:val="clear" w:color="auto" w:fill="EEEEEE"/>
        </w:rPr>
        <w:t>Администрация Городенского сельсовета Льговского района объявляет конкурс на замещение вакантной должности  начальника отдела  учета отчетности   администрации Городенского сельсовета Льговского района .Право на участие в конкурсе имеют граждане РФ , а также муниципальные служащие, независимо от того, какую должность они замещают на дату проведения конкурса отвечающие соответствующим требованиям  для  замещения муниципальной службы, установленным Законом Курской области от 13.06.2007 г. № 603- ЗКО « О муниципальной службе в Курской области». Документы для участия в конкурсе принимаются в срок до   13 апреля 2023 г. по адресу : Курская область, Льговский район, с.Городенск.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EEEEEE"/>
        </w:rPr>
        <w:t>Подробную информацию  о конкурсе можно получить по телефону: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EEEEEE"/>
        </w:rPr>
        <w:t>8(47140) 93-3-54 , также на сайте Администрации Городенского сельсовета Льговского района </w:t>
      </w:r>
      <w:hyperlink r:id="rId4" w:history="1">
        <w:r>
          <w:rPr>
            <w:rStyle w:val="a3"/>
            <w:rFonts w:ascii="Tahoma" w:hAnsi="Tahoma" w:cs="Tahoma"/>
            <w:color w:val="33A6E3"/>
            <w:sz w:val="14"/>
            <w:szCs w:val="14"/>
            <w:u w:val="none"/>
            <w:shd w:val="clear" w:color="auto" w:fill="EEEEEE"/>
          </w:rPr>
          <w:t>gorodensk17@rambler.ru</w:t>
        </w:r>
      </w:hyperlink>
    </w:p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18373A"/>
    <w:rsid w:val="0018373A"/>
    <w:rsid w:val="00304C01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7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odensk17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>SPecialiST RePack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2023-07-28T13:17:00Z</dcterms:created>
  <dcterms:modified xsi:type="dcterms:W3CDTF">2023-07-28T13:17:00Z</dcterms:modified>
</cp:coreProperties>
</file>