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КУРСКОЙ ОБЛАСТИ</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РАСПОРЯЖЕНИЕ</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11 апреля  2023г. № 24</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установлении особого противопожарного режима</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территории Городенского сельсовета Льговского района</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Постановлением   Правительства Курской  области  от 10.04.2023г. № 440 пп «Об установлении </w:t>
      </w:r>
      <w:r>
        <w:rPr>
          <w:rStyle w:val="a4"/>
          <w:rFonts w:ascii="Tahoma" w:hAnsi="Tahoma" w:cs="Tahoma"/>
          <w:color w:val="000000"/>
          <w:sz w:val="14"/>
          <w:szCs w:val="14"/>
        </w:rPr>
        <w:t>особого </w:t>
      </w:r>
      <w:r>
        <w:rPr>
          <w:rFonts w:ascii="Tahoma" w:hAnsi="Tahoma" w:cs="Tahoma"/>
          <w:color w:val="000000"/>
          <w:sz w:val="14"/>
          <w:szCs w:val="14"/>
        </w:rPr>
        <w:t>противопожарного режима на территории Курской  области сельсовета Льговского района»,  в целях организации выполнения и осуществления мер пожарной безопасности, предотвращения возникновения лесных  пожаров и других ландшафтных (природных) пожаров, а также  иных  пожаров, организации тушения  пожаров на территории Городенского сельсовета Льговского района:</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Установить с 10 апреля 2023 года на территории Городенского сельсовета Льговского района особый противопожарный режим до принятия решения о его отмене.</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Рекомендую всем подведомственным структурам:</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усилить контроль за пожарной обстановкой и организацией выполнения противопожарных мероприятий, определить дополнительные меры ограниченного характера, в том числе по запрету на использование открытого огня и посещения лесов;</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организовать проведение рейдов и патрулирования маневренных групп на соответствующих территориях Городенского сельсовета Льговского района, с целью контроля за выполнением противопожарных мероприятий;</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также его эвакуацию в безопасные районы.</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Контроль  за  выполнением настоящего распоряжения оставляю за собой.</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4.Распоряжение вступает в силу со дня его подписания.</w:t>
      </w: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Городенского сельсовета</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В.М.Сотникова   </w:t>
      </w:r>
    </w:p>
    <w:p w:rsidR="00547B62" w:rsidRDefault="00547B62" w:rsidP="00547B6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47B62"/>
    <w:rsid w:val="00547B62"/>
    <w:rsid w:val="00560C54"/>
    <w:rsid w:val="00A42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7B62"/>
    <w:rPr>
      <w:b/>
      <w:bCs/>
    </w:rPr>
  </w:style>
</w:styles>
</file>

<file path=word/webSettings.xml><?xml version="1.0" encoding="utf-8"?>
<w:webSettings xmlns:r="http://schemas.openxmlformats.org/officeDocument/2006/relationships" xmlns:w="http://schemas.openxmlformats.org/wordprocessingml/2006/main">
  <w:divs>
    <w:div w:id="8172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Company>SPecialiST RePack</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2023-07-27T06:59:00Z</dcterms:created>
  <dcterms:modified xsi:type="dcterms:W3CDTF">2023-07-27T06:59:00Z</dcterms:modified>
</cp:coreProperties>
</file>