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ГОРОДЕНСКОВСКОГО   СЕЛЬСОВЕТА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_______2020 №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проведения ведомственногоконтроля за соблюдением трудового законодательствав отношении подведомственных муниципальных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казенных учреждений в Городенском сельсовете 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со статьей 353.1 Трудового кодекса Российской Федерации, Законом Курской области от 25 ноября 2019 года N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Администрация Городенского сельсовета Льговского района ПОСТАНОВЛЯЕТ: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План проведения ведомственного контроля и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Городенском  сельсовете    Льговского                района         на 2021 год  согласно приложению.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2. В 2021 году начальника отдела администрации Городенского сельсовета назначить ответственным должностным лицом за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Городенском сельсовете Льговского района.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 Разместить настоящее постановление на официальном сайте администрации Городенского сельсовета Льговского района в сети «Интернет».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выполнением настоящего постановления оставляю за собой.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Постановление вступает в силу со дня его официального опубликования.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                                           А.М.Сенаторов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УТВЕРЖДЕН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            постановлением  администрации                                                                                  Городенского  сельского                                     поселения Льговского района                от ___2020 г.№</w:t>
      </w: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ПЛАН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Проведения ведомственного контроля за соблюдением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трудового законодательства иных нормативных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правовых  актов, содержащих нормы трудового права,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подведомственных муниципальных учреждений в Городенского сельсовете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 на 2021 год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932"/>
        <w:gridCol w:w="5100"/>
      </w:tblGrid>
      <w:tr w:rsidR="002E6F13" w:rsidRPr="002E6F13" w:rsidTr="002E6F1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Проведение мероприятий </w:t>
            </w: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(сроки)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Наименование подведомственного учреждения</w:t>
            </w:r>
          </w:p>
        </w:tc>
      </w:tr>
      <w:tr w:rsidR="002E6F13" w:rsidRPr="002E6F13" w:rsidTr="002E6F1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02.08.2021г.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по30.08.2021г.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«Городенский центральный сельский дом культуры»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  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  А.М.Сенаторов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Приложение 2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         УВЕРЖДЕНО                                                                        постановлением администрации                                                                                  Городенского сельского                                      поселения Льговского района        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 2020г. №___</w:t>
      </w: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о проведении ведомственного контроля за соблюдением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трудового законодательства иных нормативных правовых актов, содержащих нормы трудового права, подведомственных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муниципальных казенных учреждений в Городенском сельсовете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                   Общие положения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1.Настоящее Положение определяет порядок и условия проведения проверок        по ведомственному контролю за соблюдением трудового законодательства иных нормативных правовых актов, содержащих нормы трудового     права,                     Администрацией Городенского сельсовета Льговского района(далее–администрация)подведомственных муниципальных казенных учреждений в Городенском сельсовете Льговского района.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2.Припроведении проверки должностными лицами администрации, уполномоченные            на                                       проведение                  мероприятий         по      контролю        (далее-уполномоченныедолжностныелица),       руководствуются</w:t>
      </w:r>
      <w:hyperlink r:id="rId5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Конституцией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РоссийскойФедерации,ТрудовымкодексомРоссийскойФедерации(далее–ТК РФ),федеральными краевым законодательством, нормативным и правовыми актами, содержащими нормы трудового права, настоящим Положением.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Основание проведения и порядок организации осуществления 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1.При осуществлении ведомственного контроля проводятся плановые и внеплановые проверки.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2.Плановые проверки проводятся в соответствии с ежегодным планом, утверждаемым администрацией.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Плане указываются наименование подведомственного учреждения, его местонахождение, сроки проведения проверки, ответственные исполнители.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Ежегодный План проведения проверок на следующий календарный год размещается на официальном сайте администрации в информационно-телекоммуникационной сети«Интернет»в срокдо31декабря текущего года.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Плановые проверки проводятся не чаще одного раза в три года.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3.Вслучае,если в отношении подведомственного учреждения была проведена проверка в рамках государственного контроля(надзора)за соблюдением трудового законодательства иных нормативных правовых актов, содержащих нормы трудового права, плановая проверка, подлежит переносу в соответствии с установленной законом периодичностью.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4. При проведении  плановой   проверки определяется соблюдение подведомственным учреждением норм Трудового кодекса РФ, федерального, краевого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5.Основным направлением ведомственного контроля при проведении плановой проверки является рассмотрение следующих вопросов: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Социального партнерства в сфере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Трудового договора;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рабочего времени;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времени отдыха;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оплаты и нормирования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соблюдения гарантий и компенсаций, предоставляемых работникам; трудового распорядка и дисциплины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профессиональной подготовки, переподготовки и повышения квалификации 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охраны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материальной ответственности сторон трудового договора; особенности регулирования труда отдельных категорий 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рассмотрения и разрешения индивидуальных и коллективных трудовых споров;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аттестации работников.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6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Перечень 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правовых и локальных нормативных актов, документов, запрашиваемых при проведении мероприятий по контролю в подведомственном учреждении, установлен в приложении 1 к Положению о проведении ведомственного контроля за соблюдением трудового законодательства иных нормативных правовых актов, содержащих нормы трудового права, подведомственных муниципальных учреждений в Городенском сельсовете Льговского района</w:t>
      </w: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Особенности проверки отдельных вопросов установлены в приложении 2  к Положению о проведении ведомственного контроля за соблюдением трудового законодательства иных нормативных правовых актов, содержащих нормы трудового права, подведомственных муниципальных учреждений в Городенском сельсовете Льговского района</w:t>
      </w: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корректируются в зависимости                                                от отраслевой принадлежности подведомственного учреждения.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6. Основанием для проведения внеплановой проверки является: поступление в администрацию муниципального образования жалобы или иного обращенияо нарушениитрудовогозаконодательстваииныхнормативныхправовыхактов, содержащихнормытрудовогоправа; непредоставлениеруководителемподведомственногоучрежденияотчета обустраненииранеевыявленныхнарушенийвустановленныйсрок,вслучаееслируководителемподведомственногоучреждениянезаявленоходатайствоо продлениисрока.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Опроведениивнеплановойпроверкируководительподведомственного учрежденияуведомляетсяадминистрациейнеменеечемзаодинрабочий деньдоначалаее проведения любым доступным способом.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7.Срокпроведенияплановойиливнеплановойпроверкинеможет превышатьдвадцати рабочихдней.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Висключительныхслучаях,связанныхснеобходимостьюпроведениясложныхи(или)длительныхисследований,наоснованиимотивированных предложенийуполномоченныхдолжностныхлиц,проводящихпроверку,срок проведенияпроверкиможетбытьпродленначальником отдела администрации, ноне болеечем надвадцать рабочих дней.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8.    Руководитель            подведомственного         учреждения      уведомляется       о предстоящейплановойпроверкенеменеечемза3рабочихднядоначалаее проведенияпосредствомофициальноговручениязавереннойкопииприказаопроведениипроверки(заказнымпочтовымотправлениемсуведомлениемо врученииилиинымдоступным способом).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Инымдоступнымспособомуведомленияявляетсявручениекопиипостановления опроверкенепосредственноуполномоченномупредставителюпроверяемого лицасполучениемраспискиополучениикопиипостановления илиотметкинавтором экземплярекопииприказа,содержащейдатуполучения,подпись,Ф.И.О.и должностьполучателя.Вслучаеотдаленногоместанахожденияпроверяемого лицакопияприказаопроверкеможетбытьнаправленапосредством факсимильнойсвязис последующим            получением обратно по каналу факсимильнойсвязисотметкойополучениисуказаниемдатыполучения, подписи, Ф.И.О. и должностиполучателя или поэлектронной почте.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9.Проверкимогутпроводитьсятолькотемидолжностнымилицами, которыеуказанывприказе опроведениипроверки.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10.Уполномоченныедолжностныелицапередначаломпроведения проверкиобязаныпредъявитьруководителюилииномудолжностномулицу подведомственногопредприятия или учрежденияслужебноеудостоверениелибоинойдокумент,удостоверяющийличность.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11.Припроведениипроверки,уполномоченныедолжностныелицаадминистрации вправе  посещать            объекты     (территории                        и помещения) подведомственного  учреждения,  получать от должностных лиц подведомственногоучреждениядокументыиобъяснения,необходимыедля проведенияпроверки.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12.  При  проведении      проверки     вподведомственном предприятии или учреждении уполномоченныедолжностные лицаневправе: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проводитьпроверкувслучаеотсутствияруководителяподведомственного предприятия или учреждения илилица, егозамещающего;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проверятьвыполнениеобязательныхтребованийзаконодательстваииных нормативныхправовыхактов,еслитакиетребованиянеотносятсякпредмету проводимой проверки;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требоватьпредставлениядокументов,информации,которыенеотносятсяк предметупроводимойпроверки;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распространять           полученную в       результате                   проведенияпроверки информацию,                                 составляющую          государственную,  служебную или иную охраняемую закономтайну;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превышатьсрокипроведенияпроверки.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13.Вслучаевоспрепятствованияруководителем,егозаместителемлибо инымдолжностнымлицом подведомственного предприятия или учреждения проведению проверки,уполномоченныедолжностныелицаадминистрации обязаны составитьактоботказевпроведениипроверки,либоонепредоставлении документовилокальныхнормативныхактов,необходимыхдляпроведения ведомственногоконтроля.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III.Оформлениерезультатовпроверок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1.Порезультатампроведенияпроверкиуполномоченнымидолжностными лицамисоставляется</w:t>
      </w:r>
      <w:hyperlink r:id="rId7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акт, 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котором указывается: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дата,время и местосоставленияактапроверки;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 иномерпостановления  заведующегоотделом образования;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отчествоидолжности лиц, проводившихпроверку;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наименованиепроверяемогоподведомственного предприятия или учреждения,фамилия,имя, отчестводиректора;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дата,время, продолжительность и местопроведенияпроверки;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проведенныхмероприятийпоконтролю;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сведенияорезультатахпроведенияпроверки,втомчислеовыявленных нарушенияхтрудовогозаконодательстваииныхнормативныхправовыхактов, содержащихнормытрудовогоправа,охарактеренарушенийиодолжностных лицахподведомственногоучреждения, допустившихуказанныенарушения;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сведенияоврученииактапроверкидиректоруподведомственного предприятия или учреждения;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подписидолжностныхлиц, проводившихпроверку.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Кактупроверкиприлагаются полученныев результатепроверкидокументы илиихкопии,письменныеобъяснениядолжностныхлицподведомственного предприятия или учреждения.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2.Актпроверкисоставляетсявдвухэкземплярах,второйэкземпляракта вручаетсяруководителюподведомственногоучреждения или предприятия илиуполномоченному им должностномулицуподрасписку.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Вслучаеотсутствияруководителяподведомственногоучрежденияили предприятияили уполномоченногоимдолжностноголица,атакжевслучаеотказадатьрасписку вполученииактапроверки,актнаправляетсязаказнымпочтовымотправлением суведомлениемовручении,котороеприобщаетсякпервомуэкземпляруакта проверки, хранящемуся вобщем отделе администрации.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IV.Устранениевыявленныхвходепроверокнарушений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1.Руководительподведомственного предприятия или учреждениявтечение15рабочихдней содняполученияактапроверкивправепредставитьначальнику отдела администрациивписьменнойформесвоизамечания(возражения,пояснения)по актупроверки.Приэтомруководительподведомственного предприятия или учрежденияможет приложитьктакимзамечаниям(возражениям,пояснениям)документы, подтверждающиеобоснованностьтакихзамечаний(возражений,пояснений), илиихзаверенныекопии.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2.Начальник отдела администрациивтечение10рабочихднейсодня получениязамечаний(возражений,пояснений)поактупроверкиорганизуетих рассмотрение.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Овременииместерассмотрениязамечаний(возражений,пояснений) руководительподведомственного предприятия или учрежденияизвещаетсянепозднее,чем за3 рабочихднядодня их рассмотрения.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3.Вслучаевыявления в ходепроверки нарушенийтрудового законодательстваииныхнормативныхправовыхактов,содержащихнормы трудовогоправа,начальник отдела администрациинаправляетдиректору подведомственногоучрежденияпредписаниеобустранениивыявленных нарушений суказанием сроков его исполненияРуководительподведомственногоучрежденияобязанустранить выявленные нарушения в установленныйсрок.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4.Поистечениисрокаустранениявыявленныхнарушенийруководитель подведомственного предприятия или учрежденияпредставляетотчетобустранениинарушений начальнику отдела администрации.Котчетуприлагаютсякопиидокументови иные материалы, подтверждающиеустранениенарушений.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5.Вслучаепоступленияотруководителяподведомственногоучреждения ходатайстваопродлениисрокадляустранениянарушений,выявленныхпри проведениипроверки,глава ИванчиковскогосельсоветаЛьговского районарассматриваетуказанноеходатайствовтечение3рабочихдней.По результатамрассмотренияиздаетсяпостановлениеадминистрации      оботказев продлениисрокаилиопродлениисрока.Дляпродлениясроканеобходимо наличиеуважительныхпричин,атакжеотсутствиеугрозыжизнииздоровью работниковподведомственного предприятия или учреждения.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V.Ответственностьподведомственногопредприятия или учрежденияиегодолжностныхлиц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Подведомственноепредприятиеили учреждения,егодолжностныелица несутответственностьзанарушениетрудовогозаконодательстваииныхнормативных правовыхактов,содержащихнормытрудовогоправа,всоответствиис законодательствомРоссийскойФедерации.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VI.Учетмероприятийпоконтролю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 Общий   отдел   администрацииведетучет проведенныхуполномоченными должностными лицами проверок в отношении подведомственного предприятия или учреждения.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2.Учетмероприятийпоконтролюосуществляетсяпутемведения</w:t>
      </w:r>
      <w:hyperlink r:id="rId8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журнала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вобщем отделеадминистрациипоучетупроверок(приложение5),которыйдолжен бытьпрошит,пронумерован,скрепленподписьюначальника отделаизаверен печатью администрации.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3.Подведомственное предприятие иучреждениесамостоятельноведетучетпроводимыхв отношениинегопровероксоблюдениятрудовогозаконодательстваииных нормативныхправовыхактов, содержащих нормытрудовогоправа.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Вслучаеотсутствиявподведомственномучреждениижурналаучета проверокуполномоченнымидолжностнымилицамивакте,оформленномпо результатам проведения проверки, делаетсясоответствующая запись.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  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Иванчиковского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 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опроведении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 контроля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за соблюдениемтрудовогозаконодательства ииныхнормативныхправовыхактов, содержащих нормы </w:t>
      </w: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трудовогоправа,подведомственных муниципальных учрежденийв Иванчиковском сельсоветеЛьговского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правовыхи локальныхнормативныхактов, документов, запрашиваемыхпри проведениимероприятий поконтролю в подведомственном учреждении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Коллективныйдоговор;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 внутреннего трудовогораспорядка;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локальныенормативныеактыподведомственногоучреждения,содержащие нормытрудовогоправа,устанавливающиеобязательныетребованиялибо касающиесятрудовойфункцииработников,втомчислеположенияобоплате труда, премировании, компенсационныхи стимулирующихвыплатах;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штатное расписание; графикотпусков;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трудовыедоговоры,журналрегистрациитрудовыхдоговоровиизменений к ним;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трудовыекнижки,Книгаучетадвижениятрудовыхкнижекивкладышейв них,Приходно-расходнаякнигапоучетубланковтрудовойкнижкиивкладыша в нее;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личныеделаруководителейиспециалистов,личныекарточкиработников </w:t>
      </w:r>
      <w:hyperlink r:id="rId9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(формыТ-2),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документы,определяющие трудовыеобязанностиработников;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приказыполичному составу(о приеме,увольнении, переводе и т.д.); приказыоботпусках, командировках;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приказыпоосновнойдеятельности; журналы регистрацииприказов; табельучета рабочеговремени; платежныедокументы;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расчетные листки;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список несовершеннолетних работников, работников-инвалидов, беременныхженщини женщин, имеющихдетейв возрастедотрехлет;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договоры оматериальнойответственности;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иныелокальныенормативныеактыидокументы,необходимыедля проведенияполнойи всесторонней проверки.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  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Иванчиковского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                                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опроведении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 контроля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за соблюдениемтрудовогозаконодательства ииныхнормативныхправовыхактов, содержащих нормы трудовогоправа,подведомственных муниципальных учрежденийв Иванчиковском сельсовете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Основнымнаправлением ведомственногоконтроля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припроведении плановойпроверки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Основнымнаправлением                ведомственного         контроляпри проведении плановойпроверкиявляетсярассмотрениеследующихвопросов: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социальногопартнерствав сферетруда; трудовогодоговора;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рабочего времени; времениотдыха;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оплаты инормированиятруда;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соблюдениягарантийи компенсаций,предоставляемыхработникам; трудовогораспорядка идисциплины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профессиональнойподготовки, переподготовкии повышения квалификации 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охранытруда;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материальнойответственностисторон трудового договора; особенности регулирования труда отдельныхкатегорийработников;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рассмотренияиразрешенияиндивидуальныхиколлективныхтрудовых споров;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проведенияаттестацииработников.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  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Иванчиковского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                                               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опроведении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 контроля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за соблюдениемтрудовогозаконодательства ииныхнормативныхправовыхактов, содержащих нормы трудовогоправа,подведомственных муниципальных учрежденийв </w:t>
      </w: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Иванчиковском сельсоветеЛьговского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Особенности проверки отдельныхвопросов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1.Социальноепартнерствов сфере труда.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Припроверкеданноговопросаследуетизучитьколлективныйдоговор подведомственнойорганизации, обратив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сторонысоциальногопартнерства,которыезаключиликоллективный договор,полномочность представителейсторон(ст. 29,33ТКРФ);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веденияколлективныхпереговоров иихдокументирования;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содержаниеколлективногодоговора исрок егодействия (ст. 43ТК РФ);соотношение                  содержания                                         и                           структуры                коллективного         договорас положениямист.41</w:t>
      </w:r>
      <w:hyperlink r:id="rId10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ТК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РФ,иныхзаконовинормативныхправовыхактов, полнотувключениявнегонормативныхположений,есливзаконахииных нормативныхправовыхактах,отраслевомииномсоглашениисодержится прямоепредписаниеобобязательномзакрепленииэтихположенийв коллективном договоре;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срокирегистрацииколлективногодоговоравсоответствующеморганепо труду (ст.50ТК РФ);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осуществление          контроля        за      выполнением         коллективного  договора (периодичность,наличиепротоколов (актов) проверок (ст.51ТК РФ);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           условий            коллективного              договора, противоречащих законодательствуилиснижающихуровеньгарантийправработниковпо сравнениюс</w:t>
      </w:r>
      <w:hyperlink r:id="rId11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ТК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РФ,другимизаконамиииныминормативнымиправовыми актами,содержащиминормытрудовогоправа,соглашениями.Приналичии таковыхотразить этов акте, оформленном порезультатам проверки;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         работодателем          установленного          порядка                                     учетамнениясоответствующеговыборногопрофсоюзногооргана(согласованиесним)при принятииработодателемлокальныхнормативныхактов,содержащихнормы трудовогоправа(положений,графиков сменности,графиков отпусков,вслучаях привлеченияксверхурочнымработамидр.),прирассмотрениивопросов, связанныхсрасторжениемтрудовогодоговорапоинициативеработодателявслучаях,предусмотренных</w:t>
      </w:r>
      <w:hyperlink r:id="rId12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ТК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РФ,законамиииныминормативнымиправовыми актами, соглашениями, коллективнымдоговором (ст. 8, 372 ТКРФ);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соблюдениеправ работниковнаучастиев управленииорганизацией;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выполнениеработодателемобязанностипоознакомлениюпоступающихворганизациюработниковсколлективнымдоговором,инымилокальными нормативными актами, а такжеихдоступность дляознакомленияработников;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иные вопросы социальногопартнерства всферетруда.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2.Трудовой договор.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проверке трудовыхдоговоров следует обратить вниманиена:содержаниетрудовогодоговораи срок,накоторыйонзаключен;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выявлениеработников,скоторымитрудовойдоговорнезаключенине оформлен в течениетрехдней вписьменнойформепри фактическом допущении к работе (ст. 67ТК РФ);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соблюдениеоснованийдлязаключениясрочноготрудовогодоговора(ст.59 ТК РФ);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оформлениесовместительстваустановлениесовмещенияпрофессий, возложениеисполненияобязанностей,расширениезонобслуживанияи увеличениеобъемаработналичиеисодержаниедокументов,определяющихтрудовыеобязанности работниковвсоответствиисзанимаемойдолжностьюивыполняемойработой, ознакомлениесними 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заключения трудовогодоговора,втомчислена: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соблюдениевозрастаработников,скоторымидопускаетсязаключение трудовогодоговора;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</w:t>
      </w:r>
      <w:hyperlink r:id="rId13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правил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ведения,храненияизаполнениятрудовыхкнижек, ведениеКнигиучетадвижениятрудовыхкнижекивкладышейвних,атакже Приходно-расходнойкнигипоучетубланковтрудовойкнижкиивкладышав нее;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наличиеприказаоназначениилица,ответственногозасвоевременноеи правильное ведение, заполнение, хранение, учет и выдачутрудовыхкнижек;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соблюдениеформытрудовогодоговора,наличиеиведениеЖурнала регистрациитрудовыхдоговоров иизменений в них;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оформлениеприема на работу;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изданиеприказовполичномусоставуиихрегистрацию,ведениеличной карточки </w:t>
      </w:r>
      <w:hyperlink r:id="rId14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формы    Т-2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                                  унифицированными формами, утвержденнымиГоскомстатом РФ;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ведениеличныхделнаруководителейиспециалистоввсоответствиис требованиямидействующегозаконодательства;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обязательное проведение медицинскихосмотров;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установлениеиспытанияприприеменаработуиегорезультаты,порядок прохожденияиспытательногосрока;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изменение трудовогодоговора, втомчислена: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соблюдениепорядкаосуществленияпостоянныхивременныхпереводов, перемещений иихоформления;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своевременность ипорядоквнесения изменений в трудовойдоговор; регулированиетрудовыхотношенийсработникамиприсменесобственника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имуществаорганизации, измененииееподведомственностиили реорганизации; основания и соблюдениепорядка отстраненияработникаотработы;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порядокиоформлениепрекращениятрудовогодоговора,втомчислена правильность применениянорм      </w:t>
      </w:r>
      <w:hyperlink r:id="rId15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ТК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 при     определении оснований прекращениятрудовыхдоговоровиобязательноеучастиевыборногооргана первичной профсоюзнойорганизации;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проведениеворганизациивпроверяемомпериодеилипланированиев перспективесокращениячисленностиилиштатаработников,атакжесоответствиепроводимойработыпосокращениючисленностиилиштата работников требованиям</w:t>
      </w:r>
      <w:hyperlink r:id="rId16" w:history="1">
        <w:r w:rsidRPr="002E6F13">
          <w:rPr>
            <w:rFonts w:ascii="Tahoma" w:eastAsia="Times New Roman" w:hAnsi="Tahoma" w:cs="Tahoma"/>
            <w:color w:val="33A6E3"/>
            <w:sz w:val="14"/>
            <w:lang w:eastAsia="ru-RU"/>
          </w:rPr>
          <w:t>ТК</w:t>
        </w:r>
      </w:hyperlink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РФ и инымнормативным правовым актам;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наличиевотчетномпериодеисковкподведомственнойорганизацииот уволенныхработникововосстановлениинаработе,атакжеслучаинезаконных увольнений(примеры);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защитуперсональныхданныхработников.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Рабочее время.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Прирассмотрениивопросов,касающихсярабочеговремени,следует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наличиевподведомственнойорганизацииПравилвнутреннеготрудового распорядкаиихсодержание;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соблюдениенормальной продолжительностирабочеговремени;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ведение табеляучета рабочеговремени;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соблюдениесокращеннойпродолжительностирабочеговремениотдельных категорийработников;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соблюдениепродолжительностиежедневнойработы(смены),работы накануне праздничныхи выходныхдней, вночноевремя;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соблюдениеограниченийпопривлечениюкработевночноевремя отдельныхкатегорийработников;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иоснования привлечения работников к сверхурочной работе;соблюдение  ограничений по                             привлечению       к        сверхурочной   работе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отдельныхкатегорийработников;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установлениережимарабочеговремени,втомчислененормированного рабочегодня,работыврежимегибкогорабочеговремени,сменнойработыи суммированногоучета рабочеговремени;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наличиеприсменнойработеграфикасменности,соблюдениепорядкаего утвержденияи введения в действие;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установленнуюпродолжительностьрабочеговременизаучетныйпериод (месяц, квартал,но неболеегода) при суммированном учете рабочеговремени;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основания иобоснованность разделения рабочегодняначасти.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Время отдыха.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рассмотрениивопросов, касающихся времениотдыха, 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перерывовдляотдыхаипитания, дляобогревания иотдыха;соблюдениепродолжительностиеженедельногонепрерывногоотдыха,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предоставлениевыходныхдней инерабочихпраздничных дней;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случаипривлеченияработниковкработеввыходныеипраздничныедни, основания и порядок;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            ежегодного           основного          и        дополнительных (за ненормированныйрабочийдень, заособыйхарактерработы,завредныеусловия труда и др.) оплачиваемыхотпусков;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наличиеграфикаотпусковнатекущийкалендарныйгод,утвержденныйв установленные        сроки  с                                   учетом     мнения             выборного органапервичной профсоюзной организации, формаграфика;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уведомлениеработниковопредоставляемыхотпусках,своевременность изданияприказовопредоставленииотпускаработнику,ихсоответствиеутвержденномуграфикуотпусковиунифицированнымформам,ознакомлениес нимиработников,наличиеиведениежурналарегистрацииданныхприказов,а такжепорядокпредоставленияежегодныхоплачиваемыхотпусков;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соблюдениеправилпродленияилиперенесенияежегодногоотпуска, основания;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разделениеежегодногооплачиваемогоотпуска начастии отзыв из отпуска;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соблюдениеправилзаменыежегодногооплачиваемогоотпускаденежнойкомпенсацией, а также реализацию права на отпуск при увольненииработника;случаипринужденияработниковкуходув"вынужденныеотпуска"(тоестьбезсохранениязаработной платы), не      предусмотренныетрудовым законодательством.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Оплата инормированиетруда.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Прирассмотрениивопросов,касающихсявопросовоплатытруда,следует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соблюдениегосударственныхгарантийпооплатетруда,втомчисле выплатызаработнойплатыненижеминимальногоразмераоплатытруда, установленного федеральным законодательством;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наличиеворганизациилокальныхнормативныхактовпооплатетруда,их законностьиреальноевыполнение:коллективногодоговора(содержание разделаобоплатетруда,егоприложения,касающиесясоответствующих вопросов);документов(приказы,распоряжения,положенияидр.)посистеме оплатытруда, премированию, выплатенадбавок, коэффициентов, льготи т.д.;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соответствиезаконодательствуустановленныхразмеровтарифныхставок, окладов, премий,иных поощрительных                выплат работникам, включая руководителей,специалистовислужащих,рабочих,временныхработников, совместителей, ихзакрепление в трудовом договоресработником;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правомерностьиндексацииоплатытрудаисоблюдениеприэтомправ 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оплатудополнительныхвыходныхднейи отпускови т.п.;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законностьудержанийиззаработнойплатыиихразмер,втомчислев рамкахматериальнойответственности(убедитьсявзаконностиоформления материально ответственных лиц и правомерности возмещенияущерба организации),штрафов,налоговисборов,порешениюсудаидругихорганов, применяющихденежныевзыскания;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правомерностьпримененияденежныхпоощренийзауспехивработеи недопустимостьденежноговоздействияработодателянаработникапомимо законныхформдисциплинарнойиматериальнойответственности.Обратить особоевниманиенанедопустимостьпримененияработодателемштрафав качестведисциплинарноговоздействия;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соответствиеобластномузаконодательствупооплатетрудавыплатзастаж работы;започетныезвания;                          водителям заклассность;высококвалифицированнымрабочим,занятымнаважныхиответственных работах,    особоважных    и    особо    ответственных    работах,    и                          другихстимулирующихикомпенсационныхвыплат,установленныхвучреждениипо специфике отрасли;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соблюдениесроков расчетаприувольнении;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обеспечениеправработниковнасоответствующуюоплатутрудавусловиях,отклоняющихсяотнормальных,идругихслучаях(выборочно,по конкретномуобжалуемому случаю либовсегоперсонала):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производстводоплаткосновнойоплатетрудазасовмещениепрофессий (должностей)илизавыполнениеобязанностейвременноотсутствующего работника (посоглашению сторон);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повышенныйразмероплатытруданатяжелыхработахинаработахс вредными,опаснымиилииными особыми условиями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начислениерайонногокоэффициента;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соблюдениетребованийзаконодательствапоорганизацииработиихоплате вповышенномразмере(присверхурочныхработах,работахвночноевремя, выходныеинерабочиепраздничныедни,приразделениирабочейсменына частивздравоохранении,социальномобслуживании,образовании,дорожно-эксплуатационныхидорожныхорганизацияхи др.);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исполнениевоплатетруданормогосударственныхгарантияхи компенсациях:припереводенадругуюработу;совмещенииработыс обучением,повышениемквалификации;прекращениитрудовыхотношенийпо инициативеработодателя;принаступлениивременнойнетрудоспособности; несчастномслучаенапроизводствеипрофзаболевании;направлениина медицинскоеобследование;избранныхнавыборныедолжностивдругие организации, направленныхв служебныекомандировки, доноровит.д.;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своевременность          начисления         и      выплаты        работникам         зарплатыв установленныеворганизациидни(нережечемдваразавмесяц),исполнениесроковвыплатотпускныхирасчетовприувольнении,выдачаежемесячно работникам "расчетныхлистков";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соблюдениедвухмесячногосрокаизвещенияработникаовведенииновых условийоплатытруда илиизмененияусловийоплаты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оформления и оплатыпростоевповинеработодателя;соблюдениетиповыхнорм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обеспечениенормальныхусловийработыдлявыполнения нормвыработки.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Выборочнопроверяютсяправильностьрасчетовсреднегозаработкавпроверяемой организации, отпускных, компенсацийзаотпуск и другихсумм.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Изучаетсявопросимеющейсязадолженностипооплатетрудазавесь период(квартал, год):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проверяетсяначисленнаяивыплаченнаязарплата(вкнигахпоначислению зарплаты,приходныхирасходныхкассовыхордерах,платежныхведомостях, кассовыхотчетахпо выплатезарплатыит.п.);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устанавливаетсясумма задолженностипозаработнойплате;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запрашиваютсяобъясненияруководителяиглавногобухгалтерапо возникающим               вопросам (причинам образованиязадолженности и несвоевременныхвыплат);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анализируетсядеятельностьруководстваорганизацииполиквидации задолженности.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Соблюдение гарантий икомпенсаций.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рассмотрении вопросов, касающихсясоблюдениягарантий и компенсаций, 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         гарантий        при      направлении        работников        в служебные командировки,другиеслужебныепоездкиипереезденаработувдругую местность,втомчисленапорядокихоформления,возмещениерасходов, связанныхсо служебнойкомандировкой, ихразмеры;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соблюдениегарантийикомпенсацийработникамприисполненииими государственныхилиобщественныхобязанностей;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соблюдениегарантийикомпенсацийработникам,совмещающимработус обучением,втомчислена:соблюдениепорядкапредоставленияуказанных гарантийикомпенсаций;                                                             своевременноепредоставлениедополнительных (учебных)отпусковссохранениемсреднегозаработка,ихучет,основания предоставления;наличиевколлективномилитрудовомдоговореположений, касающихсяпредоставленияуказанныхгарантийикомпенсацийработникам, совмещающимработусобучениемвобразовательныхучреждениях,не имеющихгосударственнойаккредитации;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соблюдение         гарантий        и      компенсаций         работникам,         связанных с расторжениемтрудовогодоговора,втомчислена:выплатувыходныхпособий приувольненииработников,ихразмер;соблюдениепреимущественногоправа наоставлениенаработеприсокращениичисленностиилиштатаработников;соблюдениедополнительныхгарантийикомпенсацийработникампри ликвидацииорганизации, сокращениичисленностиилиштата работников;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соблюдениегарантийпри:переводеработникананижеоплачиваемую работу;временнойнетрудоспособностиработника;несчастномслучаена производствеипрофессиональномзаболевании;направленииработникана медицинскийосмотр;сдачеработникомкровииеекомпонентов;направлении работниковдляповышенияквалификациии др.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Трудовойраспорядок и дисциплинатруда.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      рассмотрении        вопросов,       касающихся         трудового       распорядкаи дисциплины труда, 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 трудовогораспорядка в подведомственной организации;создание       работодателем                        условий,                    необходимых                                 длясоблюдения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работниками дисциплинытруда;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установлениеправомерностиналоженногодисциплинарноговзысканиясовершенномупроступку;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соблюдениепорядка применениядисциплинарныхвзысканийи ихснятия; иные вопросы.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8.Профессиональнаяподготовка, переподготовка и повышение квалификации работников.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Прирассмотрениивопросов,касающихсяпрофессиональнойподготовки, переподготовкии повышение квалификацииследует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соблюдениеправиисполнениеобязанностейработодателемпоподготовке ипереподготовке кадров;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      программы,        плана,       мероприятий         по      развитию персонала (планированиеобучениясучетомфинансовыхвозможностейучреждения (предприятия),периодичностьобученияработников);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наличиераздела поразвитию персоналав коллективномдоговоре.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Охранатруда.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Прирассмотрениивопросов,касающихсявопросовохранытруда,следует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наличиежурналавводногоинструктажа,(личнаякарточкапрохождения обучения),утверждённойруководителемпрограммыпроведениявводного инструктажа;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наличиежурналоврегистрацииинструктажанарабочемместе,(повторный, внеплановый, целевой);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наличиепрограммыпроведенияпервичногоинструктажанарабочемместесучетомперечняпрофессийработниковосвобожденныхотпрохождения первичногоинструктажа(лицанесвязанныесобслуживаниемииспытанием, монтажом,наладкой и ремонтом оборудования);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журналарегистрациинесчастныхслучаев на производстве; наличиеи хранениеАктов формыН-1;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наличиеперечнейработповышеннойопасности,привыполнениикоторых необходимовыдаватьнаряд-допускиприказовоназначенииответственныхлиц за:производствоработповышеннойопасности,электрохозяйство,газовое хозяйство,безопаснуюэксплуатациюгрузоподъемныхмеханизмов.Замещение на время отпуска, болезни, командировки и т.п.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наличиеперечнейпроизводств(профессий)приработе,вкоторых обязательнопрохождение медицинскихосмотров;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наличиепоименныхСписковработающих,подлежащихмедицинским осмотрам(обследованиям),                                                              согласованныесцентрамиРоспотребнадзора,а такжепрошедшихмедосмотры(предыдущие периоды).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материаловаттестациирабочих местпоусловиям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наличиеперечнядействующихинструкцийпоохранетруда,контрольные экземплярыинструкцийпоохране трудапопрофессиям;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журналаучёта инструкцийпоохранетруда;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журналаучёта выдачи инструкций поохране трудаорганизации; наличие    перечня                     профессий   и                        работ,              к     которым предъявляются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дополнительные(повышенные)требованияпобезопасностиикоторымустановлено обязательное обучение и проверка знанийпоохране труда;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выполнениемероприятийколлективногодоговораираздела«Условияи охрана труда»;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обеспечениесанитарно-бытовымипомещениями;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организациябесплатной выдачи работникам смывающих и обезвреживающихсредств, порядок, нормыиусловияихвыдачи;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производственныйтравматизмипрофзаболеваниязапоследние5лет-(динамика).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Материальнаяответственность сторон трудовогодоговора.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Прирассмотрениивопросов,касающихсяматериальнойответственности сторонтрудовогодоговора,следует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случаивозникновения материальнойответственностиработодателя;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случаивозникновенияматериальнойответственностиработника,втом числена: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         установления           материальной           ответственности работника, оформление,заключениеписьменныхдоговоровополнойматериальной ответственности;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соблюдениепределов материальнойответственностиработников; возникновение в   подведомственной                                    организации                             случаев полной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материальнойответственности;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заключение           письменных           договоров           о         полной материальной ответственности;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соблюдениепорядкавзысканияущербаи др.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Особенностирегулирования труда отдельныхкатегорий работников.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Прирассмотрениивопросов,касающихсярегулированиятрудаотдельных категорийработников,следуетобратитьвниманиенасоблюдениеособенностей регулирования труда: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женщинилицссемейнымиобязанностями; работников ввозрасте довосемнадцати лет; лиц, работающихпо совместительству;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работников, заключившихтрудовойдоговорнасрокдодвухмесяцев;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работников,занятыхнасезонныхработах;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другихкатегорийработников,выделяемыхтрудовымзаконодательствоми иныминормативнымиправовымиактами,содержащиминормытрудового права.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Рассмотрение иразрешениеиндивидуальныхи коллективныхтрудовых споров.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Прирассмотрениивопросов,касающихсярассмотренияиразрешения индивидуальныхиколлективныхтрудовыхспоров,атакжесамозащиты работниками трудовыхправ,следует обратить вниманиена: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созданиевподведомственнойорганизациикомиссиипотрудовымспорам, примирительнойкомиссии,правомерностьихсозданияифункционирования, документированиедеятельности;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 рассмотренияколлективного трудового спора в трудовом арбитраже;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результативностьработыкомиссиипотрудовымспорамкакоргана, осуществляющего досудебныйпорядокразрешениятрудовыхспоров;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вопросы,рассмотренныекомиссиейпотрудовымспорамзаотчетный период;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случаиобжалованиярешений комиссии;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исполнениерешенийкомиссии потрудовымспорам;случаиотказа от выполненияработы;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иные вопросы.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  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Иванчиковского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сельсовета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4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опроведении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 контроля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 соблюдениемтрудовогозаконодательства ииныхнормативныхправовыхактов, содержащих нормы трудовогоправа,подведомственных муниципальных учрежденийв Иванчиковском сельсовете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ЖУРНАЛ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учета проверок, проводимыхадминистрацией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ИванчиковскогосельсоветаЛьговского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отношенииподведомственных муниципальных казенных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предприятий и муниципальных учрежденийв Воздвиженском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сельском поселенииЛьговского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861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8"/>
        <w:gridCol w:w="1273"/>
        <w:gridCol w:w="668"/>
        <w:gridCol w:w="530"/>
        <w:gridCol w:w="738"/>
        <w:gridCol w:w="530"/>
        <w:gridCol w:w="738"/>
        <w:gridCol w:w="940"/>
        <w:gridCol w:w="1199"/>
        <w:gridCol w:w="1142"/>
        <w:gridCol w:w="1405"/>
      </w:tblGrid>
      <w:tr w:rsidR="002E6F13" w:rsidRPr="002E6F13" w:rsidTr="002E6F13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9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вание подведомственного учрежде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проверки</w:t>
            </w:r>
          </w:p>
        </w:tc>
        <w:tc>
          <w:tcPr>
            <w:tcW w:w="30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проведениямероприятий по контролю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Правовые основаниядля проведения проверки (План,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обращение и т.д.)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Датасоставленияи N акта, оформленного порезультатам проверки&lt;**&gt;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Уполно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моченное</w:t>
            </w:r>
          </w:p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(ые) должностное(ые) лицо(а)</w:t>
            </w:r>
          </w:p>
        </w:tc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Подписи уполномоченного(ых) должностного(ых) лица(лиц)</w:t>
            </w:r>
          </w:p>
        </w:tc>
      </w:tr>
      <w:tr w:rsidR="002E6F13" w:rsidRPr="002E6F13" w:rsidTr="002E6F1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Планом&lt;*&gt;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2E6F13" w:rsidRPr="002E6F13" w:rsidTr="002E6F1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начала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окончания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начала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E6F13" w:rsidRPr="002E6F13" w:rsidRDefault="002E6F13" w:rsidP="002E6F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2E6F13" w:rsidRPr="002E6F13" w:rsidTr="002E6F13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6F13" w:rsidRPr="002E6F13" w:rsidTr="002E6F13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6F13" w:rsidRPr="002E6F13" w:rsidTr="002E6F13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6F13" w:rsidRPr="002E6F13" w:rsidRDefault="002E6F13" w:rsidP="002E6F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6F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&lt;*&gt;Заполняется припроведении плановых проверок.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&lt;**&gt;Акты являются приложениямик данномужурналуи хранятся вместес ним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  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Иванчиковского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 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5 к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Положению опроведении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ведомственного     контроля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 соблюдениемтрудовогозаконодательства ииныхнормативныхправовыхактов, содержащих нормы трудовогоправа,подведомственных муниципальных учрежденийв Иванчиковском сельсовете</w:t>
      </w:r>
    </w:p>
    <w:p w:rsidR="002E6F13" w:rsidRPr="002E6F13" w:rsidRDefault="002E6F13" w:rsidP="002E6F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Акт</w:t>
      </w:r>
      <w:r w:rsidRPr="002E6F1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результатах проведения проверки соблюдения трудового законодательства и иных нормативных правовых актов,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содержащих нормы трудового права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Дата, время и место составления акта ___________________________________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Наименование органа, осуществляющего ведомственный контроль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Подведомственного учреждения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 и номер локального нормативно-правового акта, на основании которого  проводится проверка, вид проверки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 и должность лица (лиц), проводившего(их) проверку____________________________________________________________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Фамилия, имя, отчество, должность представителя Подведомственного учреждения  (должностного лица), присутствовавшего при проведении проверки____________________________________________________________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Место, время, дата начала и окончания проведения проверки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документов, представленных Подведомственным учреждением в ходе проведения проверки_________________________________________________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Выявленные нарушения_______________________________________________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соответствии коллективного договора трудовому законодательству и иным нормативным правовым актам, содержащим нормы трудового права (с указанием правовых оснований)_________________________________________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к признанию недействующими в связи с их  несоответствием трудовому законодательству и иным нормативным правовым актам,  содержащим нормы трудового права (с указанием правовых оснований)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для пересмотра и внесения в них соответствующих   изменений в связи с их несоответствием трудовому законодательству и иным нормативным  правовым актам, содержащим нормы трудового права, а также содержанием положений,  ухудшающих положение работников по сравнению с действующим законодательством (с  указанием правовых оснований)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Рекомендации о необходимости направления специалистов для прохождения соответствующих курсов повышения квалификации или семинаров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   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Необходимость первоочередного проведения плановой проверки в отношении данного Подведомственного учреждения в следующем году (указывается при проведении  внеплановой проверки)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в Подведомственном учреждении журнала учета проводимых мероприятий по контролю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Срок для устранения выявленных нарушений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акт составлен в 2 экземплярах, имеющих равную юридическую силу.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Лицо (лица),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проводившее(ие) проверку       ____________                 ____________________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          (расшифровка подписи)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(дата)                                    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Руководитель органа,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осуществляющего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ведомственный контроль       ____________                 ____________________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          (расшифровка подписи)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                        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Должностное лицо Подведомственного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учреждения, присутствовавшее при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проведении мероприятий по контролю  _________          ____________________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          (расшифровка подписи)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                        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br/>
        <w:t>С настоящим актом ознакомлен &lt;*&gt;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Руководитель (заместитель)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Подведомственного учреждения      ____________        ____________________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          (расшифровка подписи)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                        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Экземпляр акта получил: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Руководитель (заместитель)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Подведомственного учреждения    __________                 ____________________         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          (расшифровка подписи)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 </w:t>
      </w: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 (дата)        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 &lt;*&gt;  В случае отказа руководителя Подведомственного учреждения либо его заместителя от ознакомления с актом уполномоченное должностное лицо вносит соответствующую запись.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  отдела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Иванчиковского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</w:t>
      </w:r>
    </w:p>
    <w:p w:rsidR="002E6F13" w:rsidRPr="002E6F13" w:rsidRDefault="002E6F13" w:rsidP="002E6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6F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CC2"/>
    <w:multiLevelType w:val="multilevel"/>
    <w:tmpl w:val="FF18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06440"/>
    <w:multiLevelType w:val="multilevel"/>
    <w:tmpl w:val="586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E6F13"/>
    <w:rsid w:val="002E6F13"/>
    <w:rsid w:val="00560C54"/>
    <w:rsid w:val="00C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E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F13"/>
    <w:rPr>
      <w:b/>
      <w:bCs/>
    </w:rPr>
  </w:style>
  <w:style w:type="character" w:styleId="a5">
    <w:name w:val="Hyperlink"/>
    <w:basedOn w:val="a0"/>
    <w:uiPriority w:val="99"/>
    <w:semiHidden/>
    <w:unhideWhenUsed/>
    <w:rsid w:val="002E6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FAAC4CC7470728FA08CB86B21A0EA9E45E805239651E1FFA83D9CFD55750B036E8I1KCK" TargetMode="External"/><Relationship Id="rId13" Type="http://schemas.openxmlformats.org/officeDocument/2006/relationships/hyperlink" Target="consultantplus://offline/ref=9B0FB81F0FCE04C7BD95E4A15AAB19032AF656CE84B94A56F9E209DF023F305E5FFCD69A8BD855I5K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FB81F0FCE04C7BD95FAAC4CC7470728FA08CB86B21A0EA9E45E805239651E1FFA83D9CFD55750B036E6I1K3K" TargetMode="External"/><Relationship Id="rId12" Type="http://schemas.openxmlformats.org/officeDocument/2006/relationships/hyperlink" Target="consultantplus://offline/ref=9B0FB81F0FCE04C7BD95E4A15AAB19032CF354C685B7175CF1BB05DD05306F4958B5DA9B8BD85358IBK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0FB81F0FCE04C7BD95E4A15AAB19032CF354C685B7175CF1BB05DD05306F4958B5DA9F8BIDKF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FB81F0FCE04C7BD95FAAC4CC7470728FA08CB86B21A0EA9E45E805239651E1FFA83D9CFD55750B037E9I1K7K" TargetMode="External"/><Relationship Id="rId11" Type="http://schemas.openxmlformats.org/officeDocument/2006/relationships/hyperlink" Target="consultantplus://offline/ref=9B0FB81F0FCE04C7BD95E4A15AAB19032CF354C685B7175CF1BB05DD05306F4958B5DA9B8BD95654IBK5K" TargetMode="External"/><Relationship Id="rId5" Type="http://schemas.openxmlformats.org/officeDocument/2006/relationships/hyperlink" Target="consultantplus://offline/ref=9B0FB81F0FCE04C7BD95E4A15AAB19032FF951C38AE4405EA0EE0BIDK8K" TargetMode="External"/><Relationship Id="rId15" Type="http://schemas.openxmlformats.org/officeDocument/2006/relationships/hyperlink" Target="consultantplus://offline/ref=9B0FB81F0FCE04C7BD95E4A15AAB19032CF354C685B7175CF1BB05DD05306F4958B5DA9B8BD85355IBK6K" TargetMode="External"/><Relationship Id="rId10" Type="http://schemas.openxmlformats.org/officeDocument/2006/relationships/hyperlink" Target="consultantplus://offline/ref=9B0FB81F0FCE04C7BD95E4A15AAB19032CF354C685B7175CF1BB05DD05306F4958B5DA9B8BD85550IBK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0FB81F0FCE04C7BD95E4A15AAB190329F654C185B94A56F9E209DF023F305E5FFCD69A8BD855I5K6K" TargetMode="External"/><Relationship Id="rId14" Type="http://schemas.openxmlformats.org/officeDocument/2006/relationships/hyperlink" Target="consultantplus://offline/ref=9B0FB81F0FCE04C7BD95E4A15AAB190329F654C185B94A56F9E209DF023F305E5FFCD69A8BD855I5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7188</Words>
  <Characters>40978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2023-07-28T06:41:00Z</dcterms:created>
  <dcterms:modified xsi:type="dcterms:W3CDTF">2023-07-28T06:41:00Z</dcterms:modified>
</cp:coreProperties>
</file>