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 ДЕПУТАТОВ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   СЕЛЬСОВЕТА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  КУРСКОЙ ОБЛАСТИ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03 марта 2023 № 106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ежегодном отчёте о результатах деятельности Главы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 сельсовета Льговского района Курской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области, Администрации Городенского сельсовета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 Курской области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 Федеральным законом от 07 мая 2009 года № 90- ФЗ «О внесении изменений в федеральный закон «Об общих принципах организации местного самоуправления в Рос</w:t>
      </w:r>
      <w:r>
        <w:rPr>
          <w:rFonts w:ascii="Tahoma" w:hAnsi="Tahoma" w:cs="Tahoma"/>
          <w:color w:val="000000"/>
          <w:sz w:val="14"/>
          <w:szCs w:val="14"/>
        </w:rPr>
        <w:softHyphen/>
        <w:t>сийской Федерации», Уста</w:t>
      </w:r>
      <w:r>
        <w:rPr>
          <w:rFonts w:ascii="Tahoma" w:hAnsi="Tahoma" w:cs="Tahoma"/>
          <w:color w:val="000000"/>
          <w:sz w:val="14"/>
          <w:szCs w:val="14"/>
        </w:rPr>
        <w:softHyphen/>
        <w:t>вом муниципального образования «Городенский  сельсовет» Льговского района Курской области, Собрание  депутатов  Городенского сельсовета Льговского района Курской области РЕШИЛО: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Считать удовлетворительной деятельность Главы Городенского сельсовета Льговского района Курской области по результатам его ежегодного отчёта перед Собранием депутатов Городенского сельсовета Льговского района Курской области.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2.Считать удовлетворительной деятельность Администрации Городенского сельсовета Льговского  района Курской области.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3. Решение вступает в силу со дня его подписания.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 сельсовета                                               О. Ю. Кургузов           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C7538" w:rsidRDefault="00AC7538" w:rsidP="00AC7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                                              В.М.Сотникова  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C7538"/>
    <w:rsid w:val="00560C54"/>
    <w:rsid w:val="008541D2"/>
    <w:rsid w:val="00AC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5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2023-07-27T07:26:00Z</dcterms:created>
  <dcterms:modified xsi:type="dcterms:W3CDTF">2023-07-27T07:26:00Z</dcterms:modified>
</cp:coreProperties>
</file>